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1D73" w14:textId="20AB97A4" w:rsidR="009A3852" w:rsidRPr="00014B3D" w:rsidRDefault="00D66E9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Template action plan</w:t>
      </w:r>
    </w:p>
    <w:p w14:paraId="7097647D" w14:textId="01C3123B" w:rsidR="00832A87" w:rsidRPr="00014B3D" w:rsidRDefault="00D66E9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</w:rPr>
        <w:t>Following a strategy session, you will want to log everything down in an action plan</w:t>
      </w:r>
      <w:r w:rsidR="00832A87" w:rsidRPr="00014B3D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Complete the below grid in relation to your charity’s specific situation. Start with your big strategic priority and work your want down to the detail</w:t>
      </w:r>
      <w:r w:rsidR="00832A87" w:rsidRPr="00014B3D">
        <w:rPr>
          <w:rFonts w:ascii="Gill Sans MT" w:hAnsi="Gill Sans MT"/>
        </w:rPr>
        <w:t xml:space="preserve"> of the specific actions or activity</w:t>
      </w:r>
      <w:r>
        <w:rPr>
          <w:rFonts w:ascii="Gill Sans MT" w:hAnsi="Gill Sans MT"/>
        </w:rPr>
        <w:t xml:space="preserve"> you will undertake</w:t>
      </w:r>
      <w:r w:rsidR="00832A87" w:rsidRPr="00014B3D">
        <w:rPr>
          <w:rFonts w:ascii="Gill Sans MT" w:hAnsi="Gill Sans MT"/>
        </w:rPr>
        <w:t>, how these will be evaluated and further detail on project lead, deadlines and progress updates. After complet</w:t>
      </w:r>
      <w:r>
        <w:rPr>
          <w:rFonts w:ascii="Gill Sans MT" w:hAnsi="Gill Sans MT"/>
        </w:rPr>
        <w:t>ion</w:t>
      </w:r>
      <w:r w:rsidR="00832A87" w:rsidRPr="00014B3D">
        <w:rPr>
          <w:rFonts w:ascii="Gill Sans MT" w:hAnsi="Gill Sans MT"/>
        </w:rPr>
        <w:t xml:space="preserve"> be sure to agree how often you will review and update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2688"/>
        <w:gridCol w:w="1904"/>
        <w:gridCol w:w="2021"/>
        <w:gridCol w:w="1925"/>
      </w:tblGrid>
      <w:tr w:rsidR="007A01B6" w:rsidRPr="00D66E90" w14:paraId="28C1C0D3" w14:textId="77777777" w:rsidTr="007A01B6">
        <w:tc>
          <w:tcPr>
            <w:tcW w:w="4697" w:type="dxa"/>
            <w:shd w:val="clear" w:color="auto" w:fill="C9C9C9" w:themeFill="accent3" w:themeFillTint="99"/>
          </w:tcPr>
          <w:p w14:paraId="1A77F25C" w14:textId="15404867" w:rsidR="007A01B6" w:rsidRPr="00D66E90" w:rsidRDefault="007A01B6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4910E8DA" w14:textId="68C547C6" w:rsidR="007A01B6" w:rsidRPr="00D66E90" w:rsidRDefault="002436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i.e., </w:t>
            </w:r>
            <w:r w:rsidR="007A01B6" w:rsidRPr="00D66E90">
              <w:rPr>
                <w:rFonts w:ascii="Gill Sans MT" w:hAnsi="Gill Sans MT"/>
              </w:rPr>
              <w:t>Helping charities be more adaptive and efficient so that they can have the capacity and deal with greater numbers.</w:t>
            </w:r>
          </w:p>
        </w:tc>
      </w:tr>
      <w:tr w:rsidR="00F9517A" w:rsidRPr="00D66E90" w14:paraId="775AC895" w14:textId="77777777" w:rsidTr="007A01B6">
        <w:tc>
          <w:tcPr>
            <w:tcW w:w="4697" w:type="dxa"/>
          </w:tcPr>
          <w:p w14:paraId="2C0F1906" w14:textId="1A472F5A" w:rsidR="00F9517A" w:rsidRPr="00D66E90" w:rsidRDefault="00F9517A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24C2EDEC" w14:textId="71E5432B" w:rsidR="00F9517A" w:rsidRPr="00D66E90" w:rsidRDefault="00F9517A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</w:t>
            </w:r>
            <w:r w:rsidR="007A01B6" w:rsidRPr="00D66E90">
              <w:rPr>
                <w:rFonts w:ascii="Gill Sans MT" w:hAnsi="Gill Sans MT"/>
              </w:rPr>
              <w:t>s (Key Performance Indicators)</w:t>
            </w:r>
          </w:p>
        </w:tc>
        <w:tc>
          <w:tcPr>
            <w:tcW w:w="1904" w:type="dxa"/>
          </w:tcPr>
          <w:p w14:paraId="5A3FC1C3" w14:textId="63C20190" w:rsidR="00F9517A" w:rsidRPr="00D66E90" w:rsidRDefault="00F9517A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5AF933B9" w14:textId="423CF547" w:rsidR="00F9517A" w:rsidRPr="00D66E90" w:rsidRDefault="00F9517A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254230E7" w14:textId="20D0A744" w:rsidR="00F9517A" w:rsidRPr="00D66E90" w:rsidRDefault="00F9517A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F9517A" w:rsidRPr="00D66E90" w14:paraId="35454CF9" w14:textId="77777777" w:rsidTr="007A01B6">
        <w:tc>
          <w:tcPr>
            <w:tcW w:w="4697" w:type="dxa"/>
          </w:tcPr>
          <w:p w14:paraId="70CE04F2" w14:textId="4A5A5393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377AC6C3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2AA0ABD4" w14:textId="034ECB9A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70ECBDDA" w14:textId="00E5738B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453C4C3B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</w:tr>
      <w:tr w:rsidR="00F9517A" w:rsidRPr="00D66E90" w14:paraId="0FFF1776" w14:textId="77777777" w:rsidTr="007A01B6">
        <w:tc>
          <w:tcPr>
            <w:tcW w:w="4697" w:type="dxa"/>
          </w:tcPr>
          <w:p w14:paraId="4FD6F9AD" w14:textId="05C3F9FF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3CCAB698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05353C37" w14:textId="78FD38AF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6653BFB4" w14:textId="25747C80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35EE3F4C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</w:tr>
      <w:tr w:rsidR="00F9517A" w:rsidRPr="00D66E90" w14:paraId="300D8E38" w14:textId="77777777" w:rsidTr="007A01B6">
        <w:tc>
          <w:tcPr>
            <w:tcW w:w="4697" w:type="dxa"/>
          </w:tcPr>
          <w:p w14:paraId="699FCFF2" w14:textId="4A250564" w:rsidR="00F9517A" w:rsidRPr="00D66E90" w:rsidRDefault="00F9517A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72D28412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32F96C41" w14:textId="2FD0A83A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25BAD554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0B96B795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</w:tr>
      <w:tr w:rsidR="00F9517A" w:rsidRPr="00D66E90" w14:paraId="3A11EA83" w14:textId="77777777" w:rsidTr="007A01B6">
        <w:tc>
          <w:tcPr>
            <w:tcW w:w="4697" w:type="dxa"/>
          </w:tcPr>
          <w:p w14:paraId="38187E9C" w14:textId="4C6045EB" w:rsidR="00F9517A" w:rsidRPr="00D66E90" w:rsidRDefault="00F9517A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52010477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1EBE0802" w14:textId="11219FED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7B45E653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43A207CC" w14:textId="77777777" w:rsidR="00F9517A" w:rsidRPr="00D66E90" w:rsidRDefault="00F9517A">
            <w:pPr>
              <w:rPr>
                <w:rFonts w:ascii="Gill Sans MT" w:hAnsi="Gill Sans MT"/>
              </w:rPr>
            </w:pPr>
          </w:p>
        </w:tc>
      </w:tr>
      <w:tr w:rsidR="007A01B6" w:rsidRPr="00D66E90" w14:paraId="3D3EDB42" w14:textId="77777777" w:rsidTr="007B28FF">
        <w:tc>
          <w:tcPr>
            <w:tcW w:w="4697" w:type="dxa"/>
            <w:shd w:val="clear" w:color="auto" w:fill="C9C9C9" w:themeFill="accent3" w:themeFillTint="99"/>
          </w:tcPr>
          <w:p w14:paraId="3EA6C89F" w14:textId="566A9F6C" w:rsidR="007A01B6" w:rsidRPr="00D66E90" w:rsidRDefault="007A01B6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413C315F" w14:textId="2C8311FF" w:rsidR="007A01B6" w:rsidRPr="00D66E90" w:rsidRDefault="00832A87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 xml:space="preserve">i.e., </w:t>
            </w:r>
            <w:r w:rsidR="007A01B6" w:rsidRPr="00D66E90">
              <w:rPr>
                <w:rFonts w:ascii="Gill Sans MT" w:hAnsi="Gill Sans MT"/>
              </w:rPr>
              <w:t>Invest in quality standards that organisations can go through</w:t>
            </w:r>
          </w:p>
        </w:tc>
      </w:tr>
      <w:tr w:rsidR="00014B3D" w:rsidRPr="00D66E90" w14:paraId="4EAC7684" w14:textId="77777777" w:rsidTr="007A01B6">
        <w:tc>
          <w:tcPr>
            <w:tcW w:w="4697" w:type="dxa"/>
          </w:tcPr>
          <w:p w14:paraId="490F830A" w14:textId="75433D8F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02F1CF26" w14:textId="017FAC33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KPIs (Key Performance Indicators)</w:t>
            </w:r>
          </w:p>
        </w:tc>
        <w:tc>
          <w:tcPr>
            <w:tcW w:w="1904" w:type="dxa"/>
          </w:tcPr>
          <w:p w14:paraId="7322F0C5" w14:textId="19FDC5EB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1E7BA31D" w14:textId="379E945A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082D5898" w14:textId="59AE06B7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014B3D" w:rsidRPr="00D66E90" w14:paraId="034CF786" w14:textId="77777777" w:rsidTr="007A01B6">
        <w:tc>
          <w:tcPr>
            <w:tcW w:w="4697" w:type="dxa"/>
          </w:tcPr>
          <w:p w14:paraId="2ECB5FB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4B24D27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5EABF6C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0627035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21B6F7CB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520967F4" w14:textId="77777777" w:rsidTr="007A01B6">
        <w:tc>
          <w:tcPr>
            <w:tcW w:w="4697" w:type="dxa"/>
          </w:tcPr>
          <w:p w14:paraId="37AF149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52B57F87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17EA515C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133FFEC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191EEA2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20887EC3" w14:textId="77777777" w:rsidTr="007A01B6">
        <w:tc>
          <w:tcPr>
            <w:tcW w:w="4697" w:type="dxa"/>
          </w:tcPr>
          <w:p w14:paraId="57834A4A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62C5E7A0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5D53D0CC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737DFC9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435149C9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5924D6F" w14:textId="77777777" w:rsidTr="007A01B6">
        <w:tc>
          <w:tcPr>
            <w:tcW w:w="4697" w:type="dxa"/>
          </w:tcPr>
          <w:p w14:paraId="2F6E5356" w14:textId="24672C41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7022AE78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367FD459" w14:textId="11A488D9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61022675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2A8A4553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6ADFDDFD" w14:textId="77777777" w:rsidTr="00013F4C">
        <w:tc>
          <w:tcPr>
            <w:tcW w:w="4697" w:type="dxa"/>
            <w:shd w:val="clear" w:color="auto" w:fill="C9C9C9" w:themeFill="accent3" w:themeFillTint="99"/>
          </w:tcPr>
          <w:p w14:paraId="223E0ACB" w14:textId="71AE3790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5DCBB4B1" w14:textId="347D0DFD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i.e., Raising confidence of individuals – less stigma</w:t>
            </w:r>
          </w:p>
        </w:tc>
      </w:tr>
      <w:tr w:rsidR="00014B3D" w:rsidRPr="00D66E90" w14:paraId="576B1A3A" w14:textId="77777777" w:rsidTr="007A01B6">
        <w:tc>
          <w:tcPr>
            <w:tcW w:w="4697" w:type="dxa"/>
          </w:tcPr>
          <w:p w14:paraId="0E3F7FDA" w14:textId="6D81F7DF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6A4BDAD5" w14:textId="46CD6CD8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KPIs (Key Performance Indicators)</w:t>
            </w:r>
          </w:p>
        </w:tc>
        <w:tc>
          <w:tcPr>
            <w:tcW w:w="1904" w:type="dxa"/>
          </w:tcPr>
          <w:p w14:paraId="35187E13" w14:textId="51D56818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07A97B5E" w14:textId="03074175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0BEE7E2C" w14:textId="4866C5B9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014B3D" w:rsidRPr="00D66E90" w14:paraId="37CCE575" w14:textId="77777777" w:rsidTr="007A01B6">
        <w:tc>
          <w:tcPr>
            <w:tcW w:w="4697" w:type="dxa"/>
            <w:shd w:val="clear" w:color="auto" w:fill="auto"/>
          </w:tcPr>
          <w:p w14:paraId="4C6F1EFC" w14:textId="2271FD76" w:rsidR="00014B3D" w:rsidRPr="00014B3D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4001F85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  <w:shd w:val="clear" w:color="auto" w:fill="auto"/>
          </w:tcPr>
          <w:p w14:paraId="5E048F86" w14:textId="35292988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  <w:shd w:val="clear" w:color="auto" w:fill="auto"/>
          </w:tcPr>
          <w:p w14:paraId="7002E9A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  <w:shd w:val="clear" w:color="auto" w:fill="auto"/>
          </w:tcPr>
          <w:p w14:paraId="3ACBCEE4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3336A6A2" w14:textId="77777777" w:rsidTr="007A01B6">
        <w:tc>
          <w:tcPr>
            <w:tcW w:w="4697" w:type="dxa"/>
            <w:shd w:val="clear" w:color="auto" w:fill="auto"/>
          </w:tcPr>
          <w:p w14:paraId="3B579BD7" w14:textId="7F075CD2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367D0882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  <w:shd w:val="clear" w:color="auto" w:fill="auto"/>
          </w:tcPr>
          <w:p w14:paraId="2B026930" w14:textId="1CA920C0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  <w:shd w:val="clear" w:color="auto" w:fill="auto"/>
          </w:tcPr>
          <w:p w14:paraId="168A275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  <w:shd w:val="clear" w:color="auto" w:fill="auto"/>
          </w:tcPr>
          <w:p w14:paraId="4D14D4DB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715295E0" w14:textId="77777777" w:rsidTr="007A01B6">
        <w:tc>
          <w:tcPr>
            <w:tcW w:w="4697" w:type="dxa"/>
            <w:shd w:val="clear" w:color="auto" w:fill="auto"/>
          </w:tcPr>
          <w:p w14:paraId="7D298196" w14:textId="5880DE6C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4E326CD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  <w:shd w:val="clear" w:color="auto" w:fill="auto"/>
          </w:tcPr>
          <w:p w14:paraId="3C5D5D9D" w14:textId="75BC2709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  <w:shd w:val="clear" w:color="auto" w:fill="auto"/>
          </w:tcPr>
          <w:p w14:paraId="64DD2F44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  <w:shd w:val="clear" w:color="auto" w:fill="auto"/>
          </w:tcPr>
          <w:p w14:paraId="146B3EB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2551F2E3" w14:textId="77777777" w:rsidTr="007D1668">
        <w:tc>
          <w:tcPr>
            <w:tcW w:w="4697" w:type="dxa"/>
            <w:shd w:val="clear" w:color="auto" w:fill="C9C9C9" w:themeFill="accent3" w:themeFillTint="99"/>
          </w:tcPr>
          <w:p w14:paraId="73B20313" w14:textId="019D5E07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6F22CE51" w14:textId="4B3A5D46" w:rsidR="00014B3D" w:rsidRPr="00D66E90" w:rsidRDefault="00014B3D" w:rsidP="00014B3D">
            <w:pPr>
              <w:rPr>
                <w:rFonts w:ascii="Gill Sans MT" w:hAnsi="Gill Sans MT"/>
              </w:rPr>
            </w:pPr>
            <w:proofErr w:type="spellStart"/>
            <w:r w:rsidRPr="00D66E90">
              <w:rPr>
                <w:rFonts w:ascii="Gill Sans MT" w:hAnsi="Gill Sans MT"/>
              </w:rPr>
              <w:t>i.e</w:t>
            </w:r>
            <w:proofErr w:type="spellEnd"/>
            <w:r w:rsidRPr="00D66E90">
              <w:rPr>
                <w:rFonts w:ascii="Gill Sans MT" w:hAnsi="Gill Sans MT"/>
              </w:rPr>
              <w:t>, Workforce and workforce wellbeing</w:t>
            </w:r>
          </w:p>
        </w:tc>
      </w:tr>
      <w:tr w:rsidR="00014B3D" w:rsidRPr="00D66E90" w14:paraId="526ADF89" w14:textId="77777777" w:rsidTr="007A01B6">
        <w:tc>
          <w:tcPr>
            <w:tcW w:w="4697" w:type="dxa"/>
          </w:tcPr>
          <w:p w14:paraId="1D121565" w14:textId="5C7D602B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469BE2FE" w14:textId="67602CAB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KPIs (Key Performance Indicators)</w:t>
            </w:r>
          </w:p>
        </w:tc>
        <w:tc>
          <w:tcPr>
            <w:tcW w:w="1904" w:type="dxa"/>
          </w:tcPr>
          <w:p w14:paraId="59CB85ED" w14:textId="6F9E8757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6FDDC4D0" w14:textId="2FBB1209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29D45919" w14:textId="36AFBFCF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014B3D" w:rsidRPr="00D66E90" w14:paraId="5D798E95" w14:textId="77777777" w:rsidTr="007A01B6">
        <w:tc>
          <w:tcPr>
            <w:tcW w:w="4697" w:type="dxa"/>
          </w:tcPr>
          <w:p w14:paraId="44E07FAE" w14:textId="50586E35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2D5177D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738F0E19" w14:textId="1F5A2BCF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521CD7C2" w14:textId="614F77AB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378DFEE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C42A2A9" w14:textId="77777777" w:rsidTr="007A01B6">
        <w:tc>
          <w:tcPr>
            <w:tcW w:w="4697" w:type="dxa"/>
          </w:tcPr>
          <w:p w14:paraId="7389C5F8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0724F00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077CC2F1" w14:textId="296E4A4B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584F572A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76CFC843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0242A710" w14:textId="77777777" w:rsidTr="007A01B6">
        <w:tc>
          <w:tcPr>
            <w:tcW w:w="4697" w:type="dxa"/>
          </w:tcPr>
          <w:p w14:paraId="39A4C2E4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63E35060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00D589FC" w14:textId="2F18C250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1B1B4444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0016B5A2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635DBED" w14:textId="77777777" w:rsidTr="00BD7092">
        <w:tc>
          <w:tcPr>
            <w:tcW w:w="4697" w:type="dxa"/>
            <w:shd w:val="clear" w:color="auto" w:fill="C9C9C9" w:themeFill="accent3" w:themeFillTint="99"/>
          </w:tcPr>
          <w:p w14:paraId="1B00C5E8" w14:textId="63BB72AA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lastRenderedPageBreak/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7625763C" w14:textId="34141275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i.e., Types of services, survivors getting the right type of support, consistent high-quality support across Scotland.</w:t>
            </w:r>
          </w:p>
        </w:tc>
      </w:tr>
      <w:tr w:rsidR="00014B3D" w:rsidRPr="00D66E90" w14:paraId="183FE52C" w14:textId="77777777" w:rsidTr="007A01B6">
        <w:tc>
          <w:tcPr>
            <w:tcW w:w="4697" w:type="dxa"/>
          </w:tcPr>
          <w:p w14:paraId="089B66EF" w14:textId="09AC5A35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2C7068C8" w14:textId="6058008F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KPIs (Key Performance Indicators)</w:t>
            </w:r>
          </w:p>
        </w:tc>
        <w:tc>
          <w:tcPr>
            <w:tcW w:w="1904" w:type="dxa"/>
          </w:tcPr>
          <w:p w14:paraId="4CC88EA1" w14:textId="2B1A458B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45148BFB" w14:textId="29EAA5F0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404AFFB0" w14:textId="29ECA3C2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014B3D" w:rsidRPr="00D66E90" w14:paraId="0BD04D5F" w14:textId="77777777" w:rsidTr="007A01B6">
        <w:tc>
          <w:tcPr>
            <w:tcW w:w="4697" w:type="dxa"/>
          </w:tcPr>
          <w:p w14:paraId="3062F07A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5EB03529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28F4529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4012406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173C9FE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663866F1" w14:textId="77777777" w:rsidTr="007A01B6">
        <w:tc>
          <w:tcPr>
            <w:tcW w:w="4697" w:type="dxa"/>
          </w:tcPr>
          <w:p w14:paraId="2C755275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2BE90E60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26D9315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7547E1B3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61AA883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20B0D09D" w14:textId="77777777" w:rsidTr="007A01B6">
        <w:tc>
          <w:tcPr>
            <w:tcW w:w="4697" w:type="dxa"/>
          </w:tcPr>
          <w:p w14:paraId="09184225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02AE3EFE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71B3369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03413D89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78E267B0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7278295D" w14:textId="77777777" w:rsidTr="007A01B6">
        <w:tc>
          <w:tcPr>
            <w:tcW w:w="4697" w:type="dxa"/>
          </w:tcPr>
          <w:p w14:paraId="32651302" w14:textId="6B88BE9E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4B79C79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6A96F0B7" w14:textId="0C973A6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3B9D9724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27BC00D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9A4BB75" w14:textId="77777777" w:rsidTr="00571847">
        <w:tc>
          <w:tcPr>
            <w:tcW w:w="4697" w:type="dxa"/>
            <w:shd w:val="clear" w:color="auto" w:fill="C9C9C9" w:themeFill="accent3" w:themeFillTint="99"/>
          </w:tcPr>
          <w:p w14:paraId="2EEFBBB7" w14:textId="7A57E036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Strategic priority</w:t>
            </w:r>
          </w:p>
        </w:tc>
        <w:tc>
          <w:tcPr>
            <w:tcW w:w="8538" w:type="dxa"/>
            <w:gridSpan w:val="4"/>
            <w:shd w:val="clear" w:color="auto" w:fill="C9C9C9" w:themeFill="accent3" w:themeFillTint="99"/>
          </w:tcPr>
          <w:p w14:paraId="76BF080C" w14:textId="56AAD742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 xml:space="preserve">i.e., Better integration of statutory and third sector services. </w:t>
            </w:r>
          </w:p>
        </w:tc>
      </w:tr>
      <w:tr w:rsidR="00014B3D" w:rsidRPr="00D66E90" w14:paraId="632EC045" w14:textId="77777777" w:rsidTr="007A01B6">
        <w:tc>
          <w:tcPr>
            <w:tcW w:w="4697" w:type="dxa"/>
          </w:tcPr>
          <w:p w14:paraId="7007FE51" w14:textId="6282DB22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Specific action</w:t>
            </w:r>
          </w:p>
        </w:tc>
        <w:tc>
          <w:tcPr>
            <w:tcW w:w="2688" w:type="dxa"/>
          </w:tcPr>
          <w:p w14:paraId="30CC5FE7" w14:textId="511D95B8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KPIs (Key Performance Indicators)</w:t>
            </w:r>
          </w:p>
        </w:tc>
        <w:tc>
          <w:tcPr>
            <w:tcW w:w="1904" w:type="dxa"/>
          </w:tcPr>
          <w:p w14:paraId="7DB452FF" w14:textId="7705A309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Owner</w:t>
            </w:r>
          </w:p>
        </w:tc>
        <w:tc>
          <w:tcPr>
            <w:tcW w:w="2021" w:type="dxa"/>
          </w:tcPr>
          <w:p w14:paraId="09E0FE4C" w14:textId="2E4C7F64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Time</w:t>
            </w:r>
          </w:p>
        </w:tc>
        <w:tc>
          <w:tcPr>
            <w:tcW w:w="1925" w:type="dxa"/>
          </w:tcPr>
          <w:p w14:paraId="17884E41" w14:textId="47BFE131" w:rsidR="00014B3D" w:rsidRPr="00D66E90" w:rsidRDefault="00014B3D" w:rsidP="00014B3D">
            <w:pPr>
              <w:rPr>
                <w:rFonts w:ascii="Gill Sans MT" w:hAnsi="Gill Sans MT"/>
              </w:rPr>
            </w:pPr>
            <w:r w:rsidRPr="00D66E90">
              <w:rPr>
                <w:rFonts w:ascii="Gill Sans MT" w:hAnsi="Gill Sans MT"/>
              </w:rPr>
              <w:t>Update</w:t>
            </w:r>
          </w:p>
        </w:tc>
      </w:tr>
      <w:tr w:rsidR="00014B3D" w:rsidRPr="00D66E90" w14:paraId="191FA4E6" w14:textId="77777777" w:rsidTr="007A01B6">
        <w:tc>
          <w:tcPr>
            <w:tcW w:w="4697" w:type="dxa"/>
          </w:tcPr>
          <w:p w14:paraId="4EF0E36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0A51AC0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7A410EAF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2CDD4BBB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40AF1E0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41FB02E" w14:textId="77777777" w:rsidTr="007A01B6">
        <w:tc>
          <w:tcPr>
            <w:tcW w:w="4697" w:type="dxa"/>
          </w:tcPr>
          <w:p w14:paraId="53F0C52A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56C8D0B2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70FB20D7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6D27D2B0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2BCA8A12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EFE5382" w14:textId="77777777" w:rsidTr="007A01B6">
        <w:tc>
          <w:tcPr>
            <w:tcW w:w="4697" w:type="dxa"/>
          </w:tcPr>
          <w:p w14:paraId="7D8F9DB9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09A2C1BD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43EF2921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4909BD0A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15A6119C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  <w:tr w:rsidR="00014B3D" w:rsidRPr="00D66E90" w14:paraId="1A0C61AC" w14:textId="77777777" w:rsidTr="007A01B6">
        <w:tc>
          <w:tcPr>
            <w:tcW w:w="4697" w:type="dxa"/>
          </w:tcPr>
          <w:p w14:paraId="1ED1026C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688" w:type="dxa"/>
          </w:tcPr>
          <w:p w14:paraId="5356A9F9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04" w:type="dxa"/>
          </w:tcPr>
          <w:p w14:paraId="3EC38CE6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2021" w:type="dxa"/>
          </w:tcPr>
          <w:p w14:paraId="6F012C6B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  <w:tc>
          <w:tcPr>
            <w:tcW w:w="1925" w:type="dxa"/>
          </w:tcPr>
          <w:p w14:paraId="1B11EF0C" w14:textId="77777777" w:rsidR="00014B3D" w:rsidRPr="00D66E90" w:rsidRDefault="00014B3D" w:rsidP="00014B3D">
            <w:pPr>
              <w:rPr>
                <w:rFonts w:ascii="Gill Sans MT" w:hAnsi="Gill Sans MT"/>
              </w:rPr>
            </w:pPr>
          </w:p>
        </w:tc>
      </w:tr>
    </w:tbl>
    <w:p w14:paraId="4068AE2F" w14:textId="77777777" w:rsidR="005D5FAA" w:rsidRPr="00D66E90" w:rsidRDefault="005D5FAA">
      <w:pPr>
        <w:rPr>
          <w:rFonts w:ascii="Gill Sans MT" w:hAnsi="Gill Sans MT"/>
        </w:rPr>
      </w:pPr>
    </w:p>
    <w:sectPr w:rsidR="005D5FAA" w:rsidRPr="00D66E90" w:rsidSect="005D5FA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D1B5" w14:textId="77777777" w:rsidR="00832A87" w:rsidRDefault="00832A87" w:rsidP="00832A87">
      <w:pPr>
        <w:spacing w:after="0" w:line="240" w:lineRule="auto"/>
      </w:pPr>
      <w:r>
        <w:separator/>
      </w:r>
    </w:p>
  </w:endnote>
  <w:endnote w:type="continuationSeparator" w:id="0">
    <w:p w14:paraId="6B605B4B" w14:textId="77777777" w:rsidR="00832A87" w:rsidRDefault="00832A87" w:rsidP="0083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7720" w14:textId="0C3AA16D" w:rsidR="00832A87" w:rsidRPr="00014B3D" w:rsidRDefault="00014B3D">
    <w:pPr>
      <w:pStyle w:val="Footer"/>
      <w:rPr>
        <w:rFonts w:ascii="Gill Sans MT" w:hAnsi="Gill Sans MT"/>
        <w:noProof/>
      </w:rPr>
    </w:pPr>
    <w:r>
      <w:rPr>
        <w:rFonts w:ascii="Gill Sans MT" w:hAnsi="Gill Sans MT"/>
      </w:rPr>
      <w:tab/>
    </w:r>
    <w:r>
      <w:rPr>
        <w:rFonts w:ascii="Gill Sans MT" w:hAnsi="Gill Sans MT"/>
      </w:rPr>
      <w:tab/>
      <w:t xml:space="preserve">                                                               </w:t>
    </w:r>
    <w:r w:rsidR="00832A87" w:rsidRPr="00014B3D">
      <w:rPr>
        <w:rFonts w:ascii="Gill Sans MT" w:hAnsi="Gill Sans MT"/>
      </w:rPr>
      <w:t>Designed by</w:t>
    </w:r>
    <w:r>
      <w:rPr>
        <w:rFonts w:ascii="Gill Sans MT" w:hAnsi="Gill Sans MT"/>
      </w:rPr>
      <w:t xml:space="preserve"> </w:t>
    </w:r>
    <w:r>
      <w:rPr>
        <w:noProof/>
      </w:rPr>
      <w:drawing>
        <wp:inline distT="0" distB="0" distL="0" distR="0" wp14:anchorId="7E83ECEA" wp14:editId="2624C0C6">
          <wp:extent cx="2393950" cy="343808"/>
          <wp:effectExtent l="0" t="0" r="6350" b="0"/>
          <wp:docPr id="1" name="Picture 1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381" cy="3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EFF3A" w14:textId="787A09A6" w:rsidR="00832A87" w:rsidRDefault="00832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C91A" w14:textId="77777777" w:rsidR="00832A87" w:rsidRDefault="00832A87" w:rsidP="00832A87">
      <w:pPr>
        <w:spacing w:after="0" w:line="240" w:lineRule="auto"/>
      </w:pPr>
      <w:r>
        <w:separator/>
      </w:r>
    </w:p>
  </w:footnote>
  <w:footnote w:type="continuationSeparator" w:id="0">
    <w:p w14:paraId="7F2A643F" w14:textId="77777777" w:rsidR="00832A87" w:rsidRDefault="00832A87" w:rsidP="0083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DB90" w14:textId="317EC33E" w:rsidR="00832A87" w:rsidRDefault="00832A87" w:rsidP="00014B3D">
    <w:pPr>
      <w:pStyle w:val="Header"/>
      <w:tabs>
        <w:tab w:val="clear" w:pos="4513"/>
        <w:tab w:val="clear" w:pos="9026"/>
        <w:tab w:val="left" w:pos="12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17089"/>
    <w:multiLevelType w:val="hybridMultilevel"/>
    <w:tmpl w:val="F430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7382"/>
    <w:multiLevelType w:val="hybridMultilevel"/>
    <w:tmpl w:val="3234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E2F"/>
    <w:multiLevelType w:val="hybridMultilevel"/>
    <w:tmpl w:val="87A0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5542"/>
    <w:multiLevelType w:val="hybridMultilevel"/>
    <w:tmpl w:val="274E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5C5E"/>
    <w:multiLevelType w:val="hybridMultilevel"/>
    <w:tmpl w:val="820C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2C2B"/>
    <w:multiLevelType w:val="hybridMultilevel"/>
    <w:tmpl w:val="5600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0430"/>
    <w:multiLevelType w:val="hybridMultilevel"/>
    <w:tmpl w:val="C44E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67"/>
    <w:rsid w:val="00014B3D"/>
    <w:rsid w:val="00016BAC"/>
    <w:rsid w:val="0002320E"/>
    <w:rsid w:val="00106E8D"/>
    <w:rsid w:val="00195030"/>
    <w:rsid w:val="002436AF"/>
    <w:rsid w:val="00357F0C"/>
    <w:rsid w:val="00444986"/>
    <w:rsid w:val="00484425"/>
    <w:rsid w:val="005C1E2A"/>
    <w:rsid w:val="005D5FAA"/>
    <w:rsid w:val="00741767"/>
    <w:rsid w:val="007A01B6"/>
    <w:rsid w:val="007F2CEA"/>
    <w:rsid w:val="008310B1"/>
    <w:rsid w:val="00832A87"/>
    <w:rsid w:val="00891701"/>
    <w:rsid w:val="00953531"/>
    <w:rsid w:val="009A3852"/>
    <w:rsid w:val="00B00C33"/>
    <w:rsid w:val="00BB612C"/>
    <w:rsid w:val="00C86EE5"/>
    <w:rsid w:val="00CE3D7F"/>
    <w:rsid w:val="00D66E90"/>
    <w:rsid w:val="00D72F87"/>
    <w:rsid w:val="00E9022D"/>
    <w:rsid w:val="00F502D1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E4BAB"/>
  <w15:chartTrackingRefBased/>
  <w15:docId w15:val="{1F9EC6FA-2F3F-4710-A6A5-563D8506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87"/>
  </w:style>
  <w:style w:type="paragraph" w:styleId="Footer">
    <w:name w:val="footer"/>
    <w:basedOn w:val="Normal"/>
    <w:link w:val="FooterChar"/>
    <w:uiPriority w:val="99"/>
    <w:unhideWhenUsed/>
    <w:rsid w:val="00832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47A-D877-423A-9A92-E4018824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McColgan</dc:creator>
  <cp:keywords/>
  <dc:description/>
  <cp:lastModifiedBy>Lisa Dorstek</cp:lastModifiedBy>
  <cp:revision>4</cp:revision>
  <dcterms:created xsi:type="dcterms:W3CDTF">2021-04-19T12:40:00Z</dcterms:created>
  <dcterms:modified xsi:type="dcterms:W3CDTF">2021-04-19T12:47:00Z</dcterms:modified>
</cp:coreProperties>
</file>