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B779" w14:textId="010946D4" w:rsidR="00704D66" w:rsidRPr="00123FDE" w:rsidRDefault="00383C02" w:rsidP="5E01D198">
      <w:pPr>
        <w:jc w:val="both"/>
        <w:rPr>
          <w:rFonts w:ascii="Arial" w:eastAsia="Arial" w:hAnsi="Arial" w:cs="Arial"/>
          <w:color w:val="46797B"/>
          <w:sz w:val="60"/>
          <w:szCs w:val="60"/>
        </w:rPr>
      </w:pPr>
      <w:r w:rsidRPr="00123FDE">
        <w:rPr>
          <w:rFonts w:ascii="Arial" w:hAnsi="Arial" w:cs="Arial"/>
          <w:noProof/>
        </w:rPr>
        <w:drawing>
          <wp:anchor distT="0" distB="0" distL="114300" distR="114300" simplePos="0" relativeHeight="251658240" behindDoc="1" locked="0" layoutInCell="1" allowOverlap="1" wp14:anchorId="4A2098B2" wp14:editId="56DFCF98">
            <wp:simplePos x="0" y="0"/>
            <wp:positionH relativeFrom="column">
              <wp:posOffset>488950</wp:posOffset>
            </wp:positionH>
            <wp:positionV relativeFrom="paragraph">
              <wp:posOffset>0</wp:posOffset>
            </wp:positionV>
            <wp:extent cx="5060950" cy="1204401"/>
            <wp:effectExtent l="0" t="0" r="6350" b="0"/>
            <wp:wrapTight wrapText="bothSides">
              <wp:wrapPolygon edited="0">
                <wp:start x="0" y="0"/>
                <wp:lineTo x="0" y="21190"/>
                <wp:lineTo x="21546" y="21190"/>
                <wp:lineTo x="21546" y="0"/>
                <wp:lineTo x="0" y="0"/>
              </wp:wrapPolygon>
            </wp:wrapTight>
            <wp:docPr id="108333941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339412" name="Picture 1" descr="A close-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0950" cy="1204401"/>
                    </a:xfrm>
                    <a:prstGeom prst="rect">
                      <a:avLst/>
                    </a:prstGeom>
                  </pic:spPr>
                </pic:pic>
              </a:graphicData>
            </a:graphic>
          </wp:anchor>
        </w:drawing>
      </w:r>
    </w:p>
    <w:p w14:paraId="096AF535" w14:textId="2DEF0784" w:rsidR="00383C02" w:rsidRPr="00123FDE" w:rsidRDefault="00383C02" w:rsidP="5E01D198">
      <w:pPr>
        <w:jc w:val="both"/>
        <w:rPr>
          <w:rFonts w:ascii="Arial" w:hAnsi="Arial" w:cs="Arial"/>
        </w:rPr>
      </w:pPr>
    </w:p>
    <w:p w14:paraId="2A06BB28" w14:textId="51F5A6A6" w:rsidR="00383C02" w:rsidRPr="00123FDE" w:rsidRDefault="00383C02" w:rsidP="5E01D198">
      <w:pPr>
        <w:jc w:val="both"/>
        <w:rPr>
          <w:rFonts w:ascii="Arial" w:hAnsi="Arial" w:cs="Arial"/>
        </w:rPr>
      </w:pPr>
    </w:p>
    <w:p w14:paraId="08017C45" w14:textId="0D729D4D" w:rsidR="00704D66" w:rsidRPr="00123FDE" w:rsidRDefault="00704D66" w:rsidP="5E01D198">
      <w:pPr>
        <w:jc w:val="both"/>
        <w:rPr>
          <w:rFonts w:ascii="Arial" w:eastAsia="Arial" w:hAnsi="Arial" w:cs="Arial"/>
          <w:color w:val="46797B"/>
          <w:sz w:val="60"/>
          <w:szCs w:val="60"/>
        </w:rPr>
      </w:pPr>
    </w:p>
    <w:p w14:paraId="3C091857" w14:textId="6DFEBFF1" w:rsidR="00704D66" w:rsidRPr="00123FDE" w:rsidRDefault="00704D66" w:rsidP="00383C02">
      <w:pPr>
        <w:jc w:val="center"/>
        <w:rPr>
          <w:rFonts w:ascii="Arial" w:eastAsia="Arial" w:hAnsi="Arial" w:cs="Arial"/>
          <w:b/>
          <w:bCs/>
          <w:color w:val="46797B"/>
          <w:sz w:val="60"/>
          <w:szCs w:val="60"/>
        </w:rPr>
      </w:pPr>
      <w:r w:rsidRPr="00123FDE">
        <w:rPr>
          <w:rFonts w:ascii="Arial" w:eastAsia="Arial" w:hAnsi="Arial" w:cs="Arial"/>
          <w:b/>
          <w:bCs/>
          <w:color w:val="46797B"/>
          <w:sz w:val="60"/>
          <w:szCs w:val="60"/>
        </w:rPr>
        <w:t xml:space="preserve">Perinatal and Infant Mental Health </w:t>
      </w:r>
      <w:r w:rsidR="00464D11" w:rsidRPr="00123FDE">
        <w:rPr>
          <w:rFonts w:ascii="Arial" w:eastAsia="Arial" w:hAnsi="Arial" w:cs="Arial"/>
          <w:b/>
          <w:bCs/>
          <w:color w:val="46797B"/>
          <w:sz w:val="60"/>
          <w:szCs w:val="60"/>
        </w:rPr>
        <w:t xml:space="preserve">2024 </w:t>
      </w:r>
      <w:r w:rsidRPr="00123FDE">
        <w:rPr>
          <w:rFonts w:ascii="Arial" w:eastAsia="Arial" w:hAnsi="Arial" w:cs="Arial"/>
          <w:b/>
          <w:bCs/>
          <w:color w:val="46797B"/>
          <w:sz w:val="60"/>
          <w:szCs w:val="60"/>
        </w:rPr>
        <w:t>Fund</w:t>
      </w:r>
    </w:p>
    <w:p w14:paraId="43F7A110" w14:textId="77777777" w:rsidR="00704D66" w:rsidRPr="00123FDE" w:rsidRDefault="00704D66" w:rsidP="5E01D198">
      <w:pPr>
        <w:jc w:val="both"/>
        <w:rPr>
          <w:rFonts w:ascii="Arial" w:eastAsia="Arial" w:hAnsi="Arial" w:cs="Arial"/>
          <w:color w:val="46797B"/>
          <w:sz w:val="60"/>
          <w:szCs w:val="60"/>
        </w:rPr>
      </w:pPr>
    </w:p>
    <w:p w14:paraId="4A0EADCC" w14:textId="77777777" w:rsidR="00464D11" w:rsidRPr="00123FDE" w:rsidRDefault="00704D66" w:rsidP="5E01D198">
      <w:pPr>
        <w:jc w:val="both"/>
        <w:rPr>
          <w:rFonts w:ascii="Arial" w:eastAsia="Arial" w:hAnsi="Arial" w:cs="Arial"/>
          <w:color w:val="46797B"/>
          <w:sz w:val="48"/>
          <w:szCs w:val="48"/>
        </w:rPr>
      </w:pPr>
      <w:r w:rsidRPr="00123FDE">
        <w:rPr>
          <w:rFonts w:ascii="Arial" w:eastAsia="Arial" w:hAnsi="Arial" w:cs="Arial"/>
          <w:color w:val="46797B"/>
          <w:sz w:val="48"/>
          <w:szCs w:val="48"/>
        </w:rPr>
        <w:t xml:space="preserve">Fund Information and Guidance </w:t>
      </w:r>
      <w:r w:rsidR="00383C02" w:rsidRPr="00123FDE">
        <w:rPr>
          <w:rFonts w:ascii="Arial" w:eastAsia="Arial" w:hAnsi="Arial" w:cs="Arial"/>
          <w:color w:val="46797B"/>
          <w:sz w:val="48"/>
          <w:szCs w:val="48"/>
        </w:rPr>
        <w:t>N</w:t>
      </w:r>
      <w:r w:rsidRPr="00123FDE">
        <w:rPr>
          <w:rFonts w:ascii="Arial" w:eastAsia="Arial" w:hAnsi="Arial" w:cs="Arial"/>
          <w:color w:val="46797B"/>
          <w:sz w:val="48"/>
          <w:szCs w:val="48"/>
        </w:rPr>
        <w:t>otes</w:t>
      </w:r>
    </w:p>
    <w:p w14:paraId="09C5D40A" w14:textId="445088B3" w:rsidR="00704D66" w:rsidRPr="00123FDE" w:rsidRDefault="00464D11" w:rsidP="5E01D198">
      <w:pPr>
        <w:jc w:val="both"/>
        <w:rPr>
          <w:rFonts w:ascii="Arial" w:eastAsia="Arial" w:hAnsi="Arial" w:cs="Arial"/>
          <w:color w:val="46797B"/>
          <w:sz w:val="40"/>
          <w:szCs w:val="40"/>
        </w:rPr>
      </w:pPr>
      <w:r w:rsidRPr="00123FDE">
        <w:rPr>
          <w:rFonts w:ascii="Arial" w:eastAsia="Arial" w:hAnsi="Arial" w:cs="Arial"/>
          <w:color w:val="46797B"/>
          <w:sz w:val="40"/>
          <w:szCs w:val="40"/>
        </w:rPr>
        <w:t>I</w:t>
      </w:r>
      <w:r w:rsidR="00704D66" w:rsidRPr="00123FDE">
        <w:rPr>
          <w:rFonts w:ascii="Arial" w:eastAsia="Arial" w:hAnsi="Arial" w:cs="Arial"/>
          <w:color w:val="46797B"/>
          <w:sz w:val="40"/>
          <w:szCs w:val="40"/>
        </w:rPr>
        <w:t>ncl</w:t>
      </w:r>
      <w:r w:rsidR="002F6638" w:rsidRPr="00123FDE">
        <w:rPr>
          <w:rFonts w:ascii="Arial" w:eastAsia="Arial" w:hAnsi="Arial" w:cs="Arial"/>
          <w:color w:val="46797B"/>
          <w:sz w:val="40"/>
          <w:szCs w:val="40"/>
        </w:rPr>
        <w:t>uding</w:t>
      </w:r>
      <w:r w:rsidR="00704D66" w:rsidRPr="00123FDE">
        <w:rPr>
          <w:rFonts w:ascii="Arial" w:eastAsia="Arial" w:hAnsi="Arial" w:cs="Arial"/>
          <w:color w:val="46797B"/>
          <w:sz w:val="40"/>
          <w:szCs w:val="40"/>
        </w:rPr>
        <w:t xml:space="preserve">: Technical support on completing the </w:t>
      </w:r>
      <w:r w:rsidR="00E242F5" w:rsidRPr="00123FDE">
        <w:rPr>
          <w:rFonts w:ascii="Arial" w:eastAsia="Arial" w:hAnsi="Arial" w:cs="Arial"/>
          <w:color w:val="46797B"/>
          <w:sz w:val="40"/>
          <w:szCs w:val="40"/>
        </w:rPr>
        <w:t xml:space="preserve">online </w:t>
      </w:r>
      <w:r w:rsidR="00704D66" w:rsidRPr="00123FDE">
        <w:rPr>
          <w:rFonts w:ascii="Arial" w:eastAsia="Arial" w:hAnsi="Arial" w:cs="Arial"/>
          <w:color w:val="46797B"/>
          <w:sz w:val="40"/>
          <w:szCs w:val="40"/>
        </w:rPr>
        <w:t>application form</w:t>
      </w:r>
    </w:p>
    <w:p w14:paraId="05642D72" w14:textId="77777777" w:rsidR="00704D66" w:rsidRPr="00123FDE" w:rsidRDefault="00704D66" w:rsidP="5E01D198">
      <w:pPr>
        <w:jc w:val="both"/>
        <w:rPr>
          <w:rFonts w:ascii="Arial" w:eastAsia="Arial" w:hAnsi="Arial" w:cs="Arial"/>
          <w:color w:val="46797B"/>
          <w:sz w:val="60"/>
          <w:szCs w:val="60"/>
        </w:rPr>
      </w:pPr>
    </w:p>
    <w:p w14:paraId="6F302F86" w14:textId="77777777" w:rsidR="003C78FE" w:rsidRPr="00123FDE" w:rsidRDefault="003C78FE" w:rsidP="5E01D198">
      <w:pPr>
        <w:jc w:val="both"/>
        <w:rPr>
          <w:rFonts w:ascii="Arial" w:eastAsia="Arial" w:hAnsi="Arial" w:cs="Arial"/>
        </w:rPr>
      </w:pPr>
    </w:p>
    <w:p w14:paraId="269C21F7" w14:textId="77777777" w:rsidR="00704D66" w:rsidRPr="00123FDE" w:rsidRDefault="00704D66" w:rsidP="5E01D198">
      <w:pPr>
        <w:jc w:val="both"/>
        <w:rPr>
          <w:rFonts w:ascii="Arial" w:eastAsia="Arial" w:hAnsi="Arial" w:cs="Arial"/>
        </w:rPr>
      </w:pPr>
    </w:p>
    <w:p w14:paraId="4ECFC4FD" w14:textId="77777777" w:rsidR="00704D66" w:rsidRPr="00123FDE" w:rsidRDefault="00704D66" w:rsidP="5E01D198">
      <w:pPr>
        <w:jc w:val="both"/>
        <w:rPr>
          <w:rFonts w:ascii="Arial" w:eastAsia="Arial" w:hAnsi="Arial" w:cs="Arial"/>
        </w:rPr>
      </w:pPr>
    </w:p>
    <w:p w14:paraId="13C509F6" w14:textId="77777777" w:rsidR="00704D66" w:rsidRPr="00123FDE" w:rsidRDefault="00704D66" w:rsidP="5E01D198">
      <w:pPr>
        <w:jc w:val="both"/>
        <w:rPr>
          <w:rFonts w:ascii="Arial" w:eastAsia="Arial" w:hAnsi="Arial" w:cs="Arial"/>
        </w:rPr>
      </w:pPr>
    </w:p>
    <w:p w14:paraId="091BD300" w14:textId="77777777" w:rsidR="00704D66" w:rsidRPr="00123FDE" w:rsidRDefault="00704D66" w:rsidP="5E01D198">
      <w:pPr>
        <w:jc w:val="both"/>
        <w:rPr>
          <w:rFonts w:ascii="Arial" w:eastAsia="Arial" w:hAnsi="Arial" w:cs="Arial"/>
        </w:rPr>
      </w:pPr>
    </w:p>
    <w:p w14:paraId="0B7A560F" w14:textId="77777777" w:rsidR="00704D66" w:rsidRPr="00123FDE" w:rsidRDefault="00704D66" w:rsidP="5E01D198">
      <w:pPr>
        <w:jc w:val="both"/>
        <w:rPr>
          <w:rFonts w:ascii="Arial" w:eastAsia="Arial" w:hAnsi="Arial" w:cs="Arial"/>
        </w:rPr>
      </w:pPr>
    </w:p>
    <w:p w14:paraId="6F44339F" w14:textId="77777777" w:rsidR="00704D66" w:rsidRPr="00123FDE" w:rsidRDefault="00704D66" w:rsidP="5E01D198">
      <w:pPr>
        <w:jc w:val="both"/>
        <w:rPr>
          <w:rFonts w:ascii="Arial" w:eastAsia="Arial" w:hAnsi="Arial" w:cs="Arial"/>
        </w:rPr>
      </w:pPr>
    </w:p>
    <w:p w14:paraId="267D411E" w14:textId="77777777" w:rsidR="00704D66" w:rsidRPr="00123FDE" w:rsidRDefault="00704D66" w:rsidP="5E01D198">
      <w:pPr>
        <w:jc w:val="both"/>
        <w:rPr>
          <w:rFonts w:ascii="Arial" w:eastAsia="Arial" w:hAnsi="Arial" w:cs="Arial"/>
        </w:rPr>
      </w:pPr>
    </w:p>
    <w:p w14:paraId="3A7861F7" w14:textId="5EF54447" w:rsidR="00383C02" w:rsidRPr="00123FDE" w:rsidRDefault="0036653D" w:rsidP="0036653D">
      <w:pPr>
        <w:tabs>
          <w:tab w:val="left" w:pos="3148"/>
        </w:tabs>
        <w:jc w:val="both"/>
        <w:rPr>
          <w:rFonts w:ascii="Arial" w:eastAsia="Arial" w:hAnsi="Arial" w:cs="Arial"/>
        </w:rPr>
      </w:pPr>
      <w:r w:rsidRPr="00123FDE">
        <w:rPr>
          <w:rFonts w:ascii="Arial" w:eastAsia="Arial" w:hAnsi="Arial" w:cs="Arial"/>
        </w:rPr>
        <w:tab/>
      </w:r>
    </w:p>
    <w:p w14:paraId="08ED3EAA" w14:textId="77777777" w:rsidR="00383C02" w:rsidRPr="00123FDE" w:rsidRDefault="00383C02" w:rsidP="5E01D198">
      <w:pPr>
        <w:jc w:val="both"/>
        <w:rPr>
          <w:rFonts w:ascii="Arial" w:eastAsia="Arial" w:hAnsi="Arial" w:cs="Arial"/>
        </w:rPr>
      </w:pPr>
    </w:p>
    <w:p w14:paraId="0C970304" w14:textId="77777777" w:rsidR="00383C02" w:rsidRPr="00123FDE" w:rsidRDefault="00383C02" w:rsidP="5E01D198">
      <w:pPr>
        <w:jc w:val="both"/>
        <w:rPr>
          <w:rFonts w:ascii="Arial" w:eastAsia="Arial" w:hAnsi="Arial" w:cs="Arial"/>
        </w:rPr>
      </w:pPr>
    </w:p>
    <w:p w14:paraId="2E37D42C" w14:textId="77777777" w:rsidR="00704D66" w:rsidRPr="00123FDE" w:rsidRDefault="00704D66" w:rsidP="5E01D198">
      <w:pPr>
        <w:jc w:val="both"/>
        <w:rPr>
          <w:rFonts w:ascii="Arial" w:eastAsia="Arial" w:hAnsi="Arial" w:cs="Arial"/>
        </w:rPr>
      </w:pPr>
    </w:p>
    <w:p w14:paraId="2ED35F45" w14:textId="77777777" w:rsidR="00704D66" w:rsidRPr="00123FDE" w:rsidRDefault="00704D66" w:rsidP="5E01D198">
      <w:pPr>
        <w:jc w:val="both"/>
        <w:rPr>
          <w:rFonts w:ascii="Arial" w:eastAsia="Arial" w:hAnsi="Arial" w:cs="Arial"/>
        </w:rPr>
      </w:pPr>
    </w:p>
    <w:sdt>
      <w:sdtPr>
        <w:rPr>
          <w:rFonts w:asciiTheme="minorHAnsi" w:eastAsiaTheme="minorEastAsia" w:hAnsiTheme="minorHAnsi" w:cs="Arial"/>
          <w:b w:val="0"/>
          <w:color w:val="auto"/>
          <w:sz w:val="22"/>
          <w:szCs w:val="36"/>
          <w:lang w:val="en-GB"/>
        </w:rPr>
        <w:id w:val="399023434"/>
        <w:docPartObj>
          <w:docPartGallery w:val="Table of Contents"/>
          <w:docPartUnique/>
        </w:docPartObj>
      </w:sdtPr>
      <w:sdtEndPr>
        <w:rPr>
          <w:szCs w:val="22"/>
        </w:rPr>
      </w:sdtEndPr>
      <w:sdtContent>
        <w:p w14:paraId="7DFAB83F" w14:textId="77777777" w:rsidR="00704D66" w:rsidRPr="00123FDE" w:rsidRDefault="00704D66" w:rsidP="5E01D198">
          <w:pPr>
            <w:pStyle w:val="TOCHeading"/>
            <w:jc w:val="both"/>
            <w:rPr>
              <w:rFonts w:eastAsia="Arial" w:cs="Arial"/>
              <w:szCs w:val="36"/>
            </w:rPr>
          </w:pPr>
          <w:r w:rsidRPr="00123FDE">
            <w:rPr>
              <w:rFonts w:eastAsia="Arial" w:cs="Arial"/>
              <w:szCs w:val="36"/>
            </w:rPr>
            <w:t>Contents</w:t>
          </w:r>
        </w:p>
        <w:p w14:paraId="63AC26AF" w14:textId="0CE1F61B" w:rsidR="001376DD" w:rsidRPr="001376DD" w:rsidRDefault="00704D66" w:rsidP="001376DD">
          <w:pPr>
            <w:pStyle w:val="TOC1"/>
            <w:rPr>
              <w:rFonts w:ascii="Arial" w:hAnsi="Arial" w:cs="Arial"/>
              <w:kern w:val="2"/>
              <w:sz w:val="24"/>
              <w:szCs w:val="24"/>
              <w:lang w:eastAsia="en-GB"/>
              <w14:ligatures w14:val="standardContextual"/>
            </w:rPr>
          </w:pPr>
          <w:r w:rsidRPr="00123FDE">
            <w:rPr>
              <w:noProof w:val="0"/>
              <w:sz w:val="24"/>
              <w:szCs w:val="24"/>
            </w:rPr>
            <w:fldChar w:fldCharType="begin"/>
          </w:r>
          <w:r w:rsidRPr="00123FDE">
            <w:rPr>
              <w:sz w:val="24"/>
              <w:szCs w:val="24"/>
            </w:rPr>
            <w:instrText xml:space="preserve"> TOC \o "1-3" \h \z \u </w:instrText>
          </w:r>
          <w:r w:rsidRPr="00123FDE">
            <w:rPr>
              <w:noProof w:val="0"/>
              <w:sz w:val="24"/>
              <w:szCs w:val="24"/>
            </w:rPr>
            <w:fldChar w:fldCharType="separate"/>
          </w:r>
          <w:hyperlink w:anchor="_Toc160026892" w:history="1">
            <w:r w:rsidR="001376DD" w:rsidRPr="001376DD">
              <w:rPr>
                <w:rStyle w:val="Hyperlink"/>
                <w:rFonts w:ascii="Arial" w:hAnsi="Arial" w:cs="Arial"/>
                <w:sz w:val="24"/>
                <w:szCs w:val="24"/>
              </w:rPr>
              <w:t>S</w:t>
            </w:r>
            <w:r w:rsidR="001376DD" w:rsidRPr="001376DD">
              <w:rPr>
                <w:rStyle w:val="Hyperlink"/>
                <w:rFonts w:ascii="Arial" w:eastAsia="Arial" w:hAnsi="Arial" w:cs="Arial"/>
                <w:sz w:val="24"/>
                <w:szCs w:val="24"/>
              </w:rPr>
              <w:t xml:space="preserve">ection 1 - </w:t>
            </w:r>
            <w:r w:rsidR="001376DD" w:rsidRPr="001376DD">
              <w:rPr>
                <w:rStyle w:val="Hyperlink"/>
                <w:rFonts w:ascii="Arial" w:hAnsi="Arial" w:cs="Arial"/>
                <w:sz w:val="24"/>
                <w:szCs w:val="24"/>
              </w:rPr>
              <w:t>Perinatal and Infant Mental Health 2024 Fund Information</w:t>
            </w:r>
            <w:r w:rsidR="001376DD" w:rsidRPr="001376DD">
              <w:rPr>
                <w:rFonts w:ascii="Arial" w:hAnsi="Arial" w:cs="Arial"/>
                <w:webHidden/>
                <w:sz w:val="24"/>
                <w:szCs w:val="24"/>
              </w:rPr>
              <w:tab/>
            </w:r>
            <w:r w:rsidR="001376DD" w:rsidRPr="001376DD">
              <w:rPr>
                <w:rFonts w:ascii="Arial" w:hAnsi="Arial" w:cs="Arial"/>
                <w:webHidden/>
                <w:sz w:val="24"/>
                <w:szCs w:val="24"/>
              </w:rPr>
              <w:fldChar w:fldCharType="begin"/>
            </w:r>
            <w:r w:rsidR="001376DD" w:rsidRPr="001376DD">
              <w:rPr>
                <w:rFonts w:ascii="Arial" w:hAnsi="Arial" w:cs="Arial"/>
                <w:webHidden/>
                <w:sz w:val="24"/>
                <w:szCs w:val="24"/>
              </w:rPr>
              <w:instrText xml:space="preserve"> PAGEREF _Toc160026892 \h </w:instrText>
            </w:r>
            <w:r w:rsidR="001376DD" w:rsidRPr="001376DD">
              <w:rPr>
                <w:rFonts w:ascii="Arial" w:hAnsi="Arial" w:cs="Arial"/>
                <w:webHidden/>
                <w:sz w:val="24"/>
                <w:szCs w:val="24"/>
              </w:rPr>
            </w:r>
            <w:r w:rsidR="001376DD" w:rsidRPr="001376DD">
              <w:rPr>
                <w:rFonts w:ascii="Arial" w:hAnsi="Arial" w:cs="Arial"/>
                <w:webHidden/>
                <w:sz w:val="24"/>
                <w:szCs w:val="24"/>
              </w:rPr>
              <w:fldChar w:fldCharType="separate"/>
            </w:r>
            <w:r w:rsidR="001376DD" w:rsidRPr="001376DD">
              <w:rPr>
                <w:rFonts w:ascii="Arial" w:hAnsi="Arial" w:cs="Arial"/>
                <w:webHidden/>
                <w:sz w:val="24"/>
                <w:szCs w:val="24"/>
              </w:rPr>
              <w:t>3</w:t>
            </w:r>
            <w:r w:rsidR="001376DD" w:rsidRPr="001376DD">
              <w:rPr>
                <w:rFonts w:ascii="Arial" w:hAnsi="Arial" w:cs="Arial"/>
                <w:webHidden/>
                <w:sz w:val="24"/>
                <w:szCs w:val="24"/>
              </w:rPr>
              <w:fldChar w:fldCharType="end"/>
            </w:r>
          </w:hyperlink>
        </w:p>
        <w:p w14:paraId="5E5505AD" w14:textId="1883C1A9" w:rsidR="001376DD" w:rsidRPr="001376DD" w:rsidRDefault="007F2158">
          <w:pPr>
            <w:pStyle w:val="TOC2"/>
            <w:rPr>
              <w:rFonts w:ascii="Arial" w:hAnsi="Arial" w:cs="Arial"/>
              <w:noProof/>
              <w:kern w:val="2"/>
              <w:sz w:val="24"/>
              <w:szCs w:val="24"/>
              <w:lang w:eastAsia="en-GB"/>
              <w14:ligatures w14:val="standardContextual"/>
            </w:rPr>
          </w:pPr>
          <w:hyperlink w:anchor="_Toc160026893" w:history="1">
            <w:r w:rsidR="001376DD" w:rsidRPr="001376DD">
              <w:rPr>
                <w:rStyle w:val="Hyperlink"/>
                <w:rFonts w:ascii="Arial" w:hAnsi="Arial" w:cs="Arial"/>
                <w:noProof/>
                <w:sz w:val="24"/>
                <w:szCs w:val="24"/>
              </w:rPr>
              <w:t>About the fund</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_Toc160026893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3</w:t>
            </w:r>
            <w:r w:rsidR="001376DD" w:rsidRPr="001376DD">
              <w:rPr>
                <w:rFonts w:ascii="Arial" w:hAnsi="Arial" w:cs="Arial"/>
                <w:noProof/>
                <w:webHidden/>
                <w:sz w:val="24"/>
                <w:szCs w:val="24"/>
              </w:rPr>
              <w:fldChar w:fldCharType="end"/>
            </w:r>
          </w:hyperlink>
        </w:p>
        <w:p w14:paraId="7EC7B295" w14:textId="48EC9C44" w:rsidR="001376DD" w:rsidRPr="001376DD" w:rsidRDefault="007F2158">
          <w:pPr>
            <w:pStyle w:val="TOC2"/>
            <w:rPr>
              <w:rFonts w:ascii="Arial" w:hAnsi="Arial" w:cs="Arial"/>
              <w:noProof/>
              <w:kern w:val="2"/>
              <w:sz w:val="24"/>
              <w:szCs w:val="24"/>
              <w:lang w:eastAsia="en-GB"/>
              <w14:ligatures w14:val="standardContextual"/>
            </w:rPr>
          </w:pPr>
          <w:hyperlink w:anchor="_Toc160026894" w:history="1">
            <w:r w:rsidR="001376DD" w:rsidRPr="001376DD">
              <w:rPr>
                <w:rStyle w:val="Hyperlink"/>
                <w:rFonts w:ascii="Arial" w:hAnsi="Arial" w:cs="Arial"/>
                <w:noProof/>
                <w:sz w:val="24"/>
                <w:szCs w:val="24"/>
              </w:rPr>
              <w:t>Key information</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_Toc160026894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3</w:t>
            </w:r>
            <w:r w:rsidR="001376DD" w:rsidRPr="001376DD">
              <w:rPr>
                <w:rFonts w:ascii="Arial" w:hAnsi="Arial" w:cs="Arial"/>
                <w:noProof/>
                <w:webHidden/>
                <w:sz w:val="24"/>
                <w:szCs w:val="24"/>
              </w:rPr>
              <w:fldChar w:fldCharType="end"/>
            </w:r>
          </w:hyperlink>
        </w:p>
        <w:p w14:paraId="4E1AFE2E" w14:textId="3099E572" w:rsidR="001376DD" w:rsidRPr="001376DD" w:rsidRDefault="007F2158">
          <w:pPr>
            <w:pStyle w:val="TOC2"/>
            <w:rPr>
              <w:rFonts w:ascii="Arial" w:hAnsi="Arial" w:cs="Arial"/>
              <w:noProof/>
              <w:kern w:val="2"/>
              <w:sz w:val="24"/>
              <w:szCs w:val="24"/>
              <w:lang w:eastAsia="en-GB"/>
              <w14:ligatures w14:val="standardContextual"/>
            </w:rPr>
          </w:pPr>
          <w:hyperlink w:anchor="_Toc160026895" w:history="1">
            <w:r w:rsidR="001376DD" w:rsidRPr="001376DD">
              <w:rPr>
                <w:rStyle w:val="Hyperlink"/>
                <w:rFonts w:ascii="Arial" w:hAnsi="Arial" w:cs="Arial"/>
                <w:noProof/>
                <w:sz w:val="24"/>
                <w:szCs w:val="24"/>
              </w:rPr>
              <w:t>Background</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_Toc160026895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4</w:t>
            </w:r>
            <w:r w:rsidR="001376DD" w:rsidRPr="001376DD">
              <w:rPr>
                <w:rFonts w:ascii="Arial" w:hAnsi="Arial" w:cs="Arial"/>
                <w:noProof/>
                <w:webHidden/>
                <w:sz w:val="24"/>
                <w:szCs w:val="24"/>
              </w:rPr>
              <w:fldChar w:fldCharType="end"/>
            </w:r>
          </w:hyperlink>
        </w:p>
        <w:p w14:paraId="7C9614E2" w14:textId="68098809" w:rsidR="001376DD" w:rsidRPr="001376DD" w:rsidRDefault="007F2158">
          <w:pPr>
            <w:pStyle w:val="TOC2"/>
            <w:rPr>
              <w:rFonts w:ascii="Arial" w:hAnsi="Arial" w:cs="Arial"/>
              <w:noProof/>
              <w:kern w:val="2"/>
              <w:sz w:val="24"/>
              <w:szCs w:val="24"/>
              <w:lang w:eastAsia="en-GB"/>
              <w14:ligatures w14:val="standardContextual"/>
            </w:rPr>
          </w:pPr>
          <w:hyperlink w:anchor="_Toc160026896" w:history="1">
            <w:r w:rsidR="001376DD" w:rsidRPr="001376DD">
              <w:rPr>
                <w:rStyle w:val="Hyperlink"/>
                <w:rFonts w:ascii="Arial" w:hAnsi="Arial" w:cs="Arial"/>
                <w:noProof/>
                <w:sz w:val="24"/>
                <w:szCs w:val="24"/>
              </w:rPr>
              <w:t xml:space="preserve">National </w:t>
            </w:r>
            <w:r w:rsidR="001376DD" w:rsidRPr="001376DD">
              <w:rPr>
                <w:rStyle w:val="Hyperlink"/>
                <w:rFonts w:ascii="Arial" w:hAnsi="Arial" w:cs="Arial"/>
                <w:bCs/>
                <w:noProof/>
                <w:sz w:val="24"/>
                <w:szCs w:val="24"/>
              </w:rPr>
              <w:t>c</w:t>
            </w:r>
            <w:r w:rsidR="001376DD" w:rsidRPr="001376DD">
              <w:rPr>
                <w:rStyle w:val="Hyperlink"/>
                <w:rFonts w:ascii="Arial" w:hAnsi="Arial" w:cs="Arial"/>
                <w:noProof/>
                <w:sz w:val="24"/>
                <w:szCs w:val="24"/>
              </w:rPr>
              <w:t>ontext</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_Toc160026896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5</w:t>
            </w:r>
            <w:r w:rsidR="001376DD" w:rsidRPr="001376DD">
              <w:rPr>
                <w:rFonts w:ascii="Arial" w:hAnsi="Arial" w:cs="Arial"/>
                <w:noProof/>
                <w:webHidden/>
                <w:sz w:val="24"/>
                <w:szCs w:val="24"/>
              </w:rPr>
              <w:fldChar w:fldCharType="end"/>
            </w:r>
          </w:hyperlink>
        </w:p>
        <w:p w14:paraId="24AC0AB4" w14:textId="24025C88" w:rsidR="001376DD" w:rsidRPr="001376DD" w:rsidRDefault="007F2158" w:rsidP="001376DD">
          <w:pPr>
            <w:pStyle w:val="TOC1"/>
            <w:rPr>
              <w:rFonts w:ascii="Arial" w:hAnsi="Arial" w:cs="Arial"/>
              <w:kern w:val="2"/>
              <w:sz w:val="24"/>
              <w:szCs w:val="24"/>
              <w:lang w:eastAsia="en-GB"/>
              <w14:ligatures w14:val="standardContextual"/>
            </w:rPr>
          </w:pPr>
          <w:hyperlink w:anchor="_Toc160026897" w:history="1">
            <w:r w:rsidR="001376DD" w:rsidRPr="001376DD">
              <w:rPr>
                <w:rStyle w:val="Hyperlink"/>
                <w:rFonts w:ascii="Arial" w:hAnsi="Arial" w:cs="Arial"/>
                <w:sz w:val="24"/>
                <w:szCs w:val="24"/>
              </w:rPr>
              <w:t>PIMH 2024 Fund aim and criteria</w:t>
            </w:r>
            <w:r w:rsidR="001376DD" w:rsidRPr="001376DD">
              <w:rPr>
                <w:rFonts w:ascii="Arial" w:hAnsi="Arial" w:cs="Arial"/>
                <w:webHidden/>
                <w:sz w:val="24"/>
                <w:szCs w:val="24"/>
              </w:rPr>
              <w:tab/>
            </w:r>
            <w:r w:rsidR="001376DD" w:rsidRPr="001376DD">
              <w:rPr>
                <w:rFonts w:ascii="Arial" w:hAnsi="Arial" w:cs="Arial"/>
                <w:webHidden/>
                <w:sz w:val="24"/>
                <w:szCs w:val="24"/>
              </w:rPr>
              <w:fldChar w:fldCharType="begin"/>
            </w:r>
            <w:r w:rsidR="001376DD" w:rsidRPr="001376DD">
              <w:rPr>
                <w:rFonts w:ascii="Arial" w:hAnsi="Arial" w:cs="Arial"/>
                <w:webHidden/>
                <w:sz w:val="24"/>
                <w:szCs w:val="24"/>
              </w:rPr>
              <w:instrText xml:space="preserve"> PAGEREF _Toc160026897 \h </w:instrText>
            </w:r>
            <w:r w:rsidR="001376DD" w:rsidRPr="001376DD">
              <w:rPr>
                <w:rFonts w:ascii="Arial" w:hAnsi="Arial" w:cs="Arial"/>
                <w:webHidden/>
                <w:sz w:val="24"/>
                <w:szCs w:val="24"/>
              </w:rPr>
            </w:r>
            <w:r w:rsidR="001376DD" w:rsidRPr="001376DD">
              <w:rPr>
                <w:rFonts w:ascii="Arial" w:hAnsi="Arial" w:cs="Arial"/>
                <w:webHidden/>
                <w:sz w:val="24"/>
                <w:szCs w:val="24"/>
              </w:rPr>
              <w:fldChar w:fldCharType="separate"/>
            </w:r>
            <w:r w:rsidR="001376DD" w:rsidRPr="001376DD">
              <w:rPr>
                <w:rFonts w:ascii="Arial" w:hAnsi="Arial" w:cs="Arial"/>
                <w:webHidden/>
                <w:sz w:val="24"/>
                <w:szCs w:val="24"/>
              </w:rPr>
              <w:t>6</w:t>
            </w:r>
            <w:r w:rsidR="001376DD" w:rsidRPr="001376DD">
              <w:rPr>
                <w:rFonts w:ascii="Arial" w:hAnsi="Arial" w:cs="Arial"/>
                <w:webHidden/>
                <w:sz w:val="24"/>
                <w:szCs w:val="24"/>
              </w:rPr>
              <w:fldChar w:fldCharType="end"/>
            </w:r>
          </w:hyperlink>
        </w:p>
        <w:p w14:paraId="772364BE" w14:textId="267EE890" w:rsidR="001376DD" w:rsidRPr="001376DD" w:rsidRDefault="007F2158">
          <w:pPr>
            <w:pStyle w:val="TOC2"/>
            <w:rPr>
              <w:rFonts w:ascii="Arial" w:hAnsi="Arial" w:cs="Arial"/>
              <w:noProof/>
              <w:kern w:val="2"/>
              <w:sz w:val="24"/>
              <w:szCs w:val="24"/>
              <w:lang w:eastAsia="en-GB"/>
              <w14:ligatures w14:val="standardContextual"/>
            </w:rPr>
          </w:pPr>
          <w:hyperlink w:anchor="_Toc160026898" w:history="1">
            <w:r w:rsidR="001376DD" w:rsidRPr="001376DD">
              <w:rPr>
                <w:rStyle w:val="Hyperlink"/>
                <w:rFonts w:ascii="Arial" w:hAnsi="Arial" w:cs="Arial"/>
                <w:noProof/>
                <w:sz w:val="24"/>
                <w:szCs w:val="24"/>
              </w:rPr>
              <w:t>Who can apply</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_Toc160026898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6</w:t>
            </w:r>
            <w:r w:rsidR="001376DD" w:rsidRPr="001376DD">
              <w:rPr>
                <w:rFonts w:ascii="Arial" w:hAnsi="Arial" w:cs="Arial"/>
                <w:noProof/>
                <w:webHidden/>
                <w:sz w:val="24"/>
                <w:szCs w:val="24"/>
              </w:rPr>
              <w:fldChar w:fldCharType="end"/>
            </w:r>
          </w:hyperlink>
        </w:p>
        <w:p w14:paraId="23DCC68F" w14:textId="5C6740C3" w:rsidR="001376DD" w:rsidRPr="001376DD" w:rsidRDefault="007F2158">
          <w:pPr>
            <w:pStyle w:val="TOC2"/>
            <w:rPr>
              <w:rFonts w:ascii="Arial" w:hAnsi="Arial" w:cs="Arial"/>
              <w:noProof/>
              <w:kern w:val="2"/>
              <w:sz w:val="24"/>
              <w:szCs w:val="24"/>
              <w:lang w:eastAsia="en-GB"/>
              <w14:ligatures w14:val="standardContextual"/>
            </w:rPr>
          </w:pPr>
          <w:hyperlink w:anchor="_Toc160026899" w:history="1">
            <w:r w:rsidR="001376DD" w:rsidRPr="001376DD">
              <w:rPr>
                <w:rStyle w:val="Hyperlink"/>
                <w:rFonts w:ascii="Arial" w:hAnsi="Arial" w:cs="Arial"/>
                <w:noProof/>
                <w:sz w:val="24"/>
                <w:szCs w:val="24"/>
              </w:rPr>
              <w:t>Partnerships</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_Toc160026899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7</w:t>
            </w:r>
            <w:r w:rsidR="001376DD" w:rsidRPr="001376DD">
              <w:rPr>
                <w:rFonts w:ascii="Arial" w:hAnsi="Arial" w:cs="Arial"/>
                <w:noProof/>
                <w:webHidden/>
                <w:sz w:val="24"/>
                <w:szCs w:val="24"/>
              </w:rPr>
              <w:fldChar w:fldCharType="end"/>
            </w:r>
          </w:hyperlink>
        </w:p>
        <w:p w14:paraId="67BA2766" w14:textId="6E9FC4BB" w:rsidR="001376DD" w:rsidRPr="001376DD" w:rsidRDefault="007F2158">
          <w:pPr>
            <w:pStyle w:val="TOC2"/>
            <w:rPr>
              <w:rFonts w:ascii="Arial" w:hAnsi="Arial" w:cs="Arial"/>
              <w:noProof/>
              <w:kern w:val="2"/>
              <w:sz w:val="24"/>
              <w:szCs w:val="24"/>
              <w:lang w:eastAsia="en-GB"/>
              <w14:ligatures w14:val="standardContextual"/>
            </w:rPr>
          </w:pPr>
          <w:hyperlink w:anchor="_Toc160026900" w:history="1">
            <w:r w:rsidR="001376DD" w:rsidRPr="001376DD">
              <w:rPr>
                <w:rStyle w:val="Hyperlink"/>
                <w:rFonts w:ascii="Arial" w:hAnsi="Arial" w:cs="Arial"/>
                <w:noProof/>
                <w:sz w:val="24"/>
                <w:szCs w:val="24"/>
              </w:rPr>
              <w:t>Governance arrangements and current funding</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_Toc160026900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7</w:t>
            </w:r>
            <w:r w:rsidR="001376DD" w:rsidRPr="001376DD">
              <w:rPr>
                <w:rFonts w:ascii="Arial" w:hAnsi="Arial" w:cs="Arial"/>
                <w:noProof/>
                <w:webHidden/>
                <w:sz w:val="24"/>
                <w:szCs w:val="24"/>
              </w:rPr>
              <w:fldChar w:fldCharType="end"/>
            </w:r>
          </w:hyperlink>
        </w:p>
        <w:p w14:paraId="6B8670E2" w14:textId="561FDB57" w:rsidR="001376DD" w:rsidRPr="001376DD" w:rsidRDefault="007F2158">
          <w:pPr>
            <w:pStyle w:val="TOC2"/>
            <w:rPr>
              <w:rFonts w:ascii="Arial" w:hAnsi="Arial" w:cs="Arial"/>
              <w:noProof/>
              <w:kern w:val="2"/>
              <w:sz w:val="24"/>
              <w:szCs w:val="24"/>
              <w:lang w:eastAsia="en-GB"/>
              <w14:ligatures w14:val="standardContextual"/>
            </w:rPr>
          </w:pPr>
          <w:hyperlink w:anchor="_Toc160026901" w:history="1">
            <w:r w:rsidR="001376DD" w:rsidRPr="001376DD">
              <w:rPr>
                <w:rStyle w:val="Hyperlink"/>
                <w:rFonts w:ascii="Arial" w:hAnsi="Arial" w:cs="Arial"/>
                <w:noProof/>
                <w:sz w:val="24"/>
                <w:szCs w:val="24"/>
              </w:rPr>
              <w:t>What will be funded – fund criteria</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_Toc160026901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7</w:t>
            </w:r>
            <w:r w:rsidR="001376DD" w:rsidRPr="001376DD">
              <w:rPr>
                <w:rFonts w:ascii="Arial" w:hAnsi="Arial" w:cs="Arial"/>
                <w:noProof/>
                <w:webHidden/>
                <w:sz w:val="24"/>
                <w:szCs w:val="24"/>
              </w:rPr>
              <w:fldChar w:fldCharType="end"/>
            </w:r>
          </w:hyperlink>
        </w:p>
        <w:p w14:paraId="1FA57F78" w14:textId="2AECC467" w:rsidR="001376DD" w:rsidRPr="001376DD" w:rsidRDefault="007F2158">
          <w:pPr>
            <w:pStyle w:val="TOC2"/>
            <w:rPr>
              <w:rFonts w:ascii="Arial" w:hAnsi="Arial" w:cs="Arial"/>
              <w:noProof/>
              <w:kern w:val="2"/>
              <w:sz w:val="24"/>
              <w:szCs w:val="24"/>
              <w:lang w:eastAsia="en-GB"/>
              <w14:ligatures w14:val="standardContextual"/>
            </w:rPr>
          </w:pPr>
          <w:hyperlink w:anchor="_Toc160026902" w:history="1">
            <w:r w:rsidR="001376DD" w:rsidRPr="001376DD">
              <w:rPr>
                <w:rStyle w:val="Hyperlink"/>
                <w:rFonts w:ascii="Arial" w:hAnsi="Arial" w:cs="Arial"/>
                <w:noProof/>
                <w:sz w:val="24"/>
                <w:szCs w:val="24"/>
              </w:rPr>
              <w:t>Requirements around safe, responsible practice</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_Toc160026902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8</w:t>
            </w:r>
            <w:r w:rsidR="001376DD" w:rsidRPr="001376DD">
              <w:rPr>
                <w:rFonts w:ascii="Arial" w:hAnsi="Arial" w:cs="Arial"/>
                <w:noProof/>
                <w:webHidden/>
                <w:sz w:val="24"/>
                <w:szCs w:val="24"/>
              </w:rPr>
              <w:fldChar w:fldCharType="end"/>
            </w:r>
          </w:hyperlink>
        </w:p>
        <w:p w14:paraId="2B17F1B1" w14:textId="380CB4B7" w:rsidR="001376DD" w:rsidRPr="001376DD" w:rsidRDefault="007F2158">
          <w:pPr>
            <w:pStyle w:val="TOC2"/>
            <w:rPr>
              <w:rFonts w:ascii="Arial" w:hAnsi="Arial" w:cs="Arial"/>
              <w:noProof/>
              <w:kern w:val="2"/>
              <w:sz w:val="24"/>
              <w:szCs w:val="24"/>
              <w:lang w:eastAsia="en-GB"/>
              <w14:ligatures w14:val="standardContextual"/>
            </w:rPr>
          </w:pPr>
          <w:hyperlink w:anchor="_Toc160026903" w:history="1">
            <w:r w:rsidR="001376DD" w:rsidRPr="001376DD">
              <w:rPr>
                <w:rStyle w:val="Hyperlink"/>
                <w:rFonts w:ascii="Arial" w:hAnsi="Arial" w:cs="Arial"/>
                <w:noProof/>
                <w:sz w:val="24"/>
                <w:szCs w:val="24"/>
              </w:rPr>
              <w:t>Integrating a trauma informed approach</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_Toc160026903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9</w:t>
            </w:r>
            <w:r w:rsidR="001376DD" w:rsidRPr="001376DD">
              <w:rPr>
                <w:rFonts w:ascii="Arial" w:hAnsi="Arial" w:cs="Arial"/>
                <w:noProof/>
                <w:webHidden/>
                <w:sz w:val="24"/>
                <w:szCs w:val="24"/>
              </w:rPr>
              <w:fldChar w:fldCharType="end"/>
            </w:r>
          </w:hyperlink>
        </w:p>
        <w:p w14:paraId="509FD7A2" w14:textId="44F0755C" w:rsidR="001376DD" w:rsidRPr="001376DD" w:rsidRDefault="007F2158">
          <w:pPr>
            <w:pStyle w:val="TOC2"/>
            <w:rPr>
              <w:rFonts w:ascii="Arial" w:hAnsi="Arial" w:cs="Arial"/>
              <w:noProof/>
              <w:kern w:val="2"/>
              <w:sz w:val="24"/>
              <w:szCs w:val="24"/>
              <w:lang w:eastAsia="en-GB"/>
              <w14:ligatures w14:val="standardContextual"/>
            </w:rPr>
          </w:pPr>
          <w:hyperlink w:anchor="_Toc160026904" w:history="1">
            <w:r w:rsidR="001376DD" w:rsidRPr="001376DD">
              <w:rPr>
                <w:rStyle w:val="Hyperlink"/>
                <w:rFonts w:ascii="Arial" w:hAnsi="Arial" w:cs="Arial"/>
                <w:noProof/>
                <w:sz w:val="24"/>
                <w:szCs w:val="24"/>
              </w:rPr>
              <w:t>PIMH 2024 Fund impact</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_Toc160026904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9</w:t>
            </w:r>
            <w:r w:rsidR="001376DD" w:rsidRPr="001376DD">
              <w:rPr>
                <w:rFonts w:ascii="Arial" w:hAnsi="Arial" w:cs="Arial"/>
                <w:noProof/>
                <w:webHidden/>
                <w:sz w:val="24"/>
                <w:szCs w:val="24"/>
              </w:rPr>
              <w:fldChar w:fldCharType="end"/>
            </w:r>
          </w:hyperlink>
        </w:p>
        <w:p w14:paraId="1F2054DE" w14:textId="06FB23FE" w:rsidR="001376DD" w:rsidRPr="001376DD" w:rsidRDefault="007F2158">
          <w:pPr>
            <w:pStyle w:val="TOC2"/>
            <w:rPr>
              <w:rFonts w:ascii="Arial" w:hAnsi="Arial" w:cs="Arial"/>
              <w:noProof/>
              <w:kern w:val="2"/>
              <w:sz w:val="24"/>
              <w:szCs w:val="24"/>
              <w:lang w:eastAsia="en-GB"/>
              <w14:ligatures w14:val="standardContextual"/>
            </w:rPr>
          </w:pPr>
          <w:hyperlink w:anchor="_Toc160026905" w:history="1">
            <w:r w:rsidR="001376DD" w:rsidRPr="001376DD">
              <w:rPr>
                <w:rStyle w:val="Hyperlink"/>
                <w:rFonts w:ascii="Arial" w:hAnsi="Arial" w:cs="Arial"/>
                <w:noProof/>
                <w:sz w:val="24"/>
                <w:szCs w:val="24"/>
              </w:rPr>
              <w:t>Measuring impact</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_Toc160026905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11</w:t>
            </w:r>
            <w:r w:rsidR="001376DD" w:rsidRPr="001376DD">
              <w:rPr>
                <w:rFonts w:ascii="Arial" w:hAnsi="Arial" w:cs="Arial"/>
                <w:noProof/>
                <w:webHidden/>
                <w:sz w:val="24"/>
                <w:szCs w:val="24"/>
              </w:rPr>
              <w:fldChar w:fldCharType="end"/>
            </w:r>
          </w:hyperlink>
        </w:p>
        <w:p w14:paraId="36649B85" w14:textId="3C7A4626" w:rsidR="001376DD" w:rsidRPr="001376DD" w:rsidRDefault="007F2158">
          <w:pPr>
            <w:pStyle w:val="TOC2"/>
            <w:rPr>
              <w:rFonts w:ascii="Arial" w:hAnsi="Arial" w:cs="Arial"/>
              <w:noProof/>
              <w:kern w:val="2"/>
              <w:sz w:val="24"/>
              <w:szCs w:val="24"/>
              <w:lang w:eastAsia="en-GB"/>
              <w14:ligatures w14:val="standardContextual"/>
            </w:rPr>
          </w:pPr>
          <w:hyperlink w:anchor="_Toc160026906" w:history="1">
            <w:r w:rsidR="001376DD" w:rsidRPr="001376DD">
              <w:rPr>
                <w:rStyle w:val="Hyperlink"/>
                <w:rFonts w:ascii="Arial" w:hAnsi="Arial" w:cs="Arial"/>
                <w:noProof/>
                <w:sz w:val="24"/>
                <w:szCs w:val="24"/>
              </w:rPr>
              <w:t>PIMH 2024 Fund outcomes contribution to national context</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_Toc160026906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12</w:t>
            </w:r>
            <w:r w:rsidR="001376DD" w:rsidRPr="001376DD">
              <w:rPr>
                <w:rFonts w:ascii="Arial" w:hAnsi="Arial" w:cs="Arial"/>
                <w:noProof/>
                <w:webHidden/>
                <w:sz w:val="24"/>
                <w:szCs w:val="24"/>
              </w:rPr>
              <w:fldChar w:fldCharType="end"/>
            </w:r>
          </w:hyperlink>
        </w:p>
        <w:p w14:paraId="737CF22F" w14:textId="4FF5C142" w:rsidR="001376DD" w:rsidRPr="001376DD" w:rsidRDefault="007F2158" w:rsidP="001376DD">
          <w:pPr>
            <w:pStyle w:val="TOC1"/>
            <w:rPr>
              <w:rFonts w:ascii="Arial" w:hAnsi="Arial" w:cs="Arial"/>
              <w:kern w:val="2"/>
              <w:sz w:val="24"/>
              <w:szCs w:val="24"/>
              <w:lang w:eastAsia="en-GB"/>
              <w14:ligatures w14:val="standardContextual"/>
            </w:rPr>
          </w:pPr>
          <w:hyperlink w:anchor="_Toc160026908" w:history="1">
            <w:r w:rsidR="001376DD" w:rsidRPr="001376DD">
              <w:rPr>
                <w:rStyle w:val="Hyperlink"/>
                <w:rFonts w:ascii="Arial" w:hAnsi="Arial" w:cs="Arial"/>
                <w:sz w:val="24"/>
                <w:szCs w:val="24"/>
              </w:rPr>
              <w:t>PIMH 2024 Fund application information</w:t>
            </w:r>
            <w:r w:rsidR="001376DD" w:rsidRPr="001376DD">
              <w:rPr>
                <w:rFonts w:ascii="Arial" w:hAnsi="Arial" w:cs="Arial"/>
                <w:webHidden/>
                <w:sz w:val="24"/>
                <w:szCs w:val="24"/>
              </w:rPr>
              <w:tab/>
            </w:r>
            <w:r w:rsidR="001376DD" w:rsidRPr="001376DD">
              <w:rPr>
                <w:rFonts w:ascii="Arial" w:hAnsi="Arial" w:cs="Arial"/>
                <w:webHidden/>
                <w:sz w:val="24"/>
                <w:szCs w:val="24"/>
              </w:rPr>
              <w:fldChar w:fldCharType="begin"/>
            </w:r>
            <w:r w:rsidR="001376DD" w:rsidRPr="001376DD">
              <w:rPr>
                <w:rFonts w:ascii="Arial" w:hAnsi="Arial" w:cs="Arial"/>
                <w:webHidden/>
                <w:sz w:val="24"/>
                <w:szCs w:val="24"/>
              </w:rPr>
              <w:instrText xml:space="preserve"> PAGEREF _Toc160026908 \h </w:instrText>
            </w:r>
            <w:r w:rsidR="001376DD" w:rsidRPr="001376DD">
              <w:rPr>
                <w:rFonts w:ascii="Arial" w:hAnsi="Arial" w:cs="Arial"/>
                <w:webHidden/>
                <w:sz w:val="24"/>
                <w:szCs w:val="24"/>
              </w:rPr>
            </w:r>
            <w:r w:rsidR="001376DD" w:rsidRPr="001376DD">
              <w:rPr>
                <w:rFonts w:ascii="Arial" w:hAnsi="Arial" w:cs="Arial"/>
                <w:webHidden/>
                <w:sz w:val="24"/>
                <w:szCs w:val="24"/>
              </w:rPr>
              <w:fldChar w:fldCharType="separate"/>
            </w:r>
            <w:r w:rsidR="001376DD" w:rsidRPr="001376DD">
              <w:rPr>
                <w:rFonts w:ascii="Arial" w:hAnsi="Arial" w:cs="Arial"/>
                <w:webHidden/>
                <w:sz w:val="24"/>
                <w:szCs w:val="24"/>
              </w:rPr>
              <w:t>14</w:t>
            </w:r>
            <w:r w:rsidR="001376DD" w:rsidRPr="001376DD">
              <w:rPr>
                <w:rFonts w:ascii="Arial" w:hAnsi="Arial" w:cs="Arial"/>
                <w:webHidden/>
                <w:sz w:val="24"/>
                <w:szCs w:val="24"/>
              </w:rPr>
              <w:fldChar w:fldCharType="end"/>
            </w:r>
          </w:hyperlink>
        </w:p>
        <w:p w14:paraId="1B63ED30" w14:textId="6D7D6920" w:rsidR="001376DD" w:rsidRPr="001376DD" w:rsidRDefault="007F2158">
          <w:pPr>
            <w:pStyle w:val="TOC2"/>
            <w:rPr>
              <w:rFonts w:ascii="Arial" w:hAnsi="Arial" w:cs="Arial"/>
              <w:noProof/>
              <w:kern w:val="2"/>
              <w:sz w:val="24"/>
              <w:szCs w:val="24"/>
              <w:lang w:eastAsia="en-GB"/>
              <w14:ligatures w14:val="standardContextual"/>
            </w:rPr>
          </w:pPr>
          <w:hyperlink w:anchor="_Toc160026909" w:history="1">
            <w:r w:rsidR="001376DD" w:rsidRPr="001376DD">
              <w:rPr>
                <w:rStyle w:val="Hyperlink"/>
                <w:rFonts w:ascii="Arial" w:hAnsi="Arial" w:cs="Arial"/>
                <w:noProof/>
                <w:sz w:val="24"/>
                <w:szCs w:val="24"/>
              </w:rPr>
              <w:t>Fund duration</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_Toc160026909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14</w:t>
            </w:r>
            <w:r w:rsidR="001376DD" w:rsidRPr="001376DD">
              <w:rPr>
                <w:rFonts w:ascii="Arial" w:hAnsi="Arial" w:cs="Arial"/>
                <w:noProof/>
                <w:webHidden/>
                <w:sz w:val="24"/>
                <w:szCs w:val="24"/>
              </w:rPr>
              <w:fldChar w:fldCharType="end"/>
            </w:r>
          </w:hyperlink>
        </w:p>
        <w:p w14:paraId="638F0481" w14:textId="55158FE0" w:rsidR="001376DD" w:rsidRPr="001376DD" w:rsidRDefault="007F2158">
          <w:pPr>
            <w:pStyle w:val="TOC2"/>
            <w:rPr>
              <w:rFonts w:ascii="Arial" w:hAnsi="Arial" w:cs="Arial"/>
              <w:noProof/>
              <w:kern w:val="2"/>
              <w:sz w:val="24"/>
              <w:szCs w:val="24"/>
              <w:lang w:eastAsia="en-GB"/>
              <w14:ligatures w14:val="standardContextual"/>
            </w:rPr>
          </w:pPr>
          <w:hyperlink w:anchor="_Toc160026910" w:history="1">
            <w:r w:rsidR="001376DD" w:rsidRPr="001376DD">
              <w:rPr>
                <w:rStyle w:val="Hyperlink"/>
                <w:rFonts w:ascii="Arial" w:hAnsi="Arial" w:cs="Arial"/>
                <w:noProof/>
                <w:sz w:val="24"/>
                <w:szCs w:val="24"/>
              </w:rPr>
              <w:t>Funding available</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_Toc160026910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14</w:t>
            </w:r>
            <w:r w:rsidR="001376DD" w:rsidRPr="001376DD">
              <w:rPr>
                <w:rFonts w:ascii="Arial" w:hAnsi="Arial" w:cs="Arial"/>
                <w:noProof/>
                <w:webHidden/>
                <w:sz w:val="24"/>
                <w:szCs w:val="24"/>
              </w:rPr>
              <w:fldChar w:fldCharType="end"/>
            </w:r>
          </w:hyperlink>
        </w:p>
        <w:p w14:paraId="00ACC04E" w14:textId="6D047970" w:rsidR="001376DD" w:rsidRPr="001376DD" w:rsidRDefault="007F2158">
          <w:pPr>
            <w:pStyle w:val="TOC2"/>
            <w:rPr>
              <w:rFonts w:ascii="Arial" w:hAnsi="Arial" w:cs="Arial"/>
              <w:noProof/>
              <w:kern w:val="2"/>
              <w:sz w:val="24"/>
              <w:szCs w:val="24"/>
              <w:lang w:eastAsia="en-GB"/>
              <w14:ligatures w14:val="standardContextual"/>
            </w:rPr>
          </w:pPr>
          <w:hyperlink w:anchor="_Toc160026911" w:history="1">
            <w:r w:rsidR="001376DD" w:rsidRPr="001376DD">
              <w:rPr>
                <w:rStyle w:val="Hyperlink"/>
                <w:rFonts w:ascii="Arial" w:hAnsi="Arial" w:cs="Arial"/>
                <w:noProof/>
                <w:sz w:val="24"/>
                <w:szCs w:val="24"/>
              </w:rPr>
              <w:t>Expectations of successful applicants</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_Toc160026911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15</w:t>
            </w:r>
            <w:r w:rsidR="001376DD" w:rsidRPr="001376DD">
              <w:rPr>
                <w:rFonts w:ascii="Arial" w:hAnsi="Arial" w:cs="Arial"/>
                <w:noProof/>
                <w:webHidden/>
                <w:sz w:val="24"/>
                <w:szCs w:val="24"/>
              </w:rPr>
              <w:fldChar w:fldCharType="end"/>
            </w:r>
          </w:hyperlink>
        </w:p>
        <w:p w14:paraId="7E5A11FA" w14:textId="290705B7" w:rsidR="001376DD" w:rsidRPr="001376DD" w:rsidRDefault="007F2158">
          <w:pPr>
            <w:pStyle w:val="TOC2"/>
            <w:rPr>
              <w:rFonts w:ascii="Arial" w:hAnsi="Arial" w:cs="Arial"/>
              <w:noProof/>
              <w:kern w:val="2"/>
              <w:sz w:val="24"/>
              <w:szCs w:val="24"/>
              <w:lang w:eastAsia="en-GB"/>
              <w14:ligatures w14:val="standardContextual"/>
            </w:rPr>
          </w:pPr>
          <w:hyperlink w:anchor="_Toc160026912" w:history="1">
            <w:r w:rsidR="001376DD" w:rsidRPr="001376DD">
              <w:rPr>
                <w:rStyle w:val="Hyperlink"/>
                <w:rFonts w:ascii="Arial" w:hAnsi="Arial" w:cs="Arial"/>
                <w:noProof/>
                <w:sz w:val="24"/>
                <w:szCs w:val="24"/>
              </w:rPr>
              <w:t>Application support available</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_Toc160026912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15</w:t>
            </w:r>
            <w:r w:rsidR="001376DD" w:rsidRPr="001376DD">
              <w:rPr>
                <w:rFonts w:ascii="Arial" w:hAnsi="Arial" w:cs="Arial"/>
                <w:noProof/>
                <w:webHidden/>
                <w:sz w:val="24"/>
                <w:szCs w:val="24"/>
              </w:rPr>
              <w:fldChar w:fldCharType="end"/>
            </w:r>
          </w:hyperlink>
        </w:p>
        <w:p w14:paraId="60709303" w14:textId="6BA25158" w:rsidR="001376DD" w:rsidRPr="001376DD" w:rsidRDefault="007F2158">
          <w:pPr>
            <w:pStyle w:val="TOC2"/>
            <w:rPr>
              <w:rFonts w:ascii="Arial" w:hAnsi="Arial" w:cs="Arial"/>
              <w:noProof/>
              <w:kern w:val="2"/>
              <w:sz w:val="24"/>
              <w:szCs w:val="24"/>
              <w:lang w:eastAsia="en-GB"/>
              <w14:ligatures w14:val="standardContextual"/>
            </w:rPr>
          </w:pPr>
          <w:hyperlink w:anchor="_Toc160026913" w:history="1">
            <w:r w:rsidR="001376DD" w:rsidRPr="001376DD">
              <w:rPr>
                <w:rStyle w:val="Hyperlink"/>
                <w:rFonts w:ascii="Arial" w:hAnsi="Arial" w:cs="Arial"/>
                <w:noProof/>
                <w:sz w:val="24"/>
                <w:szCs w:val="24"/>
              </w:rPr>
              <w:t>Assessment and decision making process</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_Toc160026913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15</w:t>
            </w:r>
            <w:r w:rsidR="001376DD" w:rsidRPr="001376DD">
              <w:rPr>
                <w:rFonts w:ascii="Arial" w:hAnsi="Arial" w:cs="Arial"/>
                <w:noProof/>
                <w:webHidden/>
                <w:sz w:val="24"/>
                <w:szCs w:val="24"/>
              </w:rPr>
              <w:fldChar w:fldCharType="end"/>
            </w:r>
          </w:hyperlink>
        </w:p>
        <w:p w14:paraId="59C4D4BF" w14:textId="7AAA7291" w:rsidR="001376DD" w:rsidRPr="001376DD" w:rsidRDefault="007F2158">
          <w:pPr>
            <w:pStyle w:val="TOC2"/>
            <w:rPr>
              <w:rFonts w:ascii="Arial" w:hAnsi="Arial" w:cs="Arial"/>
              <w:noProof/>
              <w:kern w:val="2"/>
              <w:sz w:val="24"/>
              <w:szCs w:val="24"/>
              <w:lang w:eastAsia="en-GB"/>
              <w14:ligatures w14:val="standardContextual"/>
            </w:rPr>
          </w:pPr>
          <w:hyperlink w:anchor="_Toc160026914" w:history="1">
            <w:r w:rsidR="001376DD" w:rsidRPr="001376DD">
              <w:rPr>
                <w:rStyle w:val="Hyperlink"/>
                <w:rFonts w:ascii="Arial" w:hAnsi="Arial" w:cs="Arial"/>
                <w:noProof/>
                <w:sz w:val="24"/>
                <w:szCs w:val="24"/>
              </w:rPr>
              <w:t>Fund priorities and decision making considerations.</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_Toc160026914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16</w:t>
            </w:r>
            <w:r w:rsidR="001376DD" w:rsidRPr="001376DD">
              <w:rPr>
                <w:rFonts w:ascii="Arial" w:hAnsi="Arial" w:cs="Arial"/>
                <w:noProof/>
                <w:webHidden/>
                <w:sz w:val="24"/>
                <w:szCs w:val="24"/>
              </w:rPr>
              <w:fldChar w:fldCharType="end"/>
            </w:r>
          </w:hyperlink>
        </w:p>
        <w:p w14:paraId="6F228A7C" w14:textId="73CC4D93" w:rsidR="001376DD" w:rsidRPr="001376DD" w:rsidRDefault="007F2158">
          <w:pPr>
            <w:pStyle w:val="TOC2"/>
            <w:rPr>
              <w:rFonts w:ascii="Arial" w:hAnsi="Arial" w:cs="Arial"/>
              <w:noProof/>
              <w:kern w:val="2"/>
              <w:sz w:val="24"/>
              <w:szCs w:val="24"/>
              <w:lang w:eastAsia="en-GB"/>
              <w14:ligatures w14:val="standardContextual"/>
            </w:rPr>
          </w:pPr>
          <w:hyperlink w:anchor="_Toc160026915" w:history="1">
            <w:r w:rsidR="001376DD" w:rsidRPr="001376DD">
              <w:rPr>
                <w:rStyle w:val="Hyperlink"/>
                <w:rFonts w:ascii="Arial" w:hAnsi="Arial" w:cs="Arial"/>
                <w:noProof/>
                <w:sz w:val="24"/>
                <w:szCs w:val="24"/>
              </w:rPr>
              <w:t>Key Dates</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_Toc160026915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16</w:t>
            </w:r>
            <w:r w:rsidR="001376DD" w:rsidRPr="001376DD">
              <w:rPr>
                <w:rFonts w:ascii="Arial" w:hAnsi="Arial" w:cs="Arial"/>
                <w:noProof/>
                <w:webHidden/>
                <w:sz w:val="24"/>
                <w:szCs w:val="24"/>
              </w:rPr>
              <w:fldChar w:fldCharType="end"/>
            </w:r>
          </w:hyperlink>
        </w:p>
        <w:p w14:paraId="1B27B4DB" w14:textId="3E0353EA" w:rsidR="001376DD" w:rsidRPr="001376DD" w:rsidRDefault="007F2158" w:rsidP="001376DD">
          <w:pPr>
            <w:pStyle w:val="TOC1"/>
            <w:rPr>
              <w:rFonts w:ascii="Arial" w:hAnsi="Arial" w:cs="Arial"/>
              <w:kern w:val="2"/>
              <w:sz w:val="24"/>
              <w:szCs w:val="24"/>
              <w:lang w:eastAsia="en-GB"/>
              <w14:ligatures w14:val="standardContextual"/>
            </w:rPr>
          </w:pPr>
          <w:hyperlink w:anchor="_Toc160026916" w:history="1">
            <w:r w:rsidR="001376DD" w:rsidRPr="001376DD">
              <w:rPr>
                <w:rStyle w:val="Hyperlink"/>
                <w:rFonts w:ascii="Arial" w:hAnsi="Arial" w:cs="Arial"/>
                <w:sz w:val="24"/>
                <w:szCs w:val="24"/>
              </w:rPr>
              <w:t>SECTION 2 - Guidance on completing the PIMH 2024 Application</w:t>
            </w:r>
            <w:r w:rsidR="001376DD" w:rsidRPr="001376DD">
              <w:rPr>
                <w:rFonts w:ascii="Arial" w:hAnsi="Arial" w:cs="Arial"/>
                <w:webHidden/>
                <w:sz w:val="24"/>
                <w:szCs w:val="24"/>
              </w:rPr>
              <w:tab/>
            </w:r>
            <w:r w:rsidR="001376DD" w:rsidRPr="001376DD">
              <w:rPr>
                <w:rFonts w:ascii="Arial" w:hAnsi="Arial" w:cs="Arial"/>
                <w:webHidden/>
                <w:sz w:val="24"/>
                <w:szCs w:val="24"/>
              </w:rPr>
              <w:fldChar w:fldCharType="begin"/>
            </w:r>
            <w:r w:rsidR="001376DD" w:rsidRPr="001376DD">
              <w:rPr>
                <w:rFonts w:ascii="Arial" w:hAnsi="Arial" w:cs="Arial"/>
                <w:webHidden/>
                <w:sz w:val="24"/>
                <w:szCs w:val="24"/>
              </w:rPr>
              <w:instrText xml:space="preserve"> PAGEREF _Toc160026916 \h </w:instrText>
            </w:r>
            <w:r w:rsidR="001376DD" w:rsidRPr="001376DD">
              <w:rPr>
                <w:rFonts w:ascii="Arial" w:hAnsi="Arial" w:cs="Arial"/>
                <w:webHidden/>
                <w:sz w:val="24"/>
                <w:szCs w:val="24"/>
              </w:rPr>
            </w:r>
            <w:r w:rsidR="001376DD" w:rsidRPr="001376DD">
              <w:rPr>
                <w:rFonts w:ascii="Arial" w:hAnsi="Arial" w:cs="Arial"/>
                <w:webHidden/>
                <w:sz w:val="24"/>
                <w:szCs w:val="24"/>
              </w:rPr>
              <w:fldChar w:fldCharType="separate"/>
            </w:r>
            <w:r w:rsidR="001376DD" w:rsidRPr="001376DD">
              <w:rPr>
                <w:rFonts w:ascii="Arial" w:hAnsi="Arial" w:cs="Arial"/>
                <w:webHidden/>
                <w:sz w:val="24"/>
                <w:szCs w:val="24"/>
              </w:rPr>
              <w:t>17</w:t>
            </w:r>
            <w:r w:rsidR="001376DD" w:rsidRPr="001376DD">
              <w:rPr>
                <w:rFonts w:ascii="Arial" w:hAnsi="Arial" w:cs="Arial"/>
                <w:webHidden/>
                <w:sz w:val="24"/>
                <w:szCs w:val="24"/>
              </w:rPr>
              <w:fldChar w:fldCharType="end"/>
            </w:r>
          </w:hyperlink>
        </w:p>
        <w:p w14:paraId="5D51E822" w14:textId="06F5775B" w:rsidR="001376DD" w:rsidRPr="001376DD" w:rsidRDefault="007F2158">
          <w:pPr>
            <w:pStyle w:val="TOC2"/>
            <w:rPr>
              <w:rFonts w:ascii="Arial" w:hAnsi="Arial" w:cs="Arial"/>
              <w:noProof/>
              <w:kern w:val="2"/>
              <w:sz w:val="24"/>
              <w:szCs w:val="24"/>
              <w:lang w:eastAsia="en-GB"/>
              <w14:ligatures w14:val="standardContextual"/>
            </w:rPr>
          </w:pPr>
          <w:hyperlink w:anchor="_Toc160026917" w:history="1">
            <w:r w:rsidR="001376DD" w:rsidRPr="001376DD">
              <w:rPr>
                <w:rStyle w:val="Hyperlink"/>
                <w:rFonts w:ascii="Arial" w:eastAsia="Times New Roman" w:hAnsi="Arial" w:cs="Arial"/>
                <w:bCs/>
                <w:iCs/>
                <w:noProof/>
                <w:sz w:val="24"/>
                <w:szCs w:val="24"/>
              </w:rPr>
              <w:t>Part 1 – Tell us about your organisation.</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_Toc160026917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17</w:t>
            </w:r>
            <w:r w:rsidR="001376DD" w:rsidRPr="001376DD">
              <w:rPr>
                <w:rFonts w:ascii="Arial" w:hAnsi="Arial" w:cs="Arial"/>
                <w:noProof/>
                <w:webHidden/>
                <w:sz w:val="24"/>
                <w:szCs w:val="24"/>
              </w:rPr>
              <w:fldChar w:fldCharType="end"/>
            </w:r>
          </w:hyperlink>
        </w:p>
        <w:p w14:paraId="2A43517F" w14:textId="23C7ABF2" w:rsidR="001376DD" w:rsidRPr="001376DD" w:rsidRDefault="007F2158">
          <w:pPr>
            <w:pStyle w:val="TOC2"/>
            <w:rPr>
              <w:rFonts w:ascii="Arial" w:hAnsi="Arial" w:cs="Arial"/>
              <w:noProof/>
              <w:kern w:val="2"/>
              <w:sz w:val="24"/>
              <w:szCs w:val="24"/>
              <w:lang w:eastAsia="en-GB"/>
              <w14:ligatures w14:val="standardContextual"/>
            </w:rPr>
          </w:pPr>
          <w:hyperlink w:anchor="_Toc160026918" w:history="1">
            <w:r w:rsidR="001376DD" w:rsidRPr="001376DD">
              <w:rPr>
                <w:rStyle w:val="Hyperlink"/>
                <w:rFonts w:ascii="Arial" w:eastAsia="Times New Roman" w:hAnsi="Arial" w:cs="Arial"/>
                <w:bCs/>
                <w:iCs/>
                <w:noProof/>
                <w:sz w:val="24"/>
                <w:szCs w:val="24"/>
              </w:rPr>
              <w:t>Part 2 – Tell us about the activities you would like funding for</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_Toc160026918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20</w:t>
            </w:r>
            <w:r w:rsidR="001376DD" w:rsidRPr="001376DD">
              <w:rPr>
                <w:rFonts w:ascii="Arial" w:hAnsi="Arial" w:cs="Arial"/>
                <w:noProof/>
                <w:webHidden/>
                <w:sz w:val="24"/>
                <w:szCs w:val="24"/>
              </w:rPr>
              <w:fldChar w:fldCharType="end"/>
            </w:r>
          </w:hyperlink>
        </w:p>
        <w:p w14:paraId="739A3340" w14:textId="7E6A63DA" w:rsidR="001376DD" w:rsidRPr="001376DD" w:rsidRDefault="007F2158">
          <w:pPr>
            <w:pStyle w:val="TOC2"/>
            <w:rPr>
              <w:rFonts w:ascii="Arial" w:hAnsi="Arial" w:cs="Arial"/>
              <w:noProof/>
              <w:kern w:val="2"/>
              <w:sz w:val="24"/>
              <w:szCs w:val="24"/>
              <w:lang w:eastAsia="en-GB"/>
              <w14:ligatures w14:val="standardContextual"/>
            </w:rPr>
          </w:pPr>
          <w:hyperlink w:anchor="_Toc160026919" w:history="1">
            <w:r w:rsidR="001376DD" w:rsidRPr="001376DD">
              <w:rPr>
                <w:rStyle w:val="Hyperlink"/>
                <w:rFonts w:ascii="Arial" w:hAnsi="Arial" w:cs="Arial"/>
                <w:noProof/>
                <w:sz w:val="24"/>
                <w:szCs w:val="24"/>
              </w:rPr>
              <w:t>Part 3 – tell us about the budget and funding request</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_Toc160026919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23</w:t>
            </w:r>
            <w:r w:rsidR="001376DD" w:rsidRPr="001376DD">
              <w:rPr>
                <w:rFonts w:ascii="Arial" w:hAnsi="Arial" w:cs="Arial"/>
                <w:noProof/>
                <w:webHidden/>
                <w:sz w:val="24"/>
                <w:szCs w:val="24"/>
              </w:rPr>
              <w:fldChar w:fldCharType="end"/>
            </w:r>
          </w:hyperlink>
        </w:p>
        <w:p w14:paraId="7DAD0E57" w14:textId="039BF00D" w:rsidR="001376DD" w:rsidRPr="001376DD" w:rsidRDefault="007F2158">
          <w:pPr>
            <w:pStyle w:val="TOC2"/>
            <w:rPr>
              <w:rFonts w:ascii="Arial" w:hAnsi="Arial" w:cs="Arial"/>
              <w:noProof/>
              <w:kern w:val="2"/>
              <w:sz w:val="24"/>
              <w:szCs w:val="24"/>
              <w:lang w:eastAsia="en-GB"/>
              <w14:ligatures w14:val="standardContextual"/>
            </w:rPr>
          </w:pPr>
          <w:hyperlink w:anchor="_Toc160026920" w:history="1">
            <w:r w:rsidR="001376DD" w:rsidRPr="001376DD">
              <w:rPr>
                <w:rStyle w:val="Hyperlink"/>
                <w:rFonts w:ascii="Arial" w:hAnsi="Arial" w:cs="Arial"/>
                <w:noProof/>
                <w:sz w:val="24"/>
                <w:szCs w:val="24"/>
              </w:rPr>
              <w:t>Part 4 – authorisation</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_Toc160026920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24</w:t>
            </w:r>
            <w:r w:rsidR="001376DD" w:rsidRPr="001376DD">
              <w:rPr>
                <w:rFonts w:ascii="Arial" w:hAnsi="Arial" w:cs="Arial"/>
                <w:noProof/>
                <w:webHidden/>
                <w:sz w:val="24"/>
                <w:szCs w:val="24"/>
              </w:rPr>
              <w:fldChar w:fldCharType="end"/>
            </w:r>
          </w:hyperlink>
        </w:p>
        <w:p w14:paraId="730C159D" w14:textId="09EDCCFB" w:rsidR="001376DD" w:rsidRPr="001376DD" w:rsidRDefault="007F2158">
          <w:pPr>
            <w:pStyle w:val="TOC2"/>
            <w:rPr>
              <w:rFonts w:ascii="Arial" w:hAnsi="Arial" w:cs="Arial"/>
              <w:noProof/>
              <w:kern w:val="2"/>
              <w:sz w:val="24"/>
              <w:szCs w:val="24"/>
              <w:lang w:eastAsia="en-GB"/>
              <w14:ligatures w14:val="standardContextual"/>
            </w:rPr>
          </w:pPr>
          <w:hyperlink w:anchor="_Toc160026921" w:history="1">
            <w:r w:rsidR="001376DD" w:rsidRPr="001376DD">
              <w:rPr>
                <w:rStyle w:val="Hyperlink"/>
                <w:rFonts w:ascii="Arial" w:hAnsi="Arial" w:cs="Arial"/>
                <w:noProof/>
                <w:sz w:val="24"/>
                <w:szCs w:val="24"/>
              </w:rPr>
              <w:t>Technical guidance for completing the online application form</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_Toc160026921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26</w:t>
            </w:r>
            <w:r w:rsidR="001376DD" w:rsidRPr="001376DD">
              <w:rPr>
                <w:rFonts w:ascii="Arial" w:hAnsi="Arial" w:cs="Arial"/>
                <w:noProof/>
                <w:webHidden/>
                <w:sz w:val="24"/>
                <w:szCs w:val="24"/>
              </w:rPr>
              <w:fldChar w:fldCharType="end"/>
            </w:r>
          </w:hyperlink>
        </w:p>
        <w:p w14:paraId="31A62B89" w14:textId="67AE64D7" w:rsidR="001376DD" w:rsidRPr="001376DD" w:rsidRDefault="007F2158">
          <w:pPr>
            <w:pStyle w:val="TOC2"/>
            <w:rPr>
              <w:rFonts w:ascii="Arial" w:hAnsi="Arial" w:cs="Arial"/>
              <w:noProof/>
              <w:kern w:val="2"/>
              <w:sz w:val="24"/>
              <w:szCs w:val="24"/>
              <w:lang w:eastAsia="en-GB"/>
              <w14:ligatures w14:val="standardContextual"/>
            </w:rPr>
          </w:pPr>
          <w:hyperlink w:anchor="_Toc160026922" w:history="1">
            <w:r w:rsidR="001376DD" w:rsidRPr="001376DD">
              <w:rPr>
                <w:rStyle w:val="Hyperlink"/>
                <w:rFonts w:ascii="Arial" w:hAnsi="Arial" w:cs="Arial"/>
                <w:noProof/>
                <w:sz w:val="24"/>
                <w:szCs w:val="24"/>
              </w:rPr>
              <w:t>End Notes</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_Toc160026922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29</w:t>
            </w:r>
            <w:r w:rsidR="001376DD" w:rsidRPr="001376DD">
              <w:rPr>
                <w:rFonts w:ascii="Arial" w:hAnsi="Arial" w:cs="Arial"/>
                <w:noProof/>
                <w:webHidden/>
                <w:sz w:val="24"/>
                <w:szCs w:val="24"/>
              </w:rPr>
              <w:fldChar w:fldCharType="end"/>
            </w:r>
          </w:hyperlink>
        </w:p>
        <w:p w14:paraId="4EE0F837" w14:textId="73597B67" w:rsidR="001376DD" w:rsidRDefault="007F2158">
          <w:pPr>
            <w:pStyle w:val="TOC2"/>
            <w:rPr>
              <w:noProof/>
              <w:kern w:val="2"/>
              <w:sz w:val="24"/>
              <w:szCs w:val="24"/>
              <w:lang w:eastAsia="en-GB"/>
              <w14:ligatures w14:val="standardContextual"/>
            </w:rPr>
          </w:pPr>
          <w:hyperlink w:anchor="_Toc160026923" w:history="1">
            <w:r w:rsidR="001376DD" w:rsidRPr="001376DD">
              <w:rPr>
                <w:rStyle w:val="Hyperlink"/>
                <w:rFonts w:ascii="Arial" w:hAnsi="Arial" w:cs="Arial"/>
                <w:noProof/>
                <w:sz w:val="24"/>
                <w:szCs w:val="24"/>
              </w:rPr>
              <w:t>Resources</w:t>
            </w:r>
            <w:r w:rsidR="001376DD" w:rsidRPr="001376DD">
              <w:rPr>
                <w:rFonts w:ascii="Arial" w:hAnsi="Arial" w:cs="Arial"/>
                <w:noProof/>
                <w:webHidden/>
                <w:sz w:val="24"/>
                <w:szCs w:val="24"/>
              </w:rPr>
              <w:tab/>
            </w:r>
            <w:r w:rsidR="001376DD" w:rsidRPr="001376DD">
              <w:rPr>
                <w:rFonts w:ascii="Arial" w:hAnsi="Arial" w:cs="Arial"/>
                <w:noProof/>
                <w:webHidden/>
                <w:sz w:val="24"/>
                <w:szCs w:val="24"/>
              </w:rPr>
              <w:fldChar w:fldCharType="begin"/>
            </w:r>
            <w:r w:rsidR="001376DD" w:rsidRPr="001376DD">
              <w:rPr>
                <w:rFonts w:ascii="Arial" w:hAnsi="Arial" w:cs="Arial"/>
                <w:noProof/>
                <w:webHidden/>
                <w:sz w:val="24"/>
                <w:szCs w:val="24"/>
              </w:rPr>
              <w:instrText xml:space="preserve"> PAGEREF _Toc160026923 \h </w:instrText>
            </w:r>
            <w:r w:rsidR="001376DD" w:rsidRPr="001376DD">
              <w:rPr>
                <w:rFonts w:ascii="Arial" w:hAnsi="Arial" w:cs="Arial"/>
                <w:noProof/>
                <w:webHidden/>
                <w:sz w:val="24"/>
                <w:szCs w:val="24"/>
              </w:rPr>
            </w:r>
            <w:r w:rsidR="001376DD" w:rsidRPr="001376DD">
              <w:rPr>
                <w:rFonts w:ascii="Arial" w:hAnsi="Arial" w:cs="Arial"/>
                <w:noProof/>
                <w:webHidden/>
                <w:sz w:val="24"/>
                <w:szCs w:val="24"/>
              </w:rPr>
              <w:fldChar w:fldCharType="separate"/>
            </w:r>
            <w:r w:rsidR="001376DD" w:rsidRPr="001376DD">
              <w:rPr>
                <w:rFonts w:ascii="Arial" w:hAnsi="Arial" w:cs="Arial"/>
                <w:noProof/>
                <w:webHidden/>
                <w:sz w:val="24"/>
                <w:szCs w:val="24"/>
              </w:rPr>
              <w:t>29</w:t>
            </w:r>
            <w:r w:rsidR="001376DD" w:rsidRPr="001376DD">
              <w:rPr>
                <w:rFonts w:ascii="Arial" w:hAnsi="Arial" w:cs="Arial"/>
                <w:noProof/>
                <w:webHidden/>
                <w:sz w:val="24"/>
                <w:szCs w:val="24"/>
              </w:rPr>
              <w:fldChar w:fldCharType="end"/>
            </w:r>
          </w:hyperlink>
        </w:p>
        <w:p w14:paraId="67CB6E7B" w14:textId="279F40D4" w:rsidR="00704D66" w:rsidRPr="00123FDE" w:rsidRDefault="00704D66" w:rsidP="5E01D198">
          <w:pPr>
            <w:jc w:val="both"/>
            <w:rPr>
              <w:rFonts w:ascii="Arial" w:eastAsia="Arial" w:hAnsi="Arial" w:cs="Arial"/>
            </w:rPr>
          </w:pPr>
          <w:r w:rsidRPr="00123FDE">
            <w:rPr>
              <w:rFonts w:ascii="Arial" w:hAnsi="Arial" w:cs="Arial"/>
              <w:b/>
              <w:bCs/>
              <w:noProof/>
              <w:sz w:val="24"/>
              <w:szCs w:val="24"/>
            </w:rPr>
            <w:fldChar w:fldCharType="end"/>
          </w:r>
        </w:p>
      </w:sdtContent>
    </w:sdt>
    <w:p w14:paraId="025A4785" w14:textId="77777777" w:rsidR="00704D66" w:rsidRPr="00123FDE" w:rsidRDefault="00704D66" w:rsidP="5E01D198">
      <w:pPr>
        <w:jc w:val="both"/>
        <w:rPr>
          <w:rFonts w:ascii="Arial" w:eastAsia="Arial" w:hAnsi="Arial" w:cs="Arial"/>
        </w:rPr>
      </w:pPr>
    </w:p>
    <w:p w14:paraId="5C765CD5" w14:textId="75950E2A" w:rsidR="00704D66" w:rsidRPr="00123FDE" w:rsidRDefault="00704D66" w:rsidP="5E01D198">
      <w:pPr>
        <w:tabs>
          <w:tab w:val="left" w:pos="5955"/>
        </w:tabs>
        <w:jc w:val="both"/>
        <w:rPr>
          <w:rFonts w:ascii="Arial" w:eastAsia="Arial" w:hAnsi="Arial" w:cs="Arial"/>
        </w:rPr>
      </w:pPr>
    </w:p>
    <w:p w14:paraId="43D434F7" w14:textId="77777777" w:rsidR="00704D66" w:rsidRPr="00123FDE" w:rsidRDefault="00704D66" w:rsidP="5E01D198">
      <w:pPr>
        <w:jc w:val="both"/>
        <w:rPr>
          <w:rFonts w:ascii="Arial" w:eastAsia="Arial" w:hAnsi="Arial" w:cs="Arial"/>
        </w:rPr>
      </w:pPr>
    </w:p>
    <w:p w14:paraId="6F2F8424" w14:textId="38AE37A1" w:rsidR="0098177A" w:rsidRPr="00123FDE" w:rsidRDefault="00621741" w:rsidP="00383C02">
      <w:pPr>
        <w:pStyle w:val="Heading1"/>
        <w:rPr>
          <w:rFonts w:eastAsia="Arial" w:cs="Arial"/>
          <w:szCs w:val="36"/>
        </w:rPr>
      </w:pPr>
      <w:bookmarkStart w:id="0" w:name="_Toc160026892"/>
      <w:r w:rsidRPr="00123FDE">
        <w:rPr>
          <w:rFonts w:cs="Arial"/>
          <w:szCs w:val="36"/>
        </w:rPr>
        <w:t>S</w:t>
      </w:r>
      <w:r w:rsidR="00383C02" w:rsidRPr="00123FDE">
        <w:rPr>
          <w:rFonts w:eastAsia="Arial" w:cs="Arial"/>
          <w:szCs w:val="36"/>
        </w:rPr>
        <w:t>ection</w:t>
      </w:r>
      <w:r w:rsidR="00FC48C4" w:rsidRPr="00123FDE">
        <w:rPr>
          <w:rFonts w:eastAsia="Arial" w:cs="Arial"/>
          <w:szCs w:val="36"/>
        </w:rPr>
        <w:t xml:space="preserve"> 1</w:t>
      </w:r>
      <w:r w:rsidR="0080448D" w:rsidRPr="00123FDE">
        <w:rPr>
          <w:rFonts w:eastAsia="Arial" w:cs="Arial"/>
          <w:szCs w:val="36"/>
        </w:rPr>
        <w:t xml:space="preserve"> - </w:t>
      </w:r>
      <w:r w:rsidR="00E242F5" w:rsidRPr="00123FDE">
        <w:rPr>
          <w:rFonts w:cs="Arial"/>
        </w:rPr>
        <w:t>P</w:t>
      </w:r>
      <w:r w:rsidR="001B6DCF" w:rsidRPr="00123FDE">
        <w:rPr>
          <w:rFonts w:cs="Arial"/>
        </w:rPr>
        <w:t xml:space="preserve">erinatal and </w:t>
      </w:r>
      <w:r w:rsidR="00E242F5" w:rsidRPr="00123FDE">
        <w:rPr>
          <w:rFonts w:cs="Arial"/>
        </w:rPr>
        <w:t>I</w:t>
      </w:r>
      <w:r w:rsidR="001B6DCF" w:rsidRPr="00123FDE">
        <w:rPr>
          <w:rFonts w:cs="Arial"/>
        </w:rPr>
        <w:t xml:space="preserve">nfant </w:t>
      </w:r>
      <w:r w:rsidR="00E242F5" w:rsidRPr="00123FDE">
        <w:rPr>
          <w:rFonts w:cs="Arial"/>
        </w:rPr>
        <w:t>M</w:t>
      </w:r>
      <w:r w:rsidR="001B6DCF" w:rsidRPr="00123FDE">
        <w:rPr>
          <w:rFonts w:cs="Arial"/>
        </w:rPr>
        <w:t xml:space="preserve">ental </w:t>
      </w:r>
      <w:r w:rsidR="00E242F5" w:rsidRPr="00123FDE">
        <w:rPr>
          <w:rFonts w:cs="Arial"/>
        </w:rPr>
        <w:t>H</w:t>
      </w:r>
      <w:r w:rsidR="001B6DCF" w:rsidRPr="00123FDE">
        <w:rPr>
          <w:rFonts w:cs="Arial"/>
        </w:rPr>
        <w:t xml:space="preserve">ealth </w:t>
      </w:r>
      <w:r w:rsidR="006A4619" w:rsidRPr="00123FDE">
        <w:rPr>
          <w:rFonts w:cs="Arial"/>
        </w:rPr>
        <w:t>2024</w:t>
      </w:r>
      <w:r w:rsidR="001B6DCF" w:rsidRPr="00123FDE">
        <w:rPr>
          <w:rFonts w:cs="Arial"/>
        </w:rPr>
        <w:t xml:space="preserve"> Fund</w:t>
      </w:r>
      <w:r w:rsidR="0098177A" w:rsidRPr="00123FDE">
        <w:rPr>
          <w:rFonts w:cs="Arial"/>
        </w:rPr>
        <w:t xml:space="preserve"> I</w:t>
      </w:r>
      <w:r w:rsidR="002F6638" w:rsidRPr="00123FDE">
        <w:rPr>
          <w:rFonts w:cs="Arial"/>
        </w:rPr>
        <w:t>nformation</w:t>
      </w:r>
      <w:bookmarkEnd w:id="0"/>
    </w:p>
    <w:p w14:paraId="5B5F9F81" w14:textId="77777777" w:rsidR="00D375C0" w:rsidRPr="00123FDE" w:rsidRDefault="00D375C0" w:rsidP="5E01D198">
      <w:pPr>
        <w:rPr>
          <w:rFonts w:ascii="Arial" w:eastAsia="Arial" w:hAnsi="Arial" w:cs="Arial"/>
        </w:rPr>
      </w:pPr>
    </w:p>
    <w:p w14:paraId="5CF95272" w14:textId="2414C073" w:rsidR="00495659" w:rsidRPr="00123FDE" w:rsidRDefault="00495659" w:rsidP="002417D4">
      <w:pPr>
        <w:pStyle w:val="Heading2"/>
        <w:rPr>
          <w:rFonts w:cs="Arial"/>
        </w:rPr>
      </w:pPr>
      <w:bookmarkStart w:id="1" w:name="_Toc160026893"/>
      <w:r w:rsidRPr="00123FDE">
        <w:rPr>
          <w:rFonts w:cs="Arial"/>
        </w:rPr>
        <w:t>About th</w:t>
      </w:r>
      <w:r w:rsidR="0042379B" w:rsidRPr="00123FDE">
        <w:rPr>
          <w:rFonts w:cs="Arial"/>
        </w:rPr>
        <w:t>e</w:t>
      </w:r>
      <w:r w:rsidRPr="00123FDE">
        <w:rPr>
          <w:rFonts w:cs="Arial"/>
        </w:rPr>
        <w:t xml:space="preserve"> fund</w:t>
      </w:r>
      <w:bookmarkEnd w:id="1"/>
    </w:p>
    <w:p w14:paraId="013AAD84" w14:textId="08D7A169" w:rsidR="00906556" w:rsidRPr="00123FDE" w:rsidRDefault="00906556" w:rsidP="00114112">
      <w:pPr>
        <w:spacing w:line="240" w:lineRule="auto"/>
        <w:jc w:val="both"/>
        <w:rPr>
          <w:rFonts w:ascii="Arial" w:eastAsia="Arial" w:hAnsi="Arial" w:cs="Arial"/>
          <w:sz w:val="24"/>
          <w:szCs w:val="24"/>
        </w:rPr>
      </w:pPr>
      <w:r w:rsidRPr="00123FDE">
        <w:rPr>
          <w:rFonts w:ascii="Arial" w:eastAsia="Arial" w:hAnsi="Arial" w:cs="Arial"/>
          <w:sz w:val="24"/>
          <w:szCs w:val="24"/>
        </w:rPr>
        <w:t xml:space="preserve">The </w:t>
      </w:r>
      <w:r w:rsidR="00180322" w:rsidRPr="00123FDE">
        <w:rPr>
          <w:rFonts w:ascii="Arial" w:eastAsia="Arial" w:hAnsi="Arial" w:cs="Arial"/>
          <w:sz w:val="24"/>
          <w:szCs w:val="24"/>
        </w:rPr>
        <w:t>Scottish Government</w:t>
      </w:r>
      <w:r w:rsidR="00077BA7" w:rsidRPr="00123FDE">
        <w:rPr>
          <w:rFonts w:ascii="Arial" w:eastAsia="Arial" w:hAnsi="Arial" w:cs="Arial"/>
          <w:sz w:val="24"/>
          <w:szCs w:val="24"/>
        </w:rPr>
        <w:t>’s</w:t>
      </w:r>
      <w:r w:rsidR="00180322" w:rsidRPr="00123FDE">
        <w:rPr>
          <w:rFonts w:ascii="Arial" w:eastAsia="Arial" w:hAnsi="Arial" w:cs="Arial"/>
          <w:sz w:val="24"/>
          <w:szCs w:val="24"/>
        </w:rPr>
        <w:t xml:space="preserve"> </w:t>
      </w:r>
      <w:r w:rsidRPr="00123FDE">
        <w:rPr>
          <w:rFonts w:ascii="Arial" w:eastAsia="Arial" w:hAnsi="Arial" w:cs="Arial"/>
          <w:sz w:val="24"/>
          <w:szCs w:val="24"/>
        </w:rPr>
        <w:t>Perinatal and Infant Mental Health</w:t>
      </w:r>
      <w:r w:rsidR="007D72F1" w:rsidRPr="00123FDE">
        <w:rPr>
          <w:rFonts w:ascii="Arial" w:eastAsia="Arial" w:hAnsi="Arial" w:cs="Arial"/>
          <w:sz w:val="24"/>
          <w:szCs w:val="24"/>
        </w:rPr>
        <w:t xml:space="preserve"> (PIMH)</w:t>
      </w:r>
      <w:r w:rsidRPr="00123FDE">
        <w:rPr>
          <w:rFonts w:ascii="Arial" w:eastAsia="Arial" w:hAnsi="Arial" w:cs="Arial"/>
          <w:sz w:val="24"/>
          <w:szCs w:val="24"/>
        </w:rPr>
        <w:t xml:space="preserve"> 2024 </w:t>
      </w:r>
      <w:r w:rsidR="007D72F1" w:rsidRPr="00123FDE">
        <w:rPr>
          <w:rFonts w:ascii="Arial" w:eastAsia="Arial" w:hAnsi="Arial" w:cs="Arial"/>
          <w:sz w:val="24"/>
          <w:szCs w:val="24"/>
        </w:rPr>
        <w:t>Fund is a</w:t>
      </w:r>
      <w:r w:rsidR="008F1405" w:rsidRPr="00123FDE">
        <w:rPr>
          <w:rFonts w:ascii="Arial" w:eastAsia="Arial" w:hAnsi="Arial" w:cs="Arial"/>
          <w:sz w:val="24"/>
          <w:szCs w:val="24"/>
        </w:rPr>
        <w:t xml:space="preserve">n 18-month funding programme </w:t>
      </w:r>
      <w:r w:rsidR="008833FA" w:rsidRPr="00123FDE">
        <w:rPr>
          <w:rFonts w:ascii="Arial" w:eastAsia="Arial" w:hAnsi="Arial" w:cs="Arial"/>
          <w:sz w:val="24"/>
          <w:szCs w:val="24"/>
        </w:rPr>
        <w:t>for third sector organisations who</w:t>
      </w:r>
      <w:r w:rsidR="008F1405" w:rsidRPr="00123FDE">
        <w:rPr>
          <w:rFonts w:ascii="Arial" w:eastAsia="Arial" w:hAnsi="Arial" w:cs="Arial"/>
          <w:sz w:val="24"/>
          <w:szCs w:val="24"/>
        </w:rPr>
        <w:t xml:space="preserve"> support babies</w:t>
      </w:r>
      <w:r w:rsidR="00917C85" w:rsidRPr="00123FDE">
        <w:rPr>
          <w:rFonts w:ascii="Arial" w:eastAsia="Arial" w:hAnsi="Arial" w:cs="Arial"/>
          <w:sz w:val="24"/>
          <w:szCs w:val="24"/>
        </w:rPr>
        <w:t xml:space="preserve">, </w:t>
      </w:r>
      <w:r w:rsidR="008F1405" w:rsidRPr="00123FDE">
        <w:rPr>
          <w:rFonts w:ascii="Arial" w:eastAsia="Arial" w:hAnsi="Arial" w:cs="Arial"/>
          <w:sz w:val="24"/>
          <w:szCs w:val="24"/>
        </w:rPr>
        <w:t>parents</w:t>
      </w:r>
      <w:r w:rsidR="00917C85" w:rsidRPr="00123FDE">
        <w:rPr>
          <w:rFonts w:ascii="Arial" w:eastAsia="Arial" w:hAnsi="Arial" w:cs="Arial"/>
          <w:sz w:val="24"/>
          <w:szCs w:val="24"/>
        </w:rPr>
        <w:t xml:space="preserve"> and carers</w:t>
      </w:r>
      <w:r w:rsidR="008F1405" w:rsidRPr="00123FDE">
        <w:rPr>
          <w:rFonts w:ascii="Arial" w:eastAsia="Arial" w:hAnsi="Arial" w:cs="Arial"/>
          <w:sz w:val="24"/>
          <w:szCs w:val="24"/>
        </w:rPr>
        <w:t xml:space="preserve"> affected</w:t>
      </w:r>
      <w:r w:rsidR="00025BCE" w:rsidRPr="00123FDE">
        <w:rPr>
          <w:rFonts w:ascii="Arial" w:eastAsia="Arial" w:hAnsi="Arial" w:cs="Arial"/>
          <w:sz w:val="24"/>
          <w:szCs w:val="24"/>
        </w:rPr>
        <w:t xml:space="preserve"> by</w:t>
      </w:r>
      <w:r w:rsidR="008F1405" w:rsidRPr="00123FDE">
        <w:rPr>
          <w:rFonts w:ascii="Arial" w:eastAsia="Arial" w:hAnsi="Arial" w:cs="Arial"/>
          <w:sz w:val="24"/>
          <w:szCs w:val="24"/>
        </w:rPr>
        <w:t xml:space="preserve">, or at risk, of perinatal and infant mental health issues in Scotland. This </w:t>
      </w:r>
      <w:r w:rsidR="003E4ED0" w:rsidRPr="00123FDE">
        <w:rPr>
          <w:rFonts w:ascii="Arial" w:eastAsia="Arial" w:hAnsi="Arial" w:cs="Arial"/>
          <w:sz w:val="24"/>
          <w:szCs w:val="24"/>
        </w:rPr>
        <w:t>programme</w:t>
      </w:r>
      <w:r w:rsidR="008F1405" w:rsidRPr="00123FDE">
        <w:rPr>
          <w:rFonts w:ascii="Arial" w:eastAsia="Arial" w:hAnsi="Arial" w:cs="Arial"/>
          <w:sz w:val="24"/>
          <w:szCs w:val="24"/>
        </w:rPr>
        <w:t xml:space="preserve"> </w:t>
      </w:r>
      <w:r w:rsidR="003E4ED0" w:rsidRPr="00123FDE">
        <w:rPr>
          <w:rFonts w:ascii="Arial" w:eastAsia="Arial" w:hAnsi="Arial" w:cs="Arial"/>
          <w:sz w:val="24"/>
          <w:szCs w:val="24"/>
        </w:rPr>
        <w:t>is a</w:t>
      </w:r>
      <w:r w:rsidR="006C35FA">
        <w:rPr>
          <w:rFonts w:ascii="Arial" w:eastAsia="Arial" w:hAnsi="Arial" w:cs="Arial"/>
          <w:sz w:val="24"/>
          <w:szCs w:val="24"/>
        </w:rPr>
        <w:t xml:space="preserve"> new round of funding</w:t>
      </w:r>
      <w:r w:rsidR="006B311B">
        <w:rPr>
          <w:rFonts w:ascii="Arial" w:eastAsia="Arial" w:hAnsi="Arial" w:cs="Arial"/>
          <w:sz w:val="24"/>
          <w:szCs w:val="24"/>
        </w:rPr>
        <w:t>,</w:t>
      </w:r>
      <w:r w:rsidR="006C35FA">
        <w:rPr>
          <w:rFonts w:ascii="Arial" w:eastAsia="Arial" w:hAnsi="Arial" w:cs="Arial"/>
          <w:sz w:val="24"/>
          <w:szCs w:val="24"/>
        </w:rPr>
        <w:t xml:space="preserve"> a</w:t>
      </w:r>
      <w:r w:rsidR="003E4ED0" w:rsidRPr="00123FDE">
        <w:rPr>
          <w:rFonts w:ascii="Arial" w:eastAsia="Arial" w:hAnsi="Arial" w:cs="Arial"/>
          <w:sz w:val="24"/>
          <w:szCs w:val="24"/>
        </w:rPr>
        <w:t xml:space="preserve"> continuation of</w:t>
      </w:r>
      <w:r w:rsidR="008F1405" w:rsidRPr="00123FDE">
        <w:rPr>
          <w:rFonts w:ascii="Arial" w:eastAsia="Arial" w:hAnsi="Arial" w:cs="Arial"/>
          <w:sz w:val="24"/>
          <w:szCs w:val="24"/>
        </w:rPr>
        <w:t xml:space="preserve"> the </w:t>
      </w:r>
      <w:r w:rsidR="003E4ED0" w:rsidRPr="00123FDE">
        <w:rPr>
          <w:rFonts w:ascii="Arial" w:eastAsia="Arial" w:hAnsi="Arial" w:cs="Arial"/>
          <w:sz w:val="24"/>
          <w:szCs w:val="24"/>
        </w:rPr>
        <w:t xml:space="preserve">support </w:t>
      </w:r>
      <w:r w:rsidR="008833FA" w:rsidRPr="00123FDE">
        <w:rPr>
          <w:rFonts w:ascii="Arial" w:eastAsia="Arial" w:hAnsi="Arial" w:cs="Arial"/>
          <w:sz w:val="24"/>
          <w:szCs w:val="24"/>
        </w:rPr>
        <w:t xml:space="preserve">offered </w:t>
      </w:r>
      <w:r w:rsidR="002E00BE" w:rsidRPr="00123FDE">
        <w:rPr>
          <w:rFonts w:ascii="Arial" w:eastAsia="Arial" w:hAnsi="Arial" w:cs="Arial"/>
          <w:sz w:val="24"/>
          <w:szCs w:val="24"/>
        </w:rPr>
        <w:t xml:space="preserve">through the PIMH Fund which was launched in </w:t>
      </w:r>
      <w:r w:rsidR="00E43655" w:rsidRPr="00123FDE">
        <w:rPr>
          <w:rFonts w:ascii="Arial" w:eastAsia="Arial" w:hAnsi="Arial" w:cs="Arial"/>
          <w:sz w:val="24"/>
          <w:szCs w:val="24"/>
        </w:rPr>
        <w:t>2019</w:t>
      </w:r>
      <w:r w:rsidR="002E00BE" w:rsidRPr="00123FDE">
        <w:rPr>
          <w:rFonts w:ascii="Arial" w:eastAsia="Arial" w:hAnsi="Arial" w:cs="Arial"/>
          <w:sz w:val="24"/>
          <w:szCs w:val="24"/>
        </w:rPr>
        <w:t>.</w:t>
      </w:r>
    </w:p>
    <w:p w14:paraId="5A326BE6" w14:textId="3888CA30" w:rsidR="00AE2592" w:rsidRPr="00123FDE" w:rsidRDefault="00AF6FD1" w:rsidP="5E01D198">
      <w:pPr>
        <w:jc w:val="both"/>
        <w:rPr>
          <w:rFonts w:ascii="Arial" w:eastAsia="Arial" w:hAnsi="Arial" w:cs="Arial"/>
          <w:sz w:val="24"/>
          <w:szCs w:val="24"/>
        </w:rPr>
      </w:pPr>
      <w:r w:rsidRPr="00123FDE">
        <w:rPr>
          <w:rFonts w:ascii="Arial" w:eastAsia="Arial" w:hAnsi="Arial" w:cs="Arial"/>
          <w:sz w:val="24"/>
          <w:szCs w:val="24"/>
        </w:rPr>
        <w:t>To date, t</w:t>
      </w:r>
      <w:r w:rsidR="00D91A0B" w:rsidRPr="00123FDE">
        <w:rPr>
          <w:rFonts w:ascii="Arial" w:eastAsia="Arial" w:hAnsi="Arial" w:cs="Arial"/>
          <w:sz w:val="24"/>
          <w:szCs w:val="24"/>
        </w:rPr>
        <w:t xml:space="preserve">he </w:t>
      </w:r>
      <w:r w:rsidR="00070173" w:rsidRPr="00123FDE">
        <w:rPr>
          <w:rFonts w:ascii="Arial" w:eastAsia="Arial" w:hAnsi="Arial" w:cs="Arial"/>
          <w:sz w:val="24"/>
          <w:szCs w:val="24"/>
        </w:rPr>
        <w:t>PIMH Fund</w:t>
      </w:r>
      <w:r w:rsidR="00D91A0B" w:rsidRPr="00123FDE">
        <w:rPr>
          <w:rFonts w:ascii="Arial" w:eastAsia="Arial" w:hAnsi="Arial" w:cs="Arial"/>
          <w:sz w:val="24"/>
          <w:szCs w:val="24"/>
        </w:rPr>
        <w:t xml:space="preserve"> has invested £2.8 million i</w:t>
      </w:r>
      <w:r w:rsidR="001E7CA6" w:rsidRPr="00123FDE">
        <w:rPr>
          <w:rFonts w:ascii="Arial" w:eastAsia="Arial" w:hAnsi="Arial" w:cs="Arial"/>
          <w:sz w:val="24"/>
          <w:szCs w:val="24"/>
        </w:rPr>
        <w:t>n</w:t>
      </w:r>
      <w:r w:rsidR="00D91A0B" w:rsidRPr="00123FDE">
        <w:rPr>
          <w:rFonts w:ascii="Arial" w:eastAsia="Arial" w:hAnsi="Arial" w:cs="Arial"/>
          <w:sz w:val="24"/>
          <w:szCs w:val="24"/>
        </w:rPr>
        <w:t xml:space="preserve"> 34 third sector organisations, supporting the mental health of babies</w:t>
      </w:r>
      <w:r w:rsidR="00F44EA1" w:rsidRPr="00123FDE">
        <w:rPr>
          <w:rFonts w:ascii="Arial" w:eastAsia="Arial" w:hAnsi="Arial" w:cs="Arial"/>
          <w:sz w:val="24"/>
          <w:szCs w:val="24"/>
        </w:rPr>
        <w:t xml:space="preserve">, parents and carers </w:t>
      </w:r>
      <w:r w:rsidR="00D91A0B" w:rsidRPr="00123FDE">
        <w:rPr>
          <w:rFonts w:ascii="Arial" w:eastAsia="Arial" w:hAnsi="Arial" w:cs="Arial"/>
          <w:sz w:val="24"/>
          <w:szCs w:val="24"/>
        </w:rPr>
        <w:t xml:space="preserve">across Scotland. This programme included a main and small grants </w:t>
      </w:r>
      <w:r w:rsidR="008D6C04" w:rsidRPr="00123FDE">
        <w:rPr>
          <w:rFonts w:ascii="Arial" w:eastAsia="Arial" w:hAnsi="Arial" w:cs="Arial"/>
          <w:sz w:val="24"/>
          <w:szCs w:val="24"/>
        </w:rPr>
        <w:t>fund</w:t>
      </w:r>
      <w:r w:rsidR="00BA4489" w:rsidRPr="00123FDE">
        <w:rPr>
          <w:rFonts w:ascii="Arial" w:eastAsia="Arial" w:hAnsi="Arial" w:cs="Arial"/>
          <w:sz w:val="24"/>
          <w:szCs w:val="24"/>
        </w:rPr>
        <w:t>, which has impacted</w:t>
      </w:r>
      <w:r w:rsidR="00D91A0B" w:rsidRPr="00123FDE">
        <w:rPr>
          <w:rFonts w:ascii="Arial" w:eastAsia="Arial" w:hAnsi="Arial" w:cs="Arial"/>
          <w:sz w:val="24"/>
          <w:szCs w:val="24"/>
        </w:rPr>
        <w:t xml:space="preserve"> over </w:t>
      </w:r>
      <w:r w:rsidR="00D959AB" w:rsidRPr="00123FDE">
        <w:rPr>
          <w:rFonts w:ascii="Arial" w:eastAsia="Arial" w:hAnsi="Arial" w:cs="Arial"/>
          <w:sz w:val="24"/>
          <w:szCs w:val="24"/>
        </w:rPr>
        <w:t>10,000 people</w:t>
      </w:r>
      <w:r w:rsidR="125D10B3" w:rsidRPr="00123FDE">
        <w:rPr>
          <w:rFonts w:ascii="Arial" w:eastAsia="Arial" w:hAnsi="Arial" w:cs="Arial"/>
          <w:sz w:val="24"/>
          <w:szCs w:val="24"/>
        </w:rPr>
        <w:t xml:space="preserve">, including </w:t>
      </w:r>
      <w:r w:rsidR="00025BCE" w:rsidRPr="00123FDE">
        <w:rPr>
          <w:rFonts w:ascii="Arial" w:eastAsia="Arial" w:hAnsi="Arial" w:cs="Arial"/>
          <w:sz w:val="24"/>
          <w:szCs w:val="24"/>
        </w:rPr>
        <w:t>families</w:t>
      </w:r>
      <w:r w:rsidR="40FFED0A" w:rsidRPr="00123FDE">
        <w:rPr>
          <w:rFonts w:ascii="Arial" w:eastAsia="Arial" w:hAnsi="Arial" w:cs="Arial"/>
          <w:sz w:val="24"/>
          <w:szCs w:val="24"/>
        </w:rPr>
        <w:t>, practitioners and volunteers</w:t>
      </w:r>
      <w:r w:rsidR="40FCC580" w:rsidRPr="00123FDE">
        <w:rPr>
          <w:rFonts w:ascii="Arial" w:eastAsia="Arial" w:hAnsi="Arial" w:cs="Arial"/>
          <w:sz w:val="24"/>
          <w:szCs w:val="24"/>
        </w:rPr>
        <w:t>.</w:t>
      </w:r>
      <w:r w:rsidR="00B532C7" w:rsidRPr="00123FDE">
        <w:rPr>
          <w:rFonts w:ascii="Arial" w:eastAsia="Arial" w:hAnsi="Arial" w:cs="Arial"/>
          <w:sz w:val="24"/>
          <w:szCs w:val="24"/>
        </w:rPr>
        <w:t xml:space="preserve"> </w:t>
      </w:r>
      <w:r w:rsidR="00400B5A">
        <w:rPr>
          <w:rFonts w:ascii="Arial" w:eastAsia="Arial" w:hAnsi="Arial" w:cs="Arial"/>
          <w:sz w:val="24"/>
          <w:szCs w:val="24"/>
        </w:rPr>
        <w:t>R</w:t>
      </w:r>
      <w:r w:rsidR="00B532C7" w:rsidRPr="00123FDE">
        <w:rPr>
          <w:rFonts w:ascii="Arial" w:eastAsia="Arial" w:hAnsi="Arial" w:cs="Arial"/>
          <w:sz w:val="24"/>
          <w:szCs w:val="24"/>
        </w:rPr>
        <w:t>ead more about th</w:t>
      </w:r>
      <w:r w:rsidR="00532749" w:rsidRPr="00123FDE">
        <w:rPr>
          <w:rFonts w:ascii="Arial" w:eastAsia="Arial" w:hAnsi="Arial" w:cs="Arial"/>
          <w:sz w:val="24"/>
          <w:szCs w:val="24"/>
        </w:rPr>
        <w:t>is</w:t>
      </w:r>
      <w:r w:rsidR="00B532C7" w:rsidRPr="00123FDE">
        <w:rPr>
          <w:rFonts w:ascii="Arial" w:eastAsia="Arial" w:hAnsi="Arial" w:cs="Arial"/>
          <w:sz w:val="24"/>
          <w:szCs w:val="24"/>
        </w:rPr>
        <w:t xml:space="preserve"> transformational </w:t>
      </w:r>
      <w:r w:rsidR="004502A5" w:rsidRPr="00123FDE">
        <w:rPr>
          <w:rFonts w:ascii="Arial" w:eastAsia="Arial" w:hAnsi="Arial" w:cs="Arial"/>
          <w:sz w:val="24"/>
          <w:szCs w:val="24"/>
        </w:rPr>
        <w:t>work</w:t>
      </w:r>
      <w:r w:rsidR="00B532C7" w:rsidRPr="00123FDE">
        <w:rPr>
          <w:rFonts w:ascii="Arial" w:eastAsia="Arial" w:hAnsi="Arial" w:cs="Arial"/>
          <w:sz w:val="24"/>
          <w:szCs w:val="24"/>
        </w:rPr>
        <w:t xml:space="preserve"> </w:t>
      </w:r>
      <w:r w:rsidR="00666A19">
        <w:rPr>
          <w:rFonts w:ascii="Arial" w:eastAsia="Arial" w:hAnsi="Arial" w:cs="Arial"/>
          <w:sz w:val="24"/>
          <w:szCs w:val="24"/>
        </w:rPr>
        <w:t>in</w:t>
      </w:r>
      <w:r w:rsidR="00B532C7" w:rsidRPr="00123FDE">
        <w:rPr>
          <w:rFonts w:ascii="Arial" w:eastAsia="Arial" w:hAnsi="Arial" w:cs="Arial"/>
          <w:sz w:val="24"/>
          <w:szCs w:val="24"/>
        </w:rPr>
        <w:t xml:space="preserve"> the </w:t>
      </w:r>
      <w:hyperlink r:id="rId13">
        <w:r w:rsidR="00B532C7" w:rsidRPr="00123FDE">
          <w:rPr>
            <w:rStyle w:val="Hyperlink"/>
            <w:rFonts w:ascii="Arial" w:eastAsia="Arial" w:hAnsi="Arial" w:cs="Arial"/>
            <w:sz w:val="24"/>
            <w:szCs w:val="24"/>
          </w:rPr>
          <w:t xml:space="preserve">latest </w:t>
        </w:r>
        <w:r w:rsidR="00666A19">
          <w:rPr>
            <w:rStyle w:val="Hyperlink"/>
            <w:rFonts w:ascii="Arial" w:eastAsia="Arial" w:hAnsi="Arial" w:cs="Arial"/>
            <w:sz w:val="24"/>
            <w:szCs w:val="24"/>
          </w:rPr>
          <w:t xml:space="preserve">fund </w:t>
        </w:r>
        <w:r w:rsidR="00B532C7" w:rsidRPr="00123FDE">
          <w:rPr>
            <w:rStyle w:val="Hyperlink"/>
            <w:rFonts w:ascii="Arial" w:eastAsia="Arial" w:hAnsi="Arial" w:cs="Arial"/>
            <w:sz w:val="24"/>
            <w:szCs w:val="24"/>
          </w:rPr>
          <w:t>report</w:t>
        </w:r>
      </w:hyperlink>
      <w:r w:rsidR="00B532C7" w:rsidRPr="00123FDE">
        <w:rPr>
          <w:rFonts w:ascii="Arial" w:eastAsia="Arial" w:hAnsi="Arial" w:cs="Arial"/>
          <w:sz w:val="24"/>
          <w:szCs w:val="24"/>
        </w:rPr>
        <w:t>.</w:t>
      </w:r>
    </w:p>
    <w:p w14:paraId="5E211AD4" w14:textId="5A2DB5BA" w:rsidR="0069033F" w:rsidRPr="00123FDE" w:rsidRDefault="001079F5" w:rsidP="002417D4">
      <w:pPr>
        <w:pStyle w:val="Heading2"/>
        <w:rPr>
          <w:rFonts w:cs="Arial"/>
        </w:rPr>
      </w:pPr>
      <w:bookmarkStart w:id="2" w:name="_Toc160026894"/>
      <w:r w:rsidRPr="00123FDE">
        <w:rPr>
          <w:rFonts w:cs="Arial"/>
        </w:rPr>
        <w:t xml:space="preserve">Key </w:t>
      </w:r>
      <w:r w:rsidR="003B0A93" w:rsidRPr="00123FDE">
        <w:rPr>
          <w:rFonts w:cs="Arial"/>
        </w:rPr>
        <w:t>i</w:t>
      </w:r>
      <w:r w:rsidRPr="00123FDE">
        <w:rPr>
          <w:rFonts w:cs="Arial"/>
        </w:rPr>
        <w:t>nformation</w:t>
      </w:r>
      <w:bookmarkEnd w:id="2"/>
    </w:p>
    <w:p w14:paraId="575D2BFC" w14:textId="1AEBB3B7" w:rsidR="00197142" w:rsidRPr="00123FDE" w:rsidRDefault="00197142" w:rsidP="00114112">
      <w:pPr>
        <w:pStyle w:val="ListParagraph"/>
        <w:numPr>
          <w:ilvl w:val="0"/>
          <w:numId w:val="22"/>
        </w:numPr>
        <w:spacing w:after="120"/>
        <w:jc w:val="both"/>
        <w:rPr>
          <w:rFonts w:eastAsia="Arial" w:cs="Arial"/>
        </w:rPr>
      </w:pPr>
      <w:r w:rsidRPr="00123FDE">
        <w:rPr>
          <w:rFonts w:eastAsia="Arial" w:cs="Arial"/>
        </w:rPr>
        <w:t xml:space="preserve">Applications </w:t>
      </w:r>
      <w:r w:rsidR="00E858FF" w:rsidRPr="00123FDE">
        <w:rPr>
          <w:rFonts w:eastAsia="Arial" w:cs="Arial"/>
        </w:rPr>
        <w:t>are invited from incorporated third sector organisations who are currently delivering Perinatal and Infant Mental Health support</w:t>
      </w:r>
      <w:r w:rsidR="00124CA5">
        <w:rPr>
          <w:rFonts w:eastAsia="Arial" w:cs="Arial"/>
        </w:rPr>
        <w:t>.</w:t>
      </w:r>
    </w:p>
    <w:p w14:paraId="13585D2E" w14:textId="49E27C2D" w:rsidR="001079F5" w:rsidRPr="00123FDE" w:rsidRDefault="00252FC6" w:rsidP="00114112">
      <w:pPr>
        <w:pStyle w:val="ListParagraph"/>
        <w:numPr>
          <w:ilvl w:val="0"/>
          <w:numId w:val="22"/>
        </w:numPr>
        <w:spacing w:after="120"/>
        <w:jc w:val="both"/>
        <w:rPr>
          <w:rFonts w:eastAsia="Arial" w:cs="Arial"/>
        </w:rPr>
      </w:pPr>
      <w:r w:rsidRPr="00123FDE">
        <w:rPr>
          <w:rFonts w:eastAsia="Arial" w:cs="Arial"/>
        </w:rPr>
        <w:t xml:space="preserve">The funding will </w:t>
      </w:r>
      <w:r w:rsidR="00215652" w:rsidRPr="00123FDE">
        <w:rPr>
          <w:rFonts w:eastAsia="Arial" w:cs="Arial"/>
        </w:rPr>
        <w:t>enable</w:t>
      </w:r>
      <w:r w:rsidRPr="00123FDE">
        <w:rPr>
          <w:rFonts w:eastAsia="Arial" w:cs="Arial"/>
        </w:rPr>
        <w:t xml:space="preserve"> direct service delivery </w:t>
      </w:r>
      <w:r w:rsidR="00F5075C" w:rsidRPr="00123FDE">
        <w:rPr>
          <w:rFonts w:eastAsia="Arial" w:cs="Arial"/>
        </w:rPr>
        <w:t>for</w:t>
      </w:r>
      <w:r w:rsidR="005C7D1A" w:rsidRPr="00123FDE">
        <w:rPr>
          <w:rFonts w:eastAsia="Arial" w:cs="Arial"/>
        </w:rPr>
        <w:t xml:space="preserve"> </w:t>
      </w:r>
      <w:r w:rsidR="00334AEE" w:rsidRPr="00123FDE">
        <w:rPr>
          <w:rFonts w:eastAsia="Arial" w:cs="Arial"/>
        </w:rPr>
        <w:t>organisations</w:t>
      </w:r>
      <w:r w:rsidR="005C7D1A" w:rsidRPr="00123FDE">
        <w:rPr>
          <w:rFonts w:eastAsia="Arial" w:cs="Arial"/>
        </w:rPr>
        <w:t xml:space="preserve"> </w:t>
      </w:r>
      <w:r w:rsidR="005608E4" w:rsidRPr="00123FDE">
        <w:rPr>
          <w:rFonts w:eastAsia="Arial" w:cs="Arial"/>
        </w:rPr>
        <w:t>who offer</w:t>
      </w:r>
      <w:r w:rsidR="005C7D1A" w:rsidRPr="00123FDE">
        <w:rPr>
          <w:rFonts w:eastAsia="Arial" w:cs="Arial"/>
        </w:rPr>
        <w:t xml:space="preserve"> </w:t>
      </w:r>
      <w:r w:rsidR="001C4C01" w:rsidRPr="00123FDE">
        <w:rPr>
          <w:rFonts w:eastAsia="Arial" w:cs="Arial"/>
        </w:rPr>
        <w:t xml:space="preserve">peer support, parenting </w:t>
      </w:r>
      <w:r w:rsidR="16A7B7F4" w:rsidRPr="00123FDE">
        <w:rPr>
          <w:rFonts w:eastAsia="Arial" w:cs="Arial"/>
        </w:rPr>
        <w:t xml:space="preserve">and infant </w:t>
      </w:r>
      <w:r w:rsidR="001C4C01" w:rsidRPr="00123FDE">
        <w:rPr>
          <w:rFonts w:eastAsia="Arial" w:cs="Arial"/>
        </w:rPr>
        <w:t>support and</w:t>
      </w:r>
      <w:r w:rsidR="005608E4" w:rsidRPr="00123FDE">
        <w:rPr>
          <w:rFonts w:eastAsia="Arial" w:cs="Arial"/>
        </w:rPr>
        <w:t>/or</w:t>
      </w:r>
      <w:r w:rsidR="001C4C01" w:rsidRPr="00123FDE">
        <w:rPr>
          <w:rFonts w:eastAsia="Arial" w:cs="Arial"/>
        </w:rPr>
        <w:t xml:space="preserve"> counselling/psychological support</w:t>
      </w:r>
      <w:r w:rsidR="00124CA5">
        <w:rPr>
          <w:rFonts w:eastAsia="Arial" w:cs="Arial"/>
        </w:rPr>
        <w:t>.</w:t>
      </w:r>
    </w:p>
    <w:p w14:paraId="2AF51714" w14:textId="72ACF806" w:rsidR="0069033F" w:rsidRPr="00123FDE" w:rsidRDefault="683155A2" w:rsidP="00114112">
      <w:pPr>
        <w:pStyle w:val="ListParagraph"/>
        <w:numPr>
          <w:ilvl w:val="0"/>
          <w:numId w:val="22"/>
        </w:numPr>
        <w:spacing w:after="120"/>
        <w:jc w:val="both"/>
        <w:rPr>
          <w:rFonts w:eastAsia="Arial" w:cs="Arial"/>
        </w:rPr>
      </w:pPr>
      <w:r w:rsidRPr="00123FDE">
        <w:rPr>
          <w:rFonts w:eastAsia="Arial" w:cs="Arial"/>
        </w:rPr>
        <w:t xml:space="preserve">Up to </w:t>
      </w:r>
      <w:r w:rsidR="00C236CA" w:rsidRPr="00123FDE">
        <w:rPr>
          <w:rFonts w:eastAsia="Arial" w:cs="Arial"/>
        </w:rPr>
        <w:t>£</w:t>
      </w:r>
      <w:r w:rsidR="00496796" w:rsidRPr="00123FDE">
        <w:rPr>
          <w:rFonts w:eastAsia="Arial" w:cs="Arial"/>
        </w:rPr>
        <w:t>500,000</w:t>
      </w:r>
      <w:r w:rsidR="00C236CA" w:rsidRPr="00123FDE">
        <w:rPr>
          <w:rFonts w:eastAsia="Arial" w:cs="Arial"/>
        </w:rPr>
        <w:t xml:space="preserve"> </w:t>
      </w:r>
      <w:r w:rsidR="62FE6703" w:rsidRPr="00123FDE">
        <w:rPr>
          <w:rFonts w:eastAsia="Arial" w:cs="Arial"/>
        </w:rPr>
        <w:t>will</w:t>
      </w:r>
      <w:r w:rsidR="00C236CA" w:rsidRPr="00123FDE">
        <w:rPr>
          <w:rFonts w:eastAsia="Arial" w:cs="Arial"/>
        </w:rPr>
        <w:t xml:space="preserve"> be </w:t>
      </w:r>
      <w:r w:rsidR="00824ECE" w:rsidRPr="00123FDE">
        <w:rPr>
          <w:rFonts w:eastAsia="Arial" w:cs="Arial"/>
        </w:rPr>
        <w:t>allocated</w:t>
      </w:r>
      <w:r w:rsidR="00C1150E" w:rsidRPr="00123FDE">
        <w:rPr>
          <w:rFonts w:eastAsia="Arial" w:cs="Arial"/>
        </w:rPr>
        <w:t xml:space="preserve"> </w:t>
      </w:r>
      <w:r w:rsidR="002463D6" w:rsidRPr="00123FDE">
        <w:rPr>
          <w:rFonts w:eastAsia="Arial" w:cs="Arial"/>
        </w:rPr>
        <w:t xml:space="preserve">to </w:t>
      </w:r>
      <w:r w:rsidR="00851262" w:rsidRPr="00123FDE">
        <w:rPr>
          <w:rFonts w:eastAsia="Arial" w:cs="Arial"/>
        </w:rPr>
        <w:t xml:space="preserve">the PIMH </w:t>
      </w:r>
      <w:r w:rsidR="005D0420" w:rsidRPr="00123FDE">
        <w:rPr>
          <w:rFonts w:eastAsia="Arial" w:cs="Arial"/>
        </w:rPr>
        <w:t xml:space="preserve">2024 </w:t>
      </w:r>
      <w:r w:rsidR="00851262" w:rsidRPr="00123FDE">
        <w:rPr>
          <w:rFonts w:eastAsia="Arial" w:cs="Arial"/>
        </w:rPr>
        <w:t xml:space="preserve">Fund </w:t>
      </w:r>
      <w:r w:rsidR="0078507F" w:rsidRPr="00123FDE">
        <w:rPr>
          <w:rFonts w:eastAsia="Arial" w:cs="Arial"/>
        </w:rPr>
        <w:t>from</w:t>
      </w:r>
      <w:r w:rsidR="005D0420" w:rsidRPr="00123FDE">
        <w:rPr>
          <w:rFonts w:eastAsia="Arial" w:cs="Arial"/>
        </w:rPr>
        <w:t xml:space="preserve"> </w:t>
      </w:r>
      <w:r w:rsidR="0078507F" w:rsidRPr="00123FDE">
        <w:rPr>
          <w:rFonts w:eastAsia="Arial" w:cs="Arial"/>
        </w:rPr>
        <w:t>October 2024 to March 202</w:t>
      </w:r>
      <w:r w:rsidR="3F129768" w:rsidRPr="00123FDE">
        <w:rPr>
          <w:rFonts w:eastAsia="Arial" w:cs="Arial"/>
        </w:rPr>
        <w:t>5</w:t>
      </w:r>
      <w:r w:rsidR="430F250A" w:rsidRPr="00123FDE">
        <w:rPr>
          <w:rFonts w:eastAsia="Arial" w:cs="Arial"/>
        </w:rPr>
        <w:t>,</w:t>
      </w:r>
      <w:r w:rsidR="3F129768" w:rsidRPr="00123FDE">
        <w:rPr>
          <w:rFonts w:eastAsia="Arial" w:cs="Arial"/>
        </w:rPr>
        <w:t xml:space="preserve"> and </w:t>
      </w:r>
      <w:r w:rsidR="00932DC3">
        <w:rPr>
          <w:rFonts w:eastAsia="Arial" w:cs="Arial"/>
        </w:rPr>
        <w:t xml:space="preserve">up to </w:t>
      </w:r>
      <w:r w:rsidR="3F129768" w:rsidRPr="00123FDE">
        <w:rPr>
          <w:rFonts w:eastAsia="Arial" w:cs="Arial"/>
        </w:rPr>
        <w:t xml:space="preserve">a further £1million from April </w:t>
      </w:r>
      <w:r w:rsidR="551CC8DF" w:rsidRPr="00123FDE">
        <w:rPr>
          <w:rFonts w:eastAsia="Arial" w:cs="Arial"/>
        </w:rPr>
        <w:t>20</w:t>
      </w:r>
      <w:r w:rsidR="3F129768" w:rsidRPr="00123FDE">
        <w:rPr>
          <w:rFonts w:eastAsia="Arial" w:cs="Arial"/>
        </w:rPr>
        <w:t xml:space="preserve">25 </w:t>
      </w:r>
      <w:r w:rsidR="76F67796" w:rsidRPr="00123FDE">
        <w:rPr>
          <w:rFonts w:eastAsia="Arial" w:cs="Arial"/>
        </w:rPr>
        <w:t>to</w:t>
      </w:r>
      <w:r w:rsidR="3F129768" w:rsidRPr="00123FDE">
        <w:rPr>
          <w:rFonts w:eastAsia="Arial" w:cs="Arial"/>
        </w:rPr>
        <w:t xml:space="preserve"> March 2026</w:t>
      </w:r>
      <w:r w:rsidR="00124CA5">
        <w:rPr>
          <w:rFonts w:eastAsia="Arial" w:cs="Arial"/>
        </w:rPr>
        <w:t>.</w:t>
      </w:r>
      <w:r w:rsidR="0078507F" w:rsidRPr="00123FDE">
        <w:rPr>
          <w:rFonts w:eastAsia="Arial" w:cs="Arial"/>
        </w:rPr>
        <w:t xml:space="preserve"> </w:t>
      </w:r>
    </w:p>
    <w:p w14:paraId="1E6066F2" w14:textId="2519D55D" w:rsidR="00F14FE0" w:rsidRPr="00123FDE" w:rsidRDefault="00FE3E4D" w:rsidP="00114112">
      <w:pPr>
        <w:pStyle w:val="ListParagraph"/>
        <w:numPr>
          <w:ilvl w:val="0"/>
          <w:numId w:val="22"/>
        </w:numPr>
        <w:spacing w:after="120"/>
        <w:jc w:val="both"/>
        <w:rPr>
          <w:rFonts w:eastAsia="Arial" w:cs="Arial"/>
        </w:rPr>
      </w:pPr>
      <w:r w:rsidRPr="00123FDE">
        <w:rPr>
          <w:rFonts w:eastAsia="Arial" w:cs="Arial"/>
        </w:rPr>
        <w:t xml:space="preserve">Applicants can apply </w:t>
      </w:r>
      <w:r w:rsidR="000636A3" w:rsidRPr="00123FDE">
        <w:rPr>
          <w:rFonts w:eastAsia="Arial" w:cs="Arial"/>
        </w:rPr>
        <w:t xml:space="preserve">for a maximum of </w:t>
      </w:r>
      <w:r w:rsidRPr="00123FDE">
        <w:rPr>
          <w:rFonts w:eastAsia="Arial" w:cs="Arial"/>
        </w:rPr>
        <w:t>£</w:t>
      </w:r>
      <w:r w:rsidR="255621ED" w:rsidRPr="00123FDE">
        <w:rPr>
          <w:rFonts w:eastAsia="Arial" w:cs="Arial"/>
        </w:rPr>
        <w:t>132</w:t>
      </w:r>
      <w:r w:rsidRPr="00123FDE">
        <w:rPr>
          <w:rFonts w:eastAsia="Arial" w:cs="Arial"/>
        </w:rPr>
        <w:t xml:space="preserve">,000 </w:t>
      </w:r>
      <w:r w:rsidR="19D315CF" w:rsidRPr="00123FDE">
        <w:rPr>
          <w:rFonts w:eastAsia="Arial" w:cs="Arial"/>
        </w:rPr>
        <w:t>for</w:t>
      </w:r>
      <w:r w:rsidR="00F503F0" w:rsidRPr="00123FDE">
        <w:rPr>
          <w:rFonts w:eastAsia="Arial" w:cs="Arial"/>
        </w:rPr>
        <w:t xml:space="preserve"> the duration of the 18-month fund</w:t>
      </w:r>
      <w:r w:rsidR="00446451" w:rsidRPr="00123FDE">
        <w:rPr>
          <w:rStyle w:val="FootnoteReference"/>
          <w:rFonts w:eastAsia="Arial" w:cs="Arial"/>
        </w:rPr>
        <w:footnoteReference w:id="2"/>
      </w:r>
      <w:r w:rsidR="00F14FE0" w:rsidRPr="00123FDE">
        <w:rPr>
          <w:rFonts w:eastAsia="Arial" w:cs="Arial"/>
        </w:rPr>
        <w:t xml:space="preserve"> </w:t>
      </w:r>
      <w:r w:rsidR="1D44ACDA" w:rsidRPr="00123FDE">
        <w:rPr>
          <w:rFonts w:eastAsia="Arial" w:cs="Arial"/>
        </w:rPr>
        <w:t>split proportionately across the two financial years</w:t>
      </w:r>
      <w:r w:rsidR="00F14FE0" w:rsidRPr="00123FDE">
        <w:rPr>
          <w:rFonts w:eastAsia="Arial" w:cs="Arial"/>
        </w:rPr>
        <w:t>, being £</w:t>
      </w:r>
      <w:r w:rsidR="00F14FE0" w:rsidRPr="00123FDE">
        <w:rPr>
          <w:rFonts w:eastAsia="Arial" w:cs="Arial"/>
          <w:szCs w:val="24"/>
        </w:rPr>
        <w:t>44,000 for six months in 2024-2025 and £88,000 for 12 months in 2025-2026</w:t>
      </w:r>
      <w:r w:rsidR="00124CA5">
        <w:rPr>
          <w:rFonts w:eastAsia="Arial" w:cs="Arial"/>
          <w:szCs w:val="24"/>
        </w:rPr>
        <w:t>.</w:t>
      </w:r>
    </w:p>
    <w:p w14:paraId="4902FD66" w14:textId="130FC06F" w:rsidR="00FE3E4D" w:rsidRPr="00123FDE" w:rsidRDefault="00EC2F41" w:rsidP="00114112">
      <w:pPr>
        <w:pStyle w:val="ListParagraph"/>
        <w:numPr>
          <w:ilvl w:val="0"/>
          <w:numId w:val="22"/>
        </w:numPr>
        <w:spacing w:after="120"/>
        <w:jc w:val="both"/>
        <w:rPr>
          <w:rFonts w:eastAsia="Arial" w:cs="Arial"/>
        </w:rPr>
      </w:pPr>
      <w:r w:rsidRPr="00123FDE">
        <w:rPr>
          <w:rFonts w:eastAsia="Arial" w:cs="Arial"/>
        </w:rPr>
        <w:t>Funding allocated</w:t>
      </w:r>
      <w:r w:rsidR="000E0D12" w:rsidRPr="00123FDE">
        <w:rPr>
          <w:rFonts w:eastAsia="Arial" w:cs="Arial"/>
        </w:rPr>
        <w:t xml:space="preserve"> will be spread across a range of grant sizes. </w:t>
      </w:r>
      <w:r w:rsidR="30AFCDC7" w:rsidRPr="00123FDE">
        <w:rPr>
          <w:rFonts w:eastAsia="Arial" w:cs="Arial"/>
        </w:rPr>
        <w:t>Across the 18-months, o</w:t>
      </w:r>
      <w:r w:rsidR="00410262" w:rsidRPr="00123FDE">
        <w:rPr>
          <w:rFonts w:eastAsia="Arial" w:cs="Arial"/>
        </w:rPr>
        <w:t>rganisations</w:t>
      </w:r>
      <w:r w:rsidR="00934C7D" w:rsidRPr="00123FDE">
        <w:rPr>
          <w:rFonts w:eastAsia="Arial" w:cs="Arial"/>
        </w:rPr>
        <w:t xml:space="preserve"> can apply for</w:t>
      </w:r>
      <w:r w:rsidR="2F236C2B" w:rsidRPr="00123FDE">
        <w:rPr>
          <w:rFonts w:eastAsia="Arial" w:cs="Arial"/>
        </w:rPr>
        <w:t>:</w:t>
      </w:r>
    </w:p>
    <w:p w14:paraId="5479478E" w14:textId="77777777" w:rsidR="001A65E3" w:rsidRPr="001A65E3" w:rsidRDefault="001A65E3" w:rsidP="00806E5E">
      <w:pPr>
        <w:pStyle w:val="ListParagraph"/>
        <w:spacing w:after="120"/>
        <w:jc w:val="both"/>
        <w:rPr>
          <w:rFonts w:eastAsia="Arial" w:cs="Arial"/>
          <w:szCs w:val="24"/>
        </w:rPr>
      </w:pPr>
    </w:p>
    <w:p w14:paraId="4BBAFD0F" w14:textId="77777777" w:rsidR="001A65E3" w:rsidRPr="001A65E3" w:rsidRDefault="001A65E3" w:rsidP="00806E5E">
      <w:pPr>
        <w:pStyle w:val="ListParagraph"/>
        <w:numPr>
          <w:ilvl w:val="1"/>
          <w:numId w:val="22"/>
        </w:numPr>
        <w:spacing w:after="120"/>
        <w:jc w:val="both"/>
        <w:rPr>
          <w:rFonts w:eastAsia="Arial" w:cs="Arial"/>
          <w:szCs w:val="24"/>
        </w:rPr>
      </w:pPr>
      <w:r w:rsidRPr="001A65E3">
        <w:rPr>
          <w:rFonts w:eastAsia="Arial" w:cs="Arial"/>
          <w:szCs w:val="24"/>
        </w:rPr>
        <w:t>Band 1: between £100,000 - £132,000</w:t>
      </w:r>
    </w:p>
    <w:p w14:paraId="5F8B068F" w14:textId="77777777" w:rsidR="001A65E3" w:rsidRPr="001A65E3" w:rsidRDefault="001A65E3" w:rsidP="00806E5E">
      <w:pPr>
        <w:pStyle w:val="ListParagraph"/>
        <w:numPr>
          <w:ilvl w:val="1"/>
          <w:numId w:val="22"/>
        </w:numPr>
        <w:spacing w:after="120"/>
        <w:jc w:val="both"/>
        <w:rPr>
          <w:rFonts w:eastAsia="Arial" w:cs="Arial"/>
          <w:szCs w:val="24"/>
        </w:rPr>
      </w:pPr>
      <w:r w:rsidRPr="001A65E3">
        <w:rPr>
          <w:rFonts w:eastAsia="Arial" w:cs="Arial"/>
          <w:szCs w:val="24"/>
        </w:rPr>
        <w:t>Band 2: between £50,000 - £99,999</w:t>
      </w:r>
    </w:p>
    <w:p w14:paraId="73877B2E" w14:textId="77777777" w:rsidR="001A65E3" w:rsidRPr="001A65E3" w:rsidRDefault="001A65E3" w:rsidP="00806E5E">
      <w:pPr>
        <w:pStyle w:val="ListParagraph"/>
        <w:numPr>
          <w:ilvl w:val="1"/>
          <w:numId w:val="22"/>
        </w:numPr>
        <w:spacing w:after="120"/>
        <w:jc w:val="both"/>
        <w:rPr>
          <w:rFonts w:eastAsia="Arial" w:cs="Arial"/>
          <w:szCs w:val="24"/>
        </w:rPr>
      </w:pPr>
      <w:r w:rsidRPr="001A65E3">
        <w:rPr>
          <w:rFonts w:eastAsia="Arial" w:cs="Arial"/>
          <w:szCs w:val="24"/>
        </w:rPr>
        <w:t>Band 3: up to £49,999</w:t>
      </w:r>
    </w:p>
    <w:p w14:paraId="4424D295" w14:textId="77777777" w:rsidR="001A65E3" w:rsidRPr="00123FDE" w:rsidRDefault="001A65E3" w:rsidP="00CD6ECF">
      <w:pPr>
        <w:pStyle w:val="ListParagraph"/>
        <w:spacing w:after="120"/>
        <w:ind w:left="1276"/>
        <w:jc w:val="both"/>
        <w:rPr>
          <w:rFonts w:eastAsia="Arial" w:cs="Arial"/>
          <w:szCs w:val="24"/>
        </w:rPr>
      </w:pPr>
    </w:p>
    <w:p w14:paraId="1F375C73" w14:textId="5EC74DA2" w:rsidR="00A70DB2" w:rsidRPr="00123FDE" w:rsidRDefault="00784607" w:rsidP="00114112">
      <w:pPr>
        <w:spacing w:after="120" w:line="240" w:lineRule="auto"/>
        <w:ind w:left="709"/>
        <w:jc w:val="both"/>
        <w:rPr>
          <w:rFonts w:ascii="Arial" w:eastAsia="Arial" w:hAnsi="Arial" w:cs="Arial"/>
          <w:sz w:val="24"/>
          <w:szCs w:val="24"/>
        </w:rPr>
      </w:pPr>
      <w:r w:rsidRPr="00123FDE">
        <w:rPr>
          <w:rFonts w:ascii="Arial" w:eastAsia="Arial" w:hAnsi="Arial" w:cs="Arial"/>
          <w:sz w:val="24"/>
          <w:szCs w:val="24"/>
        </w:rPr>
        <w:t xml:space="preserve">As a guide, </w:t>
      </w:r>
      <w:r w:rsidR="78A6F2AA" w:rsidRPr="00123FDE">
        <w:rPr>
          <w:rFonts w:ascii="Arial" w:eastAsia="Arial" w:hAnsi="Arial" w:cs="Arial"/>
          <w:sz w:val="24"/>
          <w:szCs w:val="24"/>
        </w:rPr>
        <w:t>we anticipate funding</w:t>
      </w:r>
      <w:r w:rsidRPr="00123FDE">
        <w:rPr>
          <w:rFonts w:ascii="Arial" w:eastAsia="Arial" w:hAnsi="Arial" w:cs="Arial"/>
          <w:sz w:val="24"/>
          <w:szCs w:val="24"/>
        </w:rPr>
        <w:t xml:space="preserve"> </w:t>
      </w:r>
      <w:r w:rsidR="10966064" w:rsidRPr="00123FDE">
        <w:rPr>
          <w:rFonts w:ascii="Arial" w:eastAsia="Arial" w:hAnsi="Arial" w:cs="Arial"/>
          <w:sz w:val="24"/>
          <w:szCs w:val="24"/>
        </w:rPr>
        <w:t>between</w:t>
      </w:r>
      <w:r w:rsidRPr="00123FDE">
        <w:rPr>
          <w:rFonts w:ascii="Arial" w:eastAsia="Arial" w:hAnsi="Arial" w:cs="Arial"/>
          <w:sz w:val="24"/>
          <w:szCs w:val="24"/>
        </w:rPr>
        <w:t xml:space="preserve"> </w:t>
      </w:r>
      <w:r w:rsidR="00815C6A">
        <w:rPr>
          <w:rFonts w:ascii="Arial" w:eastAsia="Arial" w:hAnsi="Arial" w:cs="Arial"/>
          <w:sz w:val="24"/>
          <w:szCs w:val="24"/>
        </w:rPr>
        <w:t>five</w:t>
      </w:r>
      <w:r w:rsidRPr="00123FDE">
        <w:rPr>
          <w:rFonts w:ascii="Arial" w:eastAsia="Arial" w:hAnsi="Arial" w:cs="Arial"/>
          <w:sz w:val="24"/>
          <w:szCs w:val="24"/>
        </w:rPr>
        <w:t xml:space="preserve"> </w:t>
      </w:r>
      <w:r w:rsidR="52716FA0" w:rsidRPr="00123FDE">
        <w:rPr>
          <w:rFonts w:ascii="Arial" w:eastAsia="Arial" w:hAnsi="Arial" w:cs="Arial"/>
          <w:sz w:val="24"/>
          <w:szCs w:val="24"/>
        </w:rPr>
        <w:t>and</w:t>
      </w:r>
      <w:r w:rsidRPr="00123FDE">
        <w:rPr>
          <w:rFonts w:ascii="Arial" w:eastAsia="Arial" w:hAnsi="Arial" w:cs="Arial"/>
          <w:sz w:val="24"/>
          <w:szCs w:val="24"/>
        </w:rPr>
        <w:t xml:space="preserve"> </w:t>
      </w:r>
      <w:r w:rsidR="00815C6A">
        <w:rPr>
          <w:rFonts w:ascii="Arial" w:eastAsia="Arial" w:hAnsi="Arial" w:cs="Arial"/>
          <w:sz w:val="24"/>
          <w:szCs w:val="24"/>
        </w:rPr>
        <w:t>eight</w:t>
      </w:r>
      <w:r w:rsidRPr="00123FDE">
        <w:rPr>
          <w:rFonts w:ascii="Arial" w:eastAsia="Arial" w:hAnsi="Arial" w:cs="Arial"/>
          <w:sz w:val="24"/>
          <w:szCs w:val="24"/>
        </w:rPr>
        <w:t xml:space="preserve"> organisations within each </w:t>
      </w:r>
      <w:r w:rsidR="720FCBA4" w:rsidRPr="00123FDE">
        <w:rPr>
          <w:rFonts w:ascii="Arial" w:eastAsia="Arial" w:hAnsi="Arial" w:cs="Arial"/>
          <w:sz w:val="24"/>
          <w:szCs w:val="24"/>
        </w:rPr>
        <w:t>of t</w:t>
      </w:r>
      <w:r w:rsidR="00D37753" w:rsidRPr="00123FDE">
        <w:rPr>
          <w:rFonts w:ascii="Arial" w:eastAsia="Arial" w:hAnsi="Arial" w:cs="Arial"/>
          <w:sz w:val="24"/>
          <w:szCs w:val="24"/>
        </w:rPr>
        <w:t>hese</w:t>
      </w:r>
      <w:r w:rsidR="720FCBA4" w:rsidRPr="00123FDE">
        <w:rPr>
          <w:rFonts w:ascii="Arial" w:eastAsia="Arial" w:hAnsi="Arial" w:cs="Arial"/>
          <w:sz w:val="24"/>
          <w:szCs w:val="24"/>
        </w:rPr>
        <w:t xml:space="preserve"> </w:t>
      </w:r>
      <w:r w:rsidRPr="00123FDE">
        <w:rPr>
          <w:rFonts w:ascii="Arial" w:eastAsia="Arial" w:hAnsi="Arial" w:cs="Arial"/>
          <w:sz w:val="24"/>
          <w:szCs w:val="24"/>
        </w:rPr>
        <w:t>funding band</w:t>
      </w:r>
      <w:r w:rsidR="4336262F" w:rsidRPr="00123FDE">
        <w:rPr>
          <w:rFonts w:ascii="Arial" w:eastAsia="Arial" w:hAnsi="Arial" w:cs="Arial"/>
          <w:sz w:val="24"/>
          <w:szCs w:val="24"/>
        </w:rPr>
        <w:t>s</w:t>
      </w:r>
      <w:r w:rsidRPr="00123FDE">
        <w:rPr>
          <w:rFonts w:ascii="Arial" w:eastAsia="Arial" w:hAnsi="Arial" w:cs="Arial"/>
          <w:sz w:val="24"/>
          <w:szCs w:val="24"/>
        </w:rPr>
        <w:t>.</w:t>
      </w:r>
    </w:p>
    <w:p w14:paraId="436855C8" w14:textId="3AB63D62" w:rsidR="00EF782A" w:rsidRPr="00E83AD3" w:rsidRDefault="00EF782A" w:rsidP="00114112">
      <w:pPr>
        <w:pStyle w:val="ListParagraph"/>
        <w:numPr>
          <w:ilvl w:val="0"/>
          <w:numId w:val="22"/>
        </w:numPr>
        <w:spacing w:after="120"/>
        <w:jc w:val="both"/>
        <w:rPr>
          <w:rFonts w:eastAsia="Arial" w:cs="Arial"/>
        </w:rPr>
      </w:pPr>
      <w:r w:rsidRPr="00123FDE">
        <w:rPr>
          <w:rFonts w:eastAsia="Arial" w:cs="Arial"/>
        </w:rPr>
        <w:t xml:space="preserve">Applications will be accepted from new applicants </w:t>
      </w:r>
      <w:r w:rsidR="001C6CBF" w:rsidRPr="00123FDE">
        <w:rPr>
          <w:rFonts w:eastAsia="Arial" w:cs="Arial"/>
        </w:rPr>
        <w:t xml:space="preserve">as well as </w:t>
      </w:r>
      <w:r w:rsidR="0029475B" w:rsidRPr="00123FDE">
        <w:rPr>
          <w:rFonts w:eastAsia="Arial" w:cs="Arial"/>
        </w:rPr>
        <w:t>organisations that</w:t>
      </w:r>
      <w:r w:rsidRPr="00123FDE">
        <w:rPr>
          <w:rFonts w:eastAsia="Arial" w:cs="Arial"/>
        </w:rPr>
        <w:t xml:space="preserve"> are </w:t>
      </w:r>
      <w:r w:rsidRPr="00E83AD3">
        <w:rPr>
          <w:rFonts w:eastAsia="Arial" w:cs="Arial"/>
        </w:rPr>
        <w:t>currently</w:t>
      </w:r>
      <w:r w:rsidR="0029475B" w:rsidRPr="00E83AD3">
        <w:rPr>
          <w:rFonts w:eastAsia="Arial" w:cs="Arial"/>
        </w:rPr>
        <w:t>,</w:t>
      </w:r>
      <w:r w:rsidRPr="00E83AD3">
        <w:rPr>
          <w:rFonts w:eastAsia="Arial" w:cs="Arial"/>
        </w:rPr>
        <w:t xml:space="preserve"> or have previously </w:t>
      </w:r>
      <w:r w:rsidR="00DE7478" w:rsidRPr="00E83AD3">
        <w:rPr>
          <w:rFonts w:eastAsia="Arial" w:cs="Arial"/>
        </w:rPr>
        <w:t>been</w:t>
      </w:r>
      <w:r w:rsidR="00E92B9C" w:rsidRPr="00E83AD3">
        <w:rPr>
          <w:rFonts w:eastAsia="Arial" w:cs="Arial"/>
        </w:rPr>
        <w:t>,</w:t>
      </w:r>
      <w:r w:rsidRPr="00E83AD3">
        <w:rPr>
          <w:rFonts w:eastAsia="Arial" w:cs="Arial"/>
        </w:rPr>
        <w:t xml:space="preserve"> funded through the PIMH Fund</w:t>
      </w:r>
      <w:r w:rsidR="00B922BF">
        <w:rPr>
          <w:rFonts w:eastAsia="Arial" w:cs="Arial"/>
        </w:rPr>
        <w:t>.</w:t>
      </w:r>
    </w:p>
    <w:p w14:paraId="3A28F59E" w14:textId="5C5840DB" w:rsidR="00ED2595" w:rsidRPr="004B18E7" w:rsidRDefault="00ED2595" w:rsidP="00114112">
      <w:pPr>
        <w:pStyle w:val="ListParagraph"/>
        <w:numPr>
          <w:ilvl w:val="0"/>
          <w:numId w:val="22"/>
        </w:numPr>
        <w:spacing w:after="120"/>
        <w:jc w:val="both"/>
        <w:rPr>
          <w:rStyle w:val="Hyperlink"/>
          <w:rFonts w:eastAsia="Arial" w:cs="Arial"/>
        </w:rPr>
      </w:pPr>
      <w:r w:rsidRPr="00E83AD3">
        <w:rPr>
          <w:rFonts w:eastAsia="Arial" w:cs="Arial"/>
        </w:rPr>
        <w:t>Applications will be submitted via an online form. To get a link to the online application form</w:t>
      </w:r>
      <w:r w:rsidR="006E461F">
        <w:rPr>
          <w:rFonts w:eastAsia="Arial" w:cs="Arial"/>
        </w:rPr>
        <w:t>,</w:t>
      </w:r>
      <w:r w:rsidRPr="00E83AD3">
        <w:rPr>
          <w:rFonts w:eastAsia="Arial" w:cs="Arial"/>
        </w:rPr>
        <w:t xml:space="preserve"> </w:t>
      </w:r>
      <w:r w:rsidR="00D52CC0">
        <w:rPr>
          <w:rFonts w:eastAsia="Arial" w:cs="Arial"/>
        </w:rPr>
        <w:t>please express your interest here</w:t>
      </w:r>
      <w:r w:rsidR="006E2135">
        <w:rPr>
          <w:rFonts w:eastAsia="Arial" w:cs="Arial"/>
        </w:rPr>
        <w:t>:</w:t>
      </w:r>
      <w:r w:rsidR="006642ED" w:rsidRPr="00E67538">
        <w:rPr>
          <w:rFonts w:eastAsia="Arial" w:cs="Arial"/>
        </w:rPr>
        <w:t xml:space="preserve"> </w:t>
      </w:r>
      <w:r w:rsidR="004B18E7">
        <w:rPr>
          <w:rFonts w:eastAsiaTheme="minorEastAsia"/>
        </w:rPr>
        <w:fldChar w:fldCharType="begin"/>
      </w:r>
      <w:r w:rsidR="004B18E7">
        <w:rPr>
          <w:rFonts w:eastAsiaTheme="minorEastAsia"/>
        </w:rPr>
        <w:instrText>HYPERLINK "https://survey.alchemer.com/s3/7747395/PIMH-Fund-Expression-of-Interest-Form-2024-copy"</w:instrText>
      </w:r>
      <w:r w:rsidR="004B18E7">
        <w:rPr>
          <w:rFonts w:eastAsiaTheme="minorEastAsia"/>
        </w:rPr>
      </w:r>
      <w:r w:rsidR="004B18E7">
        <w:rPr>
          <w:rFonts w:eastAsiaTheme="minorEastAsia"/>
        </w:rPr>
        <w:fldChar w:fldCharType="separate"/>
      </w:r>
      <w:r w:rsidR="006642ED" w:rsidRPr="004B18E7">
        <w:rPr>
          <w:rStyle w:val="Hyperlink"/>
          <w:rFonts w:eastAsiaTheme="minorEastAsia"/>
        </w:rPr>
        <w:t>PIMH Fund - Expression of Interest Form - 2024 (alchemer.com)</w:t>
      </w:r>
      <w:r w:rsidR="00B922BF" w:rsidRPr="004B18E7">
        <w:rPr>
          <w:rStyle w:val="Hyperlink"/>
          <w:rFonts w:eastAsiaTheme="minorEastAsia"/>
        </w:rPr>
        <w:t>.</w:t>
      </w:r>
    </w:p>
    <w:p w14:paraId="5EEE0D30" w14:textId="6956452D" w:rsidR="00BA3F80" w:rsidRDefault="004B18E7" w:rsidP="00114112">
      <w:pPr>
        <w:pStyle w:val="ListParagraph"/>
        <w:numPr>
          <w:ilvl w:val="0"/>
          <w:numId w:val="22"/>
        </w:numPr>
        <w:spacing w:after="120"/>
        <w:jc w:val="both"/>
        <w:rPr>
          <w:rFonts w:eastAsia="Arial" w:cs="Arial"/>
          <w:szCs w:val="24"/>
        </w:rPr>
      </w:pPr>
      <w:r>
        <w:rPr>
          <w:rFonts w:eastAsiaTheme="minorEastAsia"/>
        </w:rPr>
        <w:fldChar w:fldCharType="end"/>
      </w:r>
      <w:r w:rsidR="009127AE" w:rsidRPr="00123FDE">
        <w:rPr>
          <w:rFonts w:eastAsia="Arial" w:cs="Arial"/>
        </w:rPr>
        <w:t>With limited funding and</w:t>
      </w:r>
      <w:r w:rsidR="00286BC9">
        <w:rPr>
          <w:rFonts w:eastAsia="Arial" w:cs="Arial"/>
        </w:rPr>
        <w:t xml:space="preserve"> a</w:t>
      </w:r>
      <w:r w:rsidR="009127AE" w:rsidRPr="00123FDE">
        <w:rPr>
          <w:rFonts w:eastAsia="Arial" w:cs="Arial"/>
        </w:rPr>
        <w:t xml:space="preserve"> high demand </w:t>
      </w:r>
      <w:r w:rsidR="00286BC9">
        <w:rPr>
          <w:rFonts w:eastAsia="Arial" w:cs="Arial"/>
        </w:rPr>
        <w:t>for</w:t>
      </w:r>
      <w:r w:rsidR="00286BC9" w:rsidRPr="00123FDE">
        <w:rPr>
          <w:rFonts w:eastAsia="Arial" w:cs="Arial"/>
        </w:rPr>
        <w:t xml:space="preserve"> </w:t>
      </w:r>
      <w:r w:rsidR="009127AE" w:rsidRPr="00123FDE">
        <w:rPr>
          <w:rFonts w:eastAsia="Arial" w:cs="Arial"/>
        </w:rPr>
        <w:t>services, we are anticipating that this fund will be oversubscribed</w:t>
      </w:r>
      <w:r w:rsidR="00937651" w:rsidRPr="00123FDE">
        <w:rPr>
          <w:rFonts w:eastAsia="Arial" w:cs="Arial"/>
        </w:rPr>
        <w:t xml:space="preserve">. </w:t>
      </w:r>
      <w:r w:rsidR="006D5BD0" w:rsidRPr="00123FDE">
        <w:rPr>
          <w:rFonts w:eastAsia="Arial" w:cs="Arial"/>
        </w:rPr>
        <w:t>A</w:t>
      </w:r>
      <w:r w:rsidR="00937651" w:rsidRPr="00123FDE">
        <w:rPr>
          <w:rFonts w:eastAsia="Arial" w:cs="Arial"/>
        </w:rPr>
        <w:t xml:space="preserve"> Decision Making Panel</w:t>
      </w:r>
      <w:r w:rsidR="001908B4" w:rsidRPr="00123FDE">
        <w:rPr>
          <w:rFonts w:eastAsia="Arial" w:cs="Arial"/>
        </w:rPr>
        <w:t xml:space="preserve"> </w:t>
      </w:r>
      <w:r w:rsidR="00937651" w:rsidRPr="00123FDE">
        <w:rPr>
          <w:rFonts w:eastAsia="Arial" w:cs="Arial"/>
        </w:rPr>
        <w:t xml:space="preserve">will </w:t>
      </w:r>
      <w:r w:rsidR="00C255DA" w:rsidRPr="00123FDE">
        <w:rPr>
          <w:rFonts w:eastAsia="Arial" w:cs="Arial"/>
        </w:rPr>
        <w:t xml:space="preserve">ensure </w:t>
      </w:r>
      <w:r w:rsidR="00726097" w:rsidRPr="00123FDE">
        <w:rPr>
          <w:rFonts w:eastAsia="Arial" w:cs="Arial"/>
        </w:rPr>
        <w:t xml:space="preserve">that </w:t>
      </w:r>
      <w:r w:rsidR="00B30718" w:rsidRPr="00123FDE">
        <w:rPr>
          <w:rFonts w:eastAsia="Arial" w:cs="Arial"/>
        </w:rPr>
        <w:t xml:space="preserve">the portfolio of successful charities </w:t>
      </w:r>
      <w:r w:rsidR="11DA2480" w:rsidRPr="00123FDE">
        <w:rPr>
          <w:rFonts w:eastAsia="Arial" w:cs="Arial"/>
        </w:rPr>
        <w:t>has</w:t>
      </w:r>
      <w:r w:rsidR="00B30718" w:rsidRPr="00123FDE">
        <w:rPr>
          <w:rFonts w:eastAsia="Arial" w:cs="Arial"/>
        </w:rPr>
        <w:t xml:space="preserve"> a good</w:t>
      </w:r>
      <w:r w:rsidR="00C255DA" w:rsidRPr="00123FDE">
        <w:rPr>
          <w:rFonts w:eastAsia="Arial" w:cs="Arial"/>
        </w:rPr>
        <w:t xml:space="preserve"> </w:t>
      </w:r>
      <w:r w:rsidR="00E9322A" w:rsidRPr="00123FDE">
        <w:rPr>
          <w:rFonts w:eastAsia="Arial" w:cs="Arial"/>
        </w:rPr>
        <w:t xml:space="preserve">geographic coverage and </w:t>
      </w:r>
      <w:r w:rsidR="00B30718" w:rsidRPr="00123FDE">
        <w:rPr>
          <w:rFonts w:eastAsia="Arial" w:cs="Arial"/>
        </w:rPr>
        <w:t xml:space="preserve">supports </w:t>
      </w:r>
      <w:r w:rsidR="00726097" w:rsidRPr="00123FDE">
        <w:rPr>
          <w:rFonts w:eastAsia="Arial" w:cs="Arial"/>
        </w:rPr>
        <w:t xml:space="preserve">a </w:t>
      </w:r>
      <w:r w:rsidR="00E9322A" w:rsidRPr="00123FDE">
        <w:rPr>
          <w:rFonts w:eastAsia="Arial" w:cs="Arial"/>
        </w:rPr>
        <w:t xml:space="preserve">range of services, focused on those who are at </w:t>
      </w:r>
      <w:r w:rsidR="00EE0E61" w:rsidRPr="00123FDE">
        <w:rPr>
          <w:rFonts w:eastAsia="Arial" w:cs="Arial"/>
        </w:rPr>
        <w:t>a</w:t>
      </w:r>
      <w:r w:rsidR="00E9322A" w:rsidRPr="00123FDE">
        <w:rPr>
          <w:rFonts w:eastAsia="Arial" w:cs="Arial"/>
        </w:rPr>
        <w:t xml:space="preserve"> </w:t>
      </w:r>
      <w:r w:rsidR="00EE0E61" w:rsidRPr="00123FDE">
        <w:rPr>
          <w:rFonts w:eastAsia="Arial" w:cs="Arial"/>
        </w:rPr>
        <w:t>higher</w:t>
      </w:r>
      <w:r w:rsidR="00E9322A" w:rsidRPr="00123FDE">
        <w:rPr>
          <w:rFonts w:eastAsia="Arial" w:cs="Arial"/>
        </w:rPr>
        <w:t xml:space="preserve"> risk of </w:t>
      </w:r>
      <w:r w:rsidR="00E9322A" w:rsidRPr="00BA3F80">
        <w:rPr>
          <w:rFonts w:eastAsia="Arial" w:cs="Arial"/>
          <w:szCs w:val="24"/>
        </w:rPr>
        <w:t>developing perinatal and infant mental health issues</w:t>
      </w:r>
      <w:r w:rsidR="00B922BF">
        <w:rPr>
          <w:rFonts w:eastAsia="Arial" w:cs="Arial"/>
          <w:szCs w:val="24"/>
        </w:rPr>
        <w:t>.</w:t>
      </w:r>
    </w:p>
    <w:p w14:paraId="28CD9D6B" w14:textId="77777777" w:rsidR="00124CA5" w:rsidRDefault="00124CA5" w:rsidP="00E67538">
      <w:pPr>
        <w:ind w:left="360"/>
        <w:jc w:val="both"/>
        <w:rPr>
          <w:rFonts w:ascii="Arial" w:eastAsia="Arial" w:hAnsi="Arial" w:cs="Arial"/>
          <w:b/>
          <w:bCs/>
          <w:sz w:val="24"/>
          <w:szCs w:val="24"/>
        </w:rPr>
      </w:pPr>
    </w:p>
    <w:p w14:paraId="1CC121A2" w14:textId="47E3F084" w:rsidR="00814D6D" w:rsidRPr="000F2BB4" w:rsidRDefault="00814D6D" w:rsidP="00E67538">
      <w:pPr>
        <w:ind w:left="360"/>
        <w:jc w:val="both"/>
        <w:rPr>
          <w:rFonts w:eastAsia="Arial" w:cs="Arial"/>
          <w:szCs w:val="24"/>
        </w:rPr>
      </w:pPr>
      <w:r w:rsidRPr="00CD6ECF">
        <w:rPr>
          <w:rFonts w:ascii="Arial" w:eastAsia="Arial" w:hAnsi="Arial" w:cs="Arial"/>
          <w:b/>
          <w:sz w:val="24"/>
          <w:szCs w:val="24"/>
        </w:rPr>
        <w:t xml:space="preserve">Applications will close on </w:t>
      </w:r>
      <w:r w:rsidR="00D228FB" w:rsidRPr="00CD6ECF">
        <w:rPr>
          <w:rFonts w:ascii="Arial" w:eastAsia="Arial" w:hAnsi="Arial" w:cs="Arial"/>
          <w:b/>
          <w:sz w:val="24"/>
          <w:szCs w:val="24"/>
        </w:rPr>
        <w:t xml:space="preserve">Friday </w:t>
      </w:r>
      <w:r w:rsidR="00F82B82" w:rsidRPr="00CD6ECF">
        <w:rPr>
          <w:rFonts w:ascii="Arial" w:eastAsia="Arial" w:hAnsi="Arial" w:cs="Arial"/>
          <w:b/>
          <w:bCs/>
          <w:sz w:val="24"/>
          <w:szCs w:val="24"/>
        </w:rPr>
        <w:t>3rd</w:t>
      </w:r>
      <w:r w:rsidR="00F82B82" w:rsidRPr="00CD6ECF">
        <w:rPr>
          <w:rFonts w:ascii="Arial" w:eastAsia="Arial" w:hAnsi="Arial" w:cs="Arial"/>
          <w:b/>
          <w:sz w:val="24"/>
          <w:szCs w:val="24"/>
        </w:rPr>
        <w:t xml:space="preserve"> May</w:t>
      </w:r>
      <w:r w:rsidR="00D228FB" w:rsidRPr="00CD6ECF">
        <w:rPr>
          <w:rFonts w:ascii="Arial" w:eastAsia="Arial" w:hAnsi="Arial" w:cs="Arial"/>
          <w:b/>
          <w:sz w:val="24"/>
          <w:szCs w:val="24"/>
        </w:rPr>
        <w:t xml:space="preserve"> at 12pm (noon)</w:t>
      </w:r>
      <w:r w:rsidR="00CF7779" w:rsidRPr="00E67538">
        <w:rPr>
          <w:rFonts w:ascii="Arial" w:eastAsia="Arial" w:hAnsi="Arial" w:cs="Arial"/>
          <w:b/>
          <w:bCs/>
          <w:sz w:val="24"/>
          <w:szCs w:val="24"/>
        </w:rPr>
        <w:t>.</w:t>
      </w:r>
      <w:r w:rsidR="00CF7779" w:rsidRPr="000F2BB4">
        <w:rPr>
          <w:rFonts w:ascii="Arial" w:eastAsia="Arial" w:hAnsi="Arial" w:cs="Arial"/>
          <w:sz w:val="24"/>
          <w:szCs w:val="24"/>
        </w:rPr>
        <w:t xml:space="preserve"> D</w:t>
      </w:r>
      <w:r w:rsidR="00D228FB" w:rsidRPr="000F2BB4">
        <w:rPr>
          <w:rFonts w:ascii="Arial" w:eastAsia="Arial" w:hAnsi="Arial" w:cs="Arial"/>
          <w:sz w:val="24"/>
          <w:szCs w:val="24"/>
        </w:rPr>
        <w:t xml:space="preserve">ecisions will be communicated </w:t>
      </w:r>
      <w:r w:rsidR="00CF7779" w:rsidRPr="000F2BB4">
        <w:rPr>
          <w:rFonts w:ascii="Arial" w:eastAsia="Arial" w:hAnsi="Arial" w:cs="Arial"/>
          <w:sz w:val="24"/>
          <w:szCs w:val="24"/>
        </w:rPr>
        <w:t>to successful organisations by the end of June 2024.</w:t>
      </w:r>
    </w:p>
    <w:p w14:paraId="067EE358" w14:textId="77777777" w:rsidR="007246C3" w:rsidRPr="00123FDE" w:rsidRDefault="007246C3" w:rsidP="5E01D198">
      <w:pPr>
        <w:jc w:val="both"/>
        <w:rPr>
          <w:rFonts w:ascii="Arial" w:eastAsia="Arial" w:hAnsi="Arial" w:cs="Arial"/>
          <w:i/>
          <w:sz w:val="20"/>
          <w:szCs w:val="20"/>
        </w:rPr>
      </w:pPr>
    </w:p>
    <w:p w14:paraId="1750D15A" w14:textId="743D5A1B" w:rsidR="00C43816" w:rsidRDefault="00C43816" w:rsidP="5E01D198">
      <w:pPr>
        <w:jc w:val="both"/>
        <w:rPr>
          <w:rStyle w:val="Hyperlink"/>
          <w:rFonts w:ascii="Arial" w:eastAsia="Arial" w:hAnsi="Arial" w:cs="Arial"/>
          <w:sz w:val="24"/>
          <w:szCs w:val="24"/>
        </w:rPr>
      </w:pPr>
      <w:r w:rsidRPr="00123FDE">
        <w:rPr>
          <w:rFonts w:ascii="Arial" w:eastAsia="Arial" w:hAnsi="Arial" w:cs="Arial"/>
          <w:sz w:val="24"/>
          <w:szCs w:val="24"/>
        </w:rPr>
        <w:t xml:space="preserve">Inspiring Scotland </w:t>
      </w:r>
      <w:r w:rsidR="00E81515" w:rsidRPr="00123FDE">
        <w:rPr>
          <w:rFonts w:ascii="Arial" w:eastAsia="Arial" w:hAnsi="Arial" w:cs="Arial"/>
          <w:sz w:val="24"/>
          <w:szCs w:val="24"/>
        </w:rPr>
        <w:t>is</w:t>
      </w:r>
      <w:r w:rsidRPr="00123FDE">
        <w:rPr>
          <w:rFonts w:ascii="Arial" w:eastAsia="Arial" w:hAnsi="Arial" w:cs="Arial"/>
          <w:sz w:val="24"/>
          <w:szCs w:val="24"/>
        </w:rPr>
        <w:t xml:space="preserve"> </w:t>
      </w:r>
      <w:r w:rsidR="00701964" w:rsidRPr="00123FDE">
        <w:rPr>
          <w:rFonts w:ascii="Arial" w:eastAsia="Arial" w:hAnsi="Arial" w:cs="Arial"/>
          <w:iCs/>
          <w:sz w:val="24"/>
          <w:szCs w:val="24"/>
        </w:rPr>
        <w:t xml:space="preserve">managing </w:t>
      </w:r>
      <w:r w:rsidRPr="00123FDE">
        <w:rPr>
          <w:rFonts w:ascii="Arial" w:eastAsia="Arial" w:hAnsi="Arial" w:cs="Arial"/>
          <w:iCs/>
          <w:sz w:val="24"/>
          <w:szCs w:val="24"/>
        </w:rPr>
        <w:t>th</w:t>
      </w:r>
      <w:r w:rsidR="00701964" w:rsidRPr="00123FDE">
        <w:rPr>
          <w:rFonts w:ascii="Arial" w:eastAsia="Arial" w:hAnsi="Arial" w:cs="Arial"/>
          <w:iCs/>
          <w:sz w:val="24"/>
          <w:szCs w:val="24"/>
        </w:rPr>
        <w:t>e</w:t>
      </w:r>
      <w:r w:rsidRPr="00123FDE">
        <w:rPr>
          <w:rFonts w:ascii="Arial" w:eastAsia="Arial" w:hAnsi="Arial" w:cs="Arial"/>
          <w:sz w:val="24"/>
          <w:szCs w:val="24"/>
        </w:rPr>
        <w:t xml:space="preserve"> application process. If you have any questions</w:t>
      </w:r>
      <w:r w:rsidR="000F2BB4">
        <w:rPr>
          <w:rFonts w:ascii="Arial" w:eastAsia="Arial" w:hAnsi="Arial" w:cs="Arial"/>
          <w:sz w:val="24"/>
          <w:szCs w:val="24"/>
        </w:rPr>
        <w:t xml:space="preserve"> </w:t>
      </w:r>
      <w:r w:rsidR="007F505C">
        <w:rPr>
          <w:rFonts w:ascii="Arial" w:eastAsia="Arial" w:hAnsi="Arial" w:cs="Arial"/>
          <w:sz w:val="24"/>
          <w:szCs w:val="24"/>
        </w:rPr>
        <w:t xml:space="preserve">or </w:t>
      </w:r>
      <w:r w:rsidR="0094318A">
        <w:rPr>
          <w:rFonts w:ascii="Arial" w:eastAsia="Arial" w:hAnsi="Arial" w:cs="Arial"/>
          <w:sz w:val="24"/>
          <w:szCs w:val="24"/>
        </w:rPr>
        <w:t>require support,</w:t>
      </w:r>
      <w:r w:rsidR="007F505C">
        <w:rPr>
          <w:rFonts w:ascii="Arial" w:eastAsia="Arial" w:hAnsi="Arial" w:cs="Arial"/>
          <w:sz w:val="24"/>
          <w:szCs w:val="24"/>
        </w:rPr>
        <w:t xml:space="preserve"> </w:t>
      </w:r>
      <w:r w:rsidR="007246C3" w:rsidRPr="00123FDE">
        <w:rPr>
          <w:rFonts w:ascii="Arial" w:eastAsia="Arial" w:hAnsi="Arial" w:cs="Arial"/>
          <w:sz w:val="24"/>
          <w:szCs w:val="24"/>
        </w:rPr>
        <w:t xml:space="preserve">please contact: </w:t>
      </w:r>
      <w:hyperlink r:id="rId14">
        <w:r w:rsidR="007246C3" w:rsidRPr="00123FDE">
          <w:rPr>
            <w:rStyle w:val="Hyperlink"/>
            <w:rFonts w:ascii="Arial" w:eastAsia="Arial" w:hAnsi="Arial" w:cs="Arial"/>
            <w:sz w:val="24"/>
            <w:szCs w:val="24"/>
          </w:rPr>
          <w:t>pimhenquiries@inspiringscotland.org.uk</w:t>
        </w:r>
      </w:hyperlink>
    </w:p>
    <w:p w14:paraId="0CD74F54" w14:textId="77777777" w:rsidR="00E2394B" w:rsidRDefault="00E2394B" w:rsidP="00E2394B">
      <w:pPr>
        <w:pStyle w:val="paragraph"/>
        <w:spacing w:before="0" w:beforeAutospacing="0" w:after="0" w:afterAutospacing="0"/>
        <w:textAlignment w:val="baseline"/>
        <w:rPr>
          <w:rFonts w:ascii="Segoe UI" w:hAnsi="Segoe UI" w:cs="Segoe UI"/>
          <w:color w:val="333E48"/>
          <w:sz w:val="18"/>
          <w:szCs w:val="18"/>
        </w:rPr>
      </w:pPr>
      <w:r>
        <w:rPr>
          <w:rStyle w:val="normaltextrun"/>
          <w:rFonts w:ascii="Arial" w:eastAsiaTheme="minorEastAsia" w:hAnsi="Arial" w:cs="Arial"/>
          <w:b/>
          <w:bCs/>
          <w:color w:val="46797B"/>
        </w:rPr>
        <w:t>Accessibility</w:t>
      </w:r>
      <w:r>
        <w:rPr>
          <w:rStyle w:val="eop"/>
          <w:rFonts w:ascii="Arial" w:hAnsi="Arial" w:cs="Arial"/>
          <w:color w:val="46797B"/>
        </w:rPr>
        <w:t> </w:t>
      </w:r>
    </w:p>
    <w:p w14:paraId="3B0AFBB8" w14:textId="784153F3" w:rsidR="00E2394B" w:rsidRPr="00114112" w:rsidRDefault="00E2394B" w:rsidP="00E2394B">
      <w:pPr>
        <w:pStyle w:val="paragraph"/>
        <w:shd w:val="clear" w:color="auto" w:fill="FFFFFF"/>
        <w:spacing w:before="0" w:beforeAutospacing="0" w:after="0" w:afterAutospacing="0"/>
        <w:jc w:val="both"/>
        <w:textAlignment w:val="baseline"/>
        <w:rPr>
          <w:rFonts w:ascii="Segoe UI" w:hAnsi="Segoe UI" w:cs="Segoe UI"/>
          <w:sz w:val="18"/>
          <w:szCs w:val="18"/>
        </w:rPr>
      </w:pPr>
      <w:r w:rsidRPr="00114112">
        <w:rPr>
          <w:rStyle w:val="normaltextrun"/>
          <w:rFonts w:ascii="Arial" w:eastAsiaTheme="minorEastAsia" w:hAnsi="Arial" w:cs="Arial"/>
        </w:rPr>
        <w:t>We want this information and application to be as accessible to as many people as possible. If there are barriers to you accessing the Fund information or application form, please get in touch. </w:t>
      </w:r>
      <w:r w:rsidRPr="00114112">
        <w:rPr>
          <w:rStyle w:val="eop"/>
          <w:rFonts w:ascii="Arial" w:hAnsi="Arial" w:cs="Arial"/>
        </w:rPr>
        <w:t> </w:t>
      </w:r>
    </w:p>
    <w:p w14:paraId="072A252D" w14:textId="77777777" w:rsidR="00E2394B" w:rsidRPr="00114112" w:rsidRDefault="00E2394B" w:rsidP="5E01D198">
      <w:pPr>
        <w:jc w:val="both"/>
        <w:rPr>
          <w:rStyle w:val="Hyperlink"/>
          <w:rFonts w:ascii="Arial" w:eastAsia="Arial" w:hAnsi="Arial" w:cs="Arial"/>
          <w:color w:val="auto"/>
          <w:sz w:val="24"/>
          <w:szCs w:val="24"/>
          <w:u w:val="none"/>
        </w:rPr>
      </w:pPr>
    </w:p>
    <w:p w14:paraId="1B854976" w14:textId="1B5EC04A" w:rsidR="008D2A38" w:rsidRPr="00114112" w:rsidRDefault="008D2A38" w:rsidP="5E01D198">
      <w:pPr>
        <w:jc w:val="both"/>
        <w:rPr>
          <w:rStyle w:val="Hyperlink"/>
          <w:rFonts w:ascii="Arial" w:eastAsia="Arial" w:hAnsi="Arial" w:cs="Arial"/>
          <w:color w:val="auto"/>
          <w:sz w:val="24"/>
          <w:szCs w:val="24"/>
        </w:rPr>
      </w:pPr>
      <w:r w:rsidRPr="00114112">
        <w:rPr>
          <w:rStyle w:val="Hyperlink"/>
          <w:rFonts w:ascii="Arial" w:eastAsia="Arial" w:hAnsi="Arial" w:cs="Arial"/>
          <w:color w:val="auto"/>
          <w:sz w:val="24"/>
          <w:szCs w:val="24"/>
          <w:u w:val="none"/>
        </w:rPr>
        <w:t xml:space="preserve">If you prefer to speak to someone, please phone </w:t>
      </w:r>
      <w:r w:rsidR="00A873CF">
        <w:rPr>
          <w:rStyle w:val="Hyperlink"/>
          <w:rFonts w:ascii="Arial" w:eastAsia="Arial" w:hAnsi="Arial" w:cs="Arial"/>
          <w:color w:val="auto"/>
          <w:sz w:val="24"/>
          <w:szCs w:val="24"/>
          <w:u w:val="none"/>
        </w:rPr>
        <w:t>0131 442 8760</w:t>
      </w:r>
      <w:r w:rsidR="003D1C0D" w:rsidRPr="00114112">
        <w:rPr>
          <w:rStyle w:val="Hyperlink"/>
          <w:rFonts w:ascii="Arial" w:eastAsia="Arial" w:hAnsi="Arial" w:cs="Arial"/>
          <w:color w:val="auto"/>
          <w:sz w:val="24"/>
          <w:szCs w:val="24"/>
          <w:u w:val="none"/>
        </w:rPr>
        <w:t xml:space="preserve">. </w:t>
      </w:r>
      <w:r w:rsidR="00E0281E" w:rsidRPr="00114112">
        <w:rPr>
          <w:rStyle w:val="Hyperlink"/>
          <w:rFonts w:ascii="Arial" w:eastAsia="Arial" w:hAnsi="Arial" w:cs="Arial"/>
          <w:color w:val="auto"/>
          <w:sz w:val="24"/>
          <w:szCs w:val="24"/>
          <w:u w:val="none"/>
        </w:rPr>
        <w:t>The team at Inspiring Scotland work remotely so</w:t>
      </w:r>
      <w:r w:rsidR="00021740" w:rsidRPr="00114112">
        <w:rPr>
          <w:rStyle w:val="Hyperlink"/>
          <w:rFonts w:ascii="Arial" w:eastAsia="Arial" w:hAnsi="Arial" w:cs="Arial"/>
          <w:color w:val="auto"/>
          <w:sz w:val="24"/>
          <w:szCs w:val="24"/>
          <w:u w:val="none"/>
        </w:rPr>
        <w:t xml:space="preserve"> you may need to leave a message</w:t>
      </w:r>
      <w:r w:rsidR="00E0281E" w:rsidRPr="00114112">
        <w:rPr>
          <w:rStyle w:val="Hyperlink"/>
          <w:rFonts w:ascii="Arial" w:eastAsia="Arial" w:hAnsi="Arial" w:cs="Arial"/>
          <w:color w:val="auto"/>
          <w:sz w:val="24"/>
          <w:szCs w:val="24"/>
          <w:u w:val="none"/>
        </w:rPr>
        <w:t xml:space="preserve"> with the </w:t>
      </w:r>
      <w:r w:rsidR="00C137C4" w:rsidRPr="00114112">
        <w:rPr>
          <w:rStyle w:val="Hyperlink"/>
          <w:rFonts w:ascii="Arial" w:eastAsia="Arial" w:hAnsi="Arial" w:cs="Arial"/>
          <w:color w:val="auto"/>
          <w:sz w:val="24"/>
          <w:szCs w:val="24"/>
          <w:u w:val="none"/>
        </w:rPr>
        <w:t xml:space="preserve">name of your </w:t>
      </w:r>
      <w:r w:rsidR="008F394A" w:rsidRPr="00114112">
        <w:rPr>
          <w:rStyle w:val="Hyperlink"/>
          <w:rFonts w:ascii="Arial" w:eastAsia="Arial" w:hAnsi="Arial" w:cs="Arial"/>
          <w:color w:val="auto"/>
          <w:sz w:val="24"/>
          <w:szCs w:val="24"/>
          <w:u w:val="none"/>
        </w:rPr>
        <w:t>organisation, the best number to reach you</w:t>
      </w:r>
      <w:r w:rsidR="00C137C4" w:rsidRPr="00114112">
        <w:rPr>
          <w:rStyle w:val="Hyperlink"/>
          <w:rFonts w:ascii="Arial" w:eastAsia="Arial" w:hAnsi="Arial" w:cs="Arial"/>
          <w:color w:val="auto"/>
          <w:sz w:val="24"/>
          <w:szCs w:val="24"/>
          <w:u w:val="none"/>
        </w:rPr>
        <w:t xml:space="preserve"> on</w:t>
      </w:r>
      <w:r w:rsidR="008F394A" w:rsidRPr="00114112">
        <w:rPr>
          <w:rStyle w:val="Hyperlink"/>
          <w:rFonts w:ascii="Arial" w:eastAsia="Arial" w:hAnsi="Arial" w:cs="Arial"/>
          <w:color w:val="auto"/>
          <w:sz w:val="24"/>
          <w:szCs w:val="24"/>
          <w:u w:val="none"/>
        </w:rPr>
        <w:t xml:space="preserve"> and that </w:t>
      </w:r>
      <w:r w:rsidR="000E2A69" w:rsidRPr="00114112">
        <w:rPr>
          <w:rStyle w:val="Hyperlink"/>
          <w:rFonts w:ascii="Arial" w:eastAsia="Arial" w:hAnsi="Arial" w:cs="Arial"/>
          <w:color w:val="auto"/>
          <w:sz w:val="24"/>
          <w:szCs w:val="24"/>
          <w:u w:val="none"/>
        </w:rPr>
        <w:t>your query</w:t>
      </w:r>
      <w:r w:rsidR="008F394A" w:rsidRPr="00114112">
        <w:rPr>
          <w:rStyle w:val="Hyperlink"/>
          <w:rFonts w:ascii="Arial" w:eastAsia="Arial" w:hAnsi="Arial" w:cs="Arial"/>
          <w:color w:val="auto"/>
          <w:sz w:val="24"/>
          <w:szCs w:val="24"/>
          <w:u w:val="none"/>
        </w:rPr>
        <w:t xml:space="preserve"> re</w:t>
      </w:r>
      <w:r w:rsidR="00C137C4" w:rsidRPr="00114112">
        <w:rPr>
          <w:rStyle w:val="Hyperlink"/>
          <w:rFonts w:ascii="Arial" w:eastAsia="Arial" w:hAnsi="Arial" w:cs="Arial"/>
          <w:color w:val="auto"/>
          <w:sz w:val="24"/>
          <w:szCs w:val="24"/>
          <w:u w:val="none"/>
        </w:rPr>
        <w:t>lates</w:t>
      </w:r>
      <w:r w:rsidR="008F394A" w:rsidRPr="00114112">
        <w:rPr>
          <w:rStyle w:val="Hyperlink"/>
          <w:rFonts w:ascii="Arial" w:eastAsia="Arial" w:hAnsi="Arial" w:cs="Arial"/>
          <w:color w:val="auto"/>
          <w:sz w:val="24"/>
          <w:szCs w:val="24"/>
          <w:u w:val="none"/>
        </w:rPr>
        <w:t xml:space="preserve"> to this Fund</w:t>
      </w:r>
      <w:r w:rsidR="008F394A" w:rsidRPr="00114112">
        <w:rPr>
          <w:rStyle w:val="Hyperlink"/>
          <w:rFonts w:ascii="Arial" w:eastAsia="Arial" w:hAnsi="Arial" w:cs="Arial"/>
          <w:color w:val="auto"/>
          <w:sz w:val="24"/>
          <w:szCs w:val="24"/>
        </w:rPr>
        <w:t xml:space="preserve">. </w:t>
      </w:r>
      <w:r w:rsidR="00A2608B" w:rsidRPr="00114112">
        <w:rPr>
          <w:rStyle w:val="Hyperlink"/>
          <w:rFonts w:ascii="Arial" w:eastAsia="Arial" w:hAnsi="Arial" w:cs="Arial"/>
          <w:color w:val="auto"/>
          <w:sz w:val="24"/>
          <w:szCs w:val="24"/>
        </w:rPr>
        <w:t xml:space="preserve"> </w:t>
      </w:r>
    </w:p>
    <w:p w14:paraId="16517F07" w14:textId="37A50646" w:rsidR="00D375C0" w:rsidRPr="00123FDE" w:rsidRDefault="00D375C0" w:rsidP="002417D4">
      <w:pPr>
        <w:pStyle w:val="Heading2"/>
        <w:rPr>
          <w:rFonts w:cs="Arial"/>
        </w:rPr>
      </w:pPr>
      <w:bookmarkStart w:id="3" w:name="_Toc160026895"/>
      <w:r w:rsidRPr="00123FDE">
        <w:rPr>
          <w:rFonts w:cs="Arial"/>
        </w:rPr>
        <w:t>Background</w:t>
      </w:r>
      <w:bookmarkEnd w:id="3"/>
      <w:r w:rsidRPr="00123FDE">
        <w:rPr>
          <w:rFonts w:cs="Arial"/>
        </w:rPr>
        <w:t xml:space="preserve"> </w:t>
      </w:r>
    </w:p>
    <w:p w14:paraId="13960C4A" w14:textId="6EF93E6B" w:rsidR="00431CA8" w:rsidRPr="00123FDE" w:rsidRDefault="00431CA8" w:rsidP="5E01D198">
      <w:pPr>
        <w:jc w:val="both"/>
        <w:rPr>
          <w:rFonts w:ascii="Arial" w:eastAsia="Arial" w:hAnsi="Arial" w:cs="Arial"/>
          <w:color w:val="000000" w:themeColor="text1"/>
          <w:sz w:val="24"/>
          <w:szCs w:val="24"/>
          <w:shd w:val="clear" w:color="auto" w:fill="FFFFFF"/>
        </w:rPr>
      </w:pPr>
      <w:r w:rsidRPr="00123FDE">
        <w:rPr>
          <w:rFonts w:ascii="Arial" w:eastAsia="Arial" w:hAnsi="Arial" w:cs="Arial"/>
          <w:sz w:val="24"/>
          <w:szCs w:val="24"/>
        </w:rPr>
        <w:t xml:space="preserve">Mental ill health in the perinatal period </w:t>
      </w:r>
      <w:r w:rsidR="0074791B" w:rsidRPr="00123FDE">
        <w:rPr>
          <w:rFonts w:ascii="Arial" w:eastAsia="Arial" w:hAnsi="Arial" w:cs="Arial"/>
          <w:sz w:val="24"/>
          <w:szCs w:val="24"/>
        </w:rPr>
        <w:t>covers</w:t>
      </w:r>
      <w:r w:rsidRPr="00123FDE">
        <w:rPr>
          <w:rFonts w:ascii="Arial" w:eastAsia="Arial" w:hAnsi="Arial" w:cs="Arial"/>
          <w:sz w:val="24"/>
          <w:szCs w:val="24"/>
        </w:rPr>
        <w:t xml:space="preserve"> a range of conditions, including depression and anxiety, and can affect people of all ages and backgrounds. It has an impact on both mothers and fathers, with up to 20% of mothers and up to 10% of fathers affected at this crucial stage of life</w:t>
      </w:r>
      <w:r w:rsidR="00D72DAC" w:rsidRPr="00123FDE">
        <w:rPr>
          <w:rStyle w:val="FootnoteReference"/>
          <w:rFonts w:ascii="Arial" w:eastAsia="Arial" w:hAnsi="Arial" w:cs="Arial"/>
          <w:sz w:val="24"/>
          <w:szCs w:val="24"/>
        </w:rPr>
        <w:footnoteReference w:id="3"/>
      </w:r>
      <w:r w:rsidRPr="00123FDE">
        <w:rPr>
          <w:rFonts w:ascii="Arial" w:eastAsia="Arial" w:hAnsi="Arial" w:cs="Arial"/>
          <w:sz w:val="24"/>
          <w:szCs w:val="24"/>
        </w:rPr>
        <w:t xml:space="preserve">. </w:t>
      </w:r>
    </w:p>
    <w:p w14:paraId="64826AA1" w14:textId="618CE88C" w:rsidR="001D0006" w:rsidRPr="00123FDE" w:rsidRDefault="00431CA8" w:rsidP="5E01D198">
      <w:pPr>
        <w:jc w:val="both"/>
        <w:rPr>
          <w:rFonts w:ascii="Arial" w:eastAsia="Arial" w:hAnsi="Arial" w:cs="Arial"/>
          <w:sz w:val="24"/>
          <w:szCs w:val="24"/>
        </w:rPr>
      </w:pPr>
      <w:r w:rsidRPr="00123FDE">
        <w:rPr>
          <w:rFonts w:ascii="Arial" w:eastAsia="Arial" w:hAnsi="Arial" w:cs="Arial"/>
          <w:sz w:val="24"/>
          <w:szCs w:val="24"/>
        </w:rPr>
        <w:t>We also know that an infant’s most important developments, physical, cognitive, and emotional, have their foundations set very early in life</w:t>
      </w:r>
      <w:r w:rsidR="00092481" w:rsidRPr="00123FDE">
        <w:rPr>
          <w:rStyle w:val="FootnoteReference"/>
          <w:rFonts w:ascii="Arial" w:eastAsia="Arial" w:hAnsi="Arial" w:cs="Arial"/>
          <w:sz w:val="24"/>
          <w:szCs w:val="24"/>
        </w:rPr>
        <w:footnoteReference w:id="4"/>
      </w:r>
      <w:r w:rsidRPr="00123FDE">
        <w:rPr>
          <w:rFonts w:ascii="Arial" w:eastAsia="Arial" w:hAnsi="Arial" w:cs="Arial"/>
          <w:sz w:val="24"/>
          <w:szCs w:val="24"/>
        </w:rPr>
        <w:t>. Specifically, from the beginning of pregnancy through to a child’s second birthday.</w:t>
      </w:r>
      <w:r w:rsidR="003E1AE9" w:rsidRPr="00123FDE">
        <w:rPr>
          <w:rFonts w:ascii="Arial" w:eastAsia="Arial" w:hAnsi="Arial" w:cs="Arial"/>
          <w:sz w:val="24"/>
          <w:szCs w:val="24"/>
        </w:rPr>
        <w:t xml:space="preserve"> </w:t>
      </w:r>
      <w:r w:rsidR="00934B52" w:rsidRPr="00123FDE">
        <w:rPr>
          <w:rFonts w:ascii="Arial" w:eastAsia="Arial" w:hAnsi="Arial" w:cs="Arial"/>
          <w:sz w:val="24"/>
          <w:szCs w:val="24"/>
        </w:rPr>
        <w:t xml:space="preserve">It has been recognised that </w:t>
      </w:r>
      <w:r w:rsidR="00C8177E" w:rsidRPr="00123FDE">
        <w:rPr>
          <w:rFonts w:ascii="Arial" w:eastAsia="Arial" w:hAnsi="Arial" w:cs="Arial"/>
          <w:sz w:val="24"/>
          <w:szCs w:val="24"/>
        </w:rPr>
        <w:t xml:space="preserve">there is a </w:t>
      </w:r>
      <w:r w:rsidR="00FA255A" w:rsidRPr="00123FDE">
        <w:rPr>
          <w:rFonts w:ascii="Arial" w:eastAsia="Arial" w:hAnsi="Arial" w:cs="Arial"/>
          <w:sz w:val="24"/>
          <w:szCs w:val="24"/>
        </w:rPr>
        <w:t>lack of research</w:t>
      </w:r>
      <w:r w:rsidR="008E066A" w:rsidRPr="00123FDE">
        <w:rPr>
          <w:rFonts w:ascii="Arial" w:eastAsia="Arial" w:hAnsi="Arial" w:cs="Arial"/>
          <w:sz w:val="24"/>
          <w:szCs w:val="24"/>
        </w:rPr>
        <w:t xml:space="preserve"> to understand</w:t>
      </w:r>
      <w:r w:rsidR="000B65BF" w:rsidRPr="00123FDE">
        <w:rPr>
          <w:rFonts w:ascii="Arial" w:eastAsia="Arial" w:hAnsi="Arial" w:cs="Arial"/>
          <w:sz w:val="24"/>
          <w:szCs w:val="24"/>
        </w:rPr>
        <w:t xml:space="preserve"> the </w:t>
      </w:r>
      <w:r w:rsidR="0058501B" w:rsidRPr="00123FDE">
        <w:rPr>
          <w:rFonts w:ascii="Arial" w:eastAsia="Arial" w:hAnsi="Arial" w:cs="Arial"/>
          <w:sz w:val="24"/>
          <w:szCs w:val="24"/>
        </w:rPr>
        <w:t xml:space="preserve">prevalence of mental health issues for babies and infants. </w:t>
      </w:r>
      <w:r w:rsidR="00C0039F" w:rsidRPr="00123FDE">
        <w:rPr>
          <w:rFonts w:ascii="Arial" w:eastAsia="Arial" w:hAnsi="Arial" w:cs="Arial"/>
          <w:sz w:val="24"/>
          <w:szCs w:val="24"/>
        </w:rPr>
        <w:t xml:space="preserve">A meta-analysis </w:t>
      </w:r>
      <w:r w:rsidR="00E56DE4" w:rsidRPr="00123FDE">
        <w:rPr>
          <w:rFonts w:ascii="Arial" w:eastAsia="Arial" w:hAnsi="Arial" w:cs="Arial"/>
          <w:sz w:val="24"/>
          <w:szCs w:val="24"/>
        </w:rPr>
        <w:t xml:space="preserve">based on ten epidemiological studies published between 2006 and 2020 estimated a 20% pooled prevalence for </w:t>
      </w:r>
      <w:r w:rsidR="002F3106" w:rsidRPr="00123FDE">
        <w:rPr>
          <w:rFonts w:ascii="Arial" w:eastAsia="Arial" w:hAnsi="Arial" w:cs="Arial"/>
          <w:sz w:val="24"/>
          <w:szCs w:val="24"/>
        </w:rPr>
        <w:t>any mental disorder in children ages 12-83 months</w:t>
      </w:r>
      <w:r w:rsidR="001D0006" w:rsidRPr="00123FDE">
        <w:rPr>
          <w:rFonts w:ascii="Arial" w:eastAsia="Arial" w:hAnsi="Arial" w:cs="Arial"/>
          <w:sz w:val="24"/>
          <w:szCs w:val="24"/>
        </w:rPr>
        <w:t xml:space="preserve"> (7-years)</w:t>
      </w:r>
      <w:r w:rsidR="00A6451D" w:rsidRPr="00123FDE">
        <w:rPr>
          <w:rStyle w:val="FootnoteReference"/>
          <w:rFonts w:ascii="Arial" w:eastAsia="Arial" w:hAnsi="Arial" w:cs="Arial"/>
          <w:sz w:val="24"/>
          <w:szCs w:val="24"/>
        </w:rPr>
        <w:footnoteReference w:id="5"/>
      </w:r>
      <w:r w:rsidR="002F3106" w:rsidRPr="00123FDE">
        <w:rPr>
          <w:rFonts w:ascii="Arial" w:eastAsia="Arial" w:hAnsi="Arial" w:cs="Arial"/>
          <w:sz w:val="24"/>
          <w:szCs w:val="24"/>
        </w:rPr>
        <w:t>.</w:t>
      </w:r>
      <w:r w:rsidR="00FA255A" w:rsidRPr="00123FDE">
        <w:rPr>
          <w:rFonts w:ascii="Arial" w:eastAsia="Arial" w:hAnsi="Arial" w:cs="Arial"/>
          <w:sz w:val="24"/>
          <w:szCs w:val="24"/>
        </w:rPr>
        <w:t xml:space="preserve"> </w:t>
      </w:r>
    </w:p>
    <w:p w14:paraId="77518DFC" w14:textId="414AAD78" w:rsidR="002C2356" w:rsidRPr="00123FDE" w:rsidRDefault="00431CA8" w:rsidP="0049770B">
      <w:pPr>
        <w:spacing w:line="276" w:lineRule="auto"/>
        <w:jc w:val="both"/>
        <w:rPr>
          <w:rFonts w:ascii="Arial" w:eastAsia="Arial" w:hAnsi="Arial" w:cs="Arial"/>
          <w:sz w:val="24"/>
          <w:szCs w:val="24"/>
        </w:rPr>
      </w:pPr>
      <w:r w:rsidRPr="00123FDE">
        <w:rPr>
          <w:rFonts w:ascii="Arial" w:eastAsia="Arial" w:hAnsi="Arial" w:cs="Arial"/>
          <w:sz w:val="24"/>
          <w:szCs w:val="24"/>
        </w:rPr>
        <w:t>It is therefore a vital time for the whole family. Protecting the health of parents</w:t>
      </w:r>
      <w:r w:rsidR="002D4FE7" w:rsidRPr="00123FDE">
        <w:rPr>
          <w:rFonts w:ascii="Arial" w:eastAsia="Arial" w:hAnsi="Arial" w:cs="Arial"/>
          <w:sz w:val="24"/>
          <w:szCs w:val="24"/>
        </w:rPr>
        <w:t xml:space="preserve"> and carers</w:t>
      </w:r>
      <w:r w:rsidRPr="00123FDE">
        <w:rPr>
          <w:rFonts w:ascii="Arial" w:eastAsia="Arial" w:hAnsi="Arial" w:cs="Arial"/>
          <w:sz w:val="24"/>
          <w:szCs w:val="24"/>
        </w:rPr>
        <w:t xml:space="preserve"> at this time of huge change, facilitating their adaptation and recovery and building important parent infant relationships</w:t>
      </w:r>
      <w:r w:rsidR="00D33B41" w:rsidRPr="00123FDE">
        <w:rPr>
          <w:rFonts w:ascii="Arial" w:eastAsia="Arial" w:hAnsi="Arial" w:cs="Arial"/>
          <w:sz w:val="24"/>
          <w:szCs w:val="24"/>
        </w:rPr>
        <w:t>, is fundamental to good infant mental health.</w:t>
      </w:r>
    </w:p>
    <w:p w14:paraId="754253E3" w14:textId="6AB56931" w:rsidR="00350580" w:rsidRPr="00114112" w:rsidRDefault="00431CA8" w:rsidP="00350580">
      <w:pPr>
        <w:pStyle w:val="NormalWeb"/>
        <w:shd w:val="clear" w:color="auto" w:fill="FFFFFF"/>
        <w:rPr>
          <w:rFonts w:ascii="Arial" w:hAnsi="Arial" w:cs="Arial"/>
        </w:rPr>
      </w:pPr>
      <w:r w:rsidRPr="00123FDE">
        <w:rPr>
          <w:rFonts w:ascii="Arial" w:eastAsia="Arial" w:hAnsi="Arial" w:cs="Arial"/>
          <w:color w:val="000000" w:themeColor="text1"/>
          <w:shd w:val="clear" w:color="auto" w:fill="FFFFFF"/>
        </w:rPr>
        <w:t xml:space="preserve">The earlier </w:t>
      </w:r>
      <w:r w:rsidR="002D4FE7" w:rsidRPr="00123FDE">
        <w:rPr>
          <w:rFonts w:ascii="Arial" w:eastAsia="Arial" w:hAnsi="Arial" w:cs="Arial"/>
          <w:color w:val="000000" w:themeColor="text1"/>
          <w:shd w:val="clear" w:color="auto" w:fill="FFFFFF"/>
        </w:rPr>
        <w:t xml:space="preserve">the </w:t>
      </w:r>
      <w:r w:rsidRPr="00123FDE">
        <w:rPr>
          <w:rFonts w:ascii="Arial" w:eastAsia="Arial" w:hAnsi="Arial" w:cs="Arial"/>
          <w:color w:val="000000" w:themeColor="text1"/>
          <w:shd w:val="clear" w:color="auto" w:fill="FFFFFF"/>
        </w:rPr>
        <w:t xml:space="preserve">support is provided the better. </w:t>
      </w:r>
      <w:r w:rsidR="00350580" w:rsidRPr="00123FDE">
        <w:rPr>
          <w:rFonts w:ascii="Arial" w:eastAsia="Arial" w:hAnsi="Arial" w:cs="Arial"/>
          <w:color w:val="000000" w:themeColor="text1"/>
          <w:shd w:val="clear" w:color="auto" w:fill="FFFFFF"/>
        </w:rPr>
        <w:t xml:space="preserve"> The Scottish Government’s Early C</w:t>
      </w:r>
      <w:r w:rsidR="00350580" w:rsidRPr="00114112">
        <w:rPr>
          <w:rFonts w:ascii="Arial" w:eastAsia="Arial" w:hAnsi="Arial" w:cs="Arial"/>
          <w:shd w:val="clear" w:color="auto" w:fill="FFFFFF"/>
        </w:rPr>
        <w:t xml:space="preserve">hild Development Transformational Change programme recognises that </w:t>
      </w:r>
      <w:r w:rsidR="00350580" w:rsidRPr="00114112">
        <w:rPr>
          <w:rFonts w:ascii="Arial" w:hAnsi="Arial" w:cs="Arial"/>
        </w:rPr>
        <w:t xml:space="preserve">the period from pre-birth to three is a critical window, when the brain and metabolic and immune systems develop fastest, laying the foundations for life. Evidence shows the </w:t>
      </w:r>
      <w:r w:rsidR="003939D9">
        <w:rPr>
          <w:rFonts w:ascii="Arial" w:hAnsi="Arial" w:cs="Arial"/>
        </w:rPr>
        <w:t>four</w:t>
      </w:r>
      <w:r w:rsidR="00350580" w:rsidRPr="00114112">
        <w:rPr>
          <w:rFonts w:ascii="Arial" w:hAnsi="Arial" w:cs="Arial"/>
        </w:rPr>
        <w:t xml:space="preserve"> things that are needed for babies and young children to develop are:</w:t>
      </w:r>
    </w:p>
    <w:p w14:paraId="0C99351D" w14:textId="77777777" w:rsidR="00350580" w:rsidRPr="00114112" w:rsidRDefault="00350580" w:rsidP="00350580">
      <w:pPr>
        <w:numPr>
          <w:ilvl w:val="0"/>
          <w:numId w:val="57"/>
        </w:numPr>
        <w:shd w:val="clear" w:color="auto" w:fill="FFFFFF"/>
        <w:spacing w:before="100" w:beforeAutospacing="1" w:after="100" w:afterAutospacing="1" w:line="240" w:lineRule="auto"/>
        <w:rPr>
          <w:rFonts w:ascii="Arial" w:eastAsia="Times New Roman" w:hAnsi="Arial" w:cs="Arial"/>
          <w:sz w:val="24"/>
          <w:szCs w:val="24"/>
          <w:lang w:eastAsia="en-GB"/>
        </w:rPr>
      </w:pPr>
      <w:r w:rsidRPr="00114112">
        <w:rPr>
          <w:rFonts w:ascii="Arial" w:eastAsia="Times New Roman" w:hAnsi="Arial" w:cs="Arial"/>
          <w:sz w:val="24"/>
          <w:szCs w:val="24"/>
          <w:lang w:eastAsia="en-GB"/>
        </w:rPr>
        <w:t>sensitive responsive caregiving</w:t>
      </w:r>
    </w:p>
    <w:p w14:paraId="6C974092" w14:textId="77777777" w:rsidR="00350580" w:rsidRPr="00114112" w:rsidRDefault="00350580" w:rsidP="00350580">
      <w:pPr>
        <w:numPr>
          <w:ilvl w:val="0"/>
          <w:numId w:val="57"/>
        </w:numPr>
        <w:shd w:val="clear" w:color="auto" w:fill="FFFFFF"/>
        <w:spacing w:before="100" w:beforeAutospacing="1" w:after="100" w:afterAutospacing="1" w:line="240" w:lineRule="auto"/>
        <w:rPr>
          <w:rFonts w:ascii="Arial" w:eastAsia="Times New Roman" w:hAnsi="Arial" w:cs="Arial"/>
          <w:sz w:val="24"/>
          <w:szCs w:val="24"/>
          <w:lang w:eastAsia="en-GB"/>
        </w:rPr>
      </w:pPr>
      <w:r w:rsidRPr="00114112">
        <w:rPr>
          <w:rFonts w:ascii="Arial" w:eastAsia="Times New Roman" w:hAnsi="Arial" w:cs="Arial"/>
          <w:sz w:val="24"/>
          <w:szCs w:val="24"/>
          <w:lang w:eastAsia="en-GB"/>
        </w:rPr>
        <w:t>play and stimulation</w:t>
      </w:r>
    </w:p>
    <w:p w14:paraId="0195133C" w14:textId="77777777" w:rsidR="00350580" w:rsidRPr="00114112" w:rsidRDefault="00350580" w:rsidP="00350580">
      <w:pPr>
        <w:numPr>
          <w:ilvl w:val="0"/>
          <w:numId w:val="57"/>
        </w:numPr>
        <w:shd w:val="clear" w:color="auto" w:fill="FFFFFF"/>
        <w:spacing w:before="100" w:beforeAutospacing="1" w:after="100" w:afterAutospacing="1" w:line="240" w:lineRule="auto"/>
        <w:rPr>
          <w:rFonts w:ascii="Arial" w:eastAsia="Times New Roman" w:hAnsi="Arial" w:cs="Arial"/>
          <w:sz w:val="24"/>
          <w:szCs w:val="24"/>
          <w:lang w:eastAsia="en-GB"/>
        </w:rPr>
      </w:pPr>
      <w:r w:rsidRPr="00114112">
        <w:rPr>
          <w:rFonts w:ascii="Arial" w:eastAsia="Times New Roman" w:hAnsi="Arial" w:cs="Arial"/>
          <w:sz w:val="24"/>
          <w:szCs w:val="24"/>
          <w:lang w:eastAsia="en-GB"/>
        </w:rPr>
        <w:t>nutrition and health</w:t>
      </w:r>
    </w:p>
    <w:p w14:paraId="4F0F9161" w14:textId="77777777" w:rsidR="00350580" w:rsidRPr="00114112" w:rsidRDefault="00350580" w:rsidP="00350580">
      <w:pPr>
        <w:numPr>
          <w:ilvl w:val="0"/>
          <w:numId w:val="57"/>
        </w:numPr>
        <w:shd w:val="clear" w:color="auto" w:fill="FFFFFF"/>
        <w:spacing w:before="100" w:beforeAutospacing="1" w:after="0" w:line="240" w:lineRule="auto"/>
        <w:rPr>
          <w:rFonts w:ascii="Arial" w:eastAsia="Times New Roman" w:hAnsi="Arial" w:cs="Arial"/>
          <w:sz w:val="24"/>
          <w:szCs w:val="24"/>
          <w:lang w:eastAsia="en-GB"/>
        </w:rPr>
      </w:pPr>
      <w:r w:rsidRPr="00114112">
        <w:rPr>
          <w:rFonts w:ascii="Arial" w:eastAsia="Times New Roman" w:hAnsi="Arial" w:cs="Arial"/>
          <w:sz w:val="24"/>
          <w:szCs w:val="24"/>
          <w:lang w:eastAsia="en-GB"/>
        </w:rPr>
        <w:t>safe from harm</w:t>
      </w:r>
    </w:p>
    <w:p w14:paraId="10CE4712" w14:textId="77777777" w:rsidR="00F93998" w:rsidRDefault="00F93998" w:rsidP="0049770B">
      <w:pPr>
        <w:spacing w:line="276" w:lineRule="auto"/>
        <w:jc w:val="both"/>
        <w:rPr>
          <w:rFonts w:ascii="Arial" w:eastAsia="Arial" w:hAnsi="Arial" w:cs="Arial"/>
          <w:color w:val="000000" w:themeColor="text1"/>
          <w:sz w:val="24"/>
          <w:szCs w:val="24"/>
          <w:shd w:val="clear" w:color="auto" w:fill="FFFFFF"/>
        </w:rPr>
      </w:pPr>
    </w:p>
    <w:p w14:paraId="7FC66529" w14:textId="65EBC4B5" w:rsidR="00431CA8" w:rsidRPr="00123FDE" w:rsidRDefault="00350580" w:rsidP="0049770B">
      <w:pPr>
        <w:spacing w:line="276" w:lineRule="auto"/>
        <w:jc w:val="both"/>
        <w:rPr>
          <w:rFonts w:ascii="Arial" w:eastAsia="Arial" w:hAnsi="Arial" w:cs="Arial"/>
          <w:color w:val="000000" w:themeColor="text1"/>
          <w:sz w:val="24"/>
          <w:szCs w:val="24"/>
          <w:shd w:val="clear" w:color="auto" w:fill="FFFFFF"/>
        </w:rPr>
      </w:pPr>
      <w:r w:rsidRPr="00123FDE">
        <w:rPr>
          <w:rFonts w:ascii="Arial" w:eastAsia="Arial" w:hAnsi="Arial" w:cs="Arial"/>
          <w:color w:val="000000" w:themeColor="text1"/>
          <w:sz w:val="24"/>
          <w:szCs w:val="24"/>
          <w:shd w:val="clear" w:color="auto" w:fill="FFFFFF"/>
        </w:rPr>
        <w:t xml:space="preserve">Support to infant and carers’ mental health contributes to all </w:t>
      </w:r>
      <w:r w:rsidR="00491AA5">
        <w:rPr>
          <w:rFonts w:ascii="Arial" w:eastAsia="Arial" w:hAnsi="Arial" w:cs="Arial"/>
          <w:color w:val="000000" w:themeColor="text1"/>
          <w:sz w:val="24"/>
          <w:szCs w:val="24"/>
          <w:shd w:val="clear" w:color="auto" w:fill="FFFFFF"/>
        </w:rPr>
        <w:t>four</w:t>
      </w:r>
      <w:r w:rsidRPr="00123FDE">
        <w:rPr>
          <w:rFonts w:ascii="Arial" w:eastAsia="Arial" w:hAnsi="Arial" w:cs="Arial"/>
          <w:color w:val="000000" w:themeColor="text1"/>
          <w:sz w:val="24"/>
          <w:szCs w:val="24"/>
          <w:shd w:val="clear" w:color="auto" w:fill="FFFFFF"/>
        </w:rPr>
        <w:t xml:space="preserve"> of these.</w:t>
      </w:r>
      <w:r w:rsidR="00D340AE" w:rsidRPr="00123FDE">
        <w:rPr>
          <w:rFonts w:ascii="Arial" w:eastAsia="Arial" w:hAnsi="Arial" w:cs="Arial"/>
          <w:color w:val="000000" w:themeColor="text1"/>
          <w:sz w:val="24"/>
          <w:szCs w:val="24"/>
          <w:shd w:val="clear" w:color="auto" w:fill="FFFFFF"/>
        </w:rPr>
        <w:t xml:space="preserve"> </w:t>
      </w:r>
      <w:r w:rsidR="00431CA8" w:rsidRPr="00123FDE">
        <w:rPr>
          <w:rFonts w:ascii="Arial" w:eastAsia="Arial" w:hAnsi="Arial" w:cs="Arial"/>
          <w:color w:val="000000" w:themeColor="text1"/>
          <w:sz w:val="24"/>
          <w:szCs w:val="24"/>
          <w:shd w:val="clear" w:color="auto" w:fill="FFFFFF"/>
        </w:rPr>
        <w:t xml:space="preserve">We know that early experiences have lasting impacts for childhood and beyond. Investing </w:t>
      </w:r>
      <w:r w:rsidR="005D1E7D" w:rsidRPr="00123FDE">
        <w:rPr>
          <w:rFonts w:ascii="Arial" w:eastAsia="Arial" w:hAnsi="Arial" w:cs="Arial"/>
          <w:color w:val="000000" w:themeColor="text1"/>
          <w:sz w:val="24"/>
          <w:szCs w:val="24"/>
          <w:shd w:val="clear" w:color="auto" w:fill="FFFFFF"/>
        </w:rPr>
        <w:t xml:space="preserve">in </w:t>
      </w:r>
      <w:r w:rsidR="00431CA8" w:rsidRPr="00123FDE">
        <w:rPr>
          <w:rFonts w:ascii="Arial" w:eastAsia="Arial" w:hAnsi="Arial" w:cs="Arial"/>
          <w:color w:val="000000" w:themeColor="text1"/>
          <w:sz w:val="24"/>
          <w:szCs w:val="24"/>
          <w:shd w:val="clear" w:color="auto" w:fill="FFFFFF"/>
        </w:rPr>
        <w:t xml:space="preserve">and building up the services that support babies and new and expectant </w:t>
      </w:r>
      <w:r w:rsidR="009D546A" w:rsidRPr="00123FDE">
        <w:rPr>
          <w:rFonts w:ascii="Arial" w:eastAsia="Arial" w:hAnsi="Arial" w:cs="Arial"/>
          <w:color w:val="000000" w:themeColor="text1"/>
          <w:sz w:val="24"/>
          <w:szCs w:val="24"/>
          <w:shd w:val="clear" w:color="auto" w:fill="FFFFFF"/>
        </w:rPr>
        <w:t>parents and carers</w:t>
      </w:r>
      <w:r w:rsidR="00431CA8" w:rsidRPr="00123FDE">
        <w:rPr>
          <w:rFonts w:ascii="Arial" w:eastAsia="Arial" w:hAnsi="Arial" w:cs="Arial"/>
          <w:color w:val="000000" w:themeColor="text1"/>
          <w:sz w:val="24"/>
          <w:szCs w:val="24"/>
          <w:shd w:val="clear" w:color="auto" w:fill="FFFFFF"/>
        </w:rPr>
        <w:t xml:space="preserve"> is central to this.</w:t>
      </w:r>
    </w:p>
    <w:p w14:paraId="526DD9AB" w14:textId="6276E527" w:rsidR="00431CA8" w:rsidRPr="00123FDE" w:rsidRDefault="00DC7094" w:rsidP="002417D4">
      <w:pPr>
        <w:pStyle w:val="Heading2"/>
        <w:rPr>
          <w:rFonts w:cs="Arial"/>
        </w:rPr>
      </w:pPr>
      <w:bookmarkStart w:id="4" w:name="_Toc160026896"/>
      <w:r w:rsidRPr="00123FDE">
        <w:rPr>
          <w:rFonts w:cs="Arial"/>
        </w:rPr>
        <w:t xml:space="preserve">National </w:t>
      </w:r>
      <w:r w:rsidR="003B0A93" w:rsidRPr="00123FDE">
        <w:rPr>
          <w:rFonts w:cs="Arial"/>
          <w:bCs/>
        </w:rPr>
        <w:t>c</w:t>
      </w:r>
      <w:r w:rsidRPr="00123FDE">
        <w:rPr>
          <w:rFonts w:cs="Arial"/>
        </w:rPr>
        <w:t>ontext</w:t>
      </w:r>
      <w:bookmarkEnd w:id="4"/>
    </w:p>
    <w:p w14:paraId="7E7194BA" w14:textId="79B25132" w:rsidR="001D029D" w:rsidRPr="00123FDE" w:rsidRDefault="001D029D" w:rsidP="001D029D">
      <w:pPr>
        <w:jc w:val="both"/>
        <w:rPr>
          <w:rFonts w:ascii="Arial" w:eastAsia="Arial" w:hAnsi="Arial" w:cs="Arial"/>
          <w:sz w:val="24"/>
          <w:szCs w:val="24"/>
        </w:rPr>
      </w:pPr>
      <w:r w:rsidRPr="00123FDE">
        <w:rPr>
          <w:rFonts w:ascii="Arial" w:eastAsia="Arial" w:hAnsi="Arial" w:cs="Arial"/>
          <w:sz w:val="24"/>
          <w:szCs w:val="24"/>
        </w:rPr>
        <w:t xml:space="preserve">The Scottish Government is committed to ensuring equitable, coordinated access to mental health provision for infants and their </w:t>
      </w:r>
      <w:r w:rsidR="00D12EC3" w:rsidRPr="00123FDE">
        <w:rPr>
          <w:rFonts w:ascii="Arial" w:eastAsia="Arial" w:hAnsi="Arial" w:cs="Arial"/>
          <w:sz w:val="24"/>
          <w:szCs w:val="24"/>
        </w:rPr>
        <w:t>parents and carers</w:t>
      </w:r>
      <w:r w:rsidRPr="00123FDE">
        <w:rPr>
          <w:rFonts w:ascii="Arial" w:eastAsia="Arial" w:hAnsi="Arial" w:cs="Arial"/>
          <w:sz w:val="24"/>
          <w:szCs w:val="24"/>
        </w:rPr>
        <w:t xml:space="preserve"> throughout pregnancy and the postnatal period. </w:t>
      </w:r>
    </w:p>
    <w:p w14:paraId="78011B3A" w14:textId="1B6B46CF" w:rsidR="008A6A28" w:rsidRPr="00123FDE" w:rsidRDefault="008A6A28" w:rsidP="5E01D198">
      <w:pPr>
        <w:jc w:val="both"/>
        <w:rPr>
          <w:rFonts w:ascii="Arial" w:eastAsia="Arial" w:hAnsi="Arial" w:cs="Arial"/>
          <w:sz w:val="24"/>
          <w:szCs w:val="24"/>
        </w:rPr>
      </w:pPr>
      <w:r w:rsidRPr="00123FDE">
        <w:rPr>
          <w:rFonts w:ascii="Arial" w:eastAsia="Arial" w:hAnsi="Arial" w:cs="Arial"/>
          <w:sz w:val="24"/>
          <w:szCs w:val="24"/>
        </w:rPr>
        <w:t>Since the launch of the PIMH Fund in 20</w:t>
      </w:r>
      <w:r w:rsidR="00C148AE" w:rsidRPr="00123FDE">
        <w:rPr>
          <w:rFonts w:ascii="Arial" w:eastAsia="Arial" w:hAnsi="Arial" w:cs="Arial"/>
          <w:sz w:val="24"/>
          <w:szCs w:val="24"/>
        </w:rPr>
        <w:t>19</w:t>
      </w:r>
      <w:r w:rsidRPr="00123FDE">
        <w:rPr>
          <w:rFonts w:ascii="Arial" w:eastAsia="Arial" w:hAnsi="Arial" w:cs="Arial"/>
          <w:sz w:val="24"/>
          <w:szCs w:val="24"/>
        </w:rPr>
        <w:t>, there ha</w:t>
      </w:r>
      <w:r w:rsidR="0081644A" w:rsidRPr="00123FDE">
        <w:rPr>
          <w:rFonts w:ascii="Arial" w:eastAsia="Arial" w:hAnsi="Arial" w:cs="Arial"/>
          <w:sz w:val="24"/>
          <w:szCs w:val="24"/>
        </w:rPr>
        <w:t>ve</w:t>
      </w:r>
      <w:r w:rsidRPr="00123FDE">
        <w:rPr>
          <w:rFonts w:ascii="Arial" w:eastAsia="Arial" w:hAnsi="Arial" w:cs="Arial"/>
          <w:sz w:val="24"/>
          <w:szCs w:val="24"/>
        </w:rPr>
        <w:t xml:space="preserve"> been significant developments in Scotland. </w:t>
      </w:r>
    </w:p>
    <w:p w14:paraId="05D799E6" w14:textId="4DCEA411" w:rsidR="007D32F8" w:rsidRPr="00A037DD" w:rsidRDefault="00A45CDF" w:rsidP="5E01D198">
      <w:pPr>
        <w:jc w:val="both"/>
        <w:rPr>
          <w:rFonts w:ascii="Arial" w:eastAsia="Arial" w:hAnsi="Arial" w:cs="Arial"/>
          <w:sz w:val="24"/>
          <w:szCs w:val="24"/>
        </w:rPr>
      </w:pPr>
      <w:r w:rsidRPr="00123FDE">
        <w:rPr>
          <w:rFonts w:ascii="Arial" w:eastAsia="Arial" w:hAnsi="Arial" w:cs="Arial"/>
          <w:sz w:val="24"/>
          <w:szCs w:val="24"/>
        </w:rPr>
        <w:t xml:space="preserve">In 2023, </w:t>
      </w:r>
      <w:r w:rsidR="002D4FE7" w:rsidRPr="00123FDE">
        <w:rPr>
          <w:rFonts w:ascii="Arial" w:eastAsia="Arial" w:hAnsi="Arial" w:cs="Arial"/>
          <w:sz w:val="24"/>
          <w:szCs w:val="24"/>
        </w:rPr>
        <w:t>t</w:t>
      </w:r>
      <w:r w:rsidR="008A6A28" w:rsidRPr="00123FDE">
        <w:rPr>
          <w:rFonts w:ascii="Arial" w:eastAsia="Arial" w:hAnsi="Arial" w:cs="Arial"/>
          <w:sz w:val="24"/>
          <w:szCs w:val="24"/>
        </w:rPr>
        <w:t xml:space="preserve">he Scottish Government and COSLA jointly published a refreshed </w:t>
      </w:r>
      <w:hyperlink r:id="rId15">
        <w:r w:rsidR="008A6A28" w:rsidRPr="00123FDE">
          <w:rPr>
            <w:rStyle w:val="Hyperlink"/>
            <w:rFonts w:ascii="Arial" w:eastAsia="Arial" w:hAnsi="Arial" w:cs="Arial"/>
            <w:sz w:val="24"/>
            <w:szCs w:val="24"/>
          </w:rPr>
          <w:t>Mental Health and Wellbeing Strategy</w:t>
        </w:r>
      </w:hyperlink>
      <w:r w:rsidRPr="00123FDE">
        <w:rPr>
          <w:rFonts w:ascii="Arial" w:eastAsia="Arial" w:hAnsi="Arial" w:cs="Arial"/>
          <w:sz w:val="24"/>
          <w:szCs w:val="24"/>
        </w:rPr>
        <w:t>.</w:t>
      </w:r>
      <w:r w:rsidR="008A6A28" w:rsidRPr="00123FDE">
        <w:rPr>
          <w:rFonts w:ascii="Arial" w:eastAsia="Arial" w:hAnsi="Arial" w:cs="Arial"/>
          <w:sz w:val="24"/>
          <w:szCs w:val="24"/>
        </w:rPr>
        <w:t xml:space="preserve"> Th</w:t>
      </w:r>
      <w:r w:rsidR="00250D76" w:rsidRPr="00123FDE">
        <w:rPr>
          <w:rFonts w:ascii="Arial" w:eastAsia="Arial" w:hAnsi="Arial" w:cs="Arial"/>
          <w:sz w:val="24"/>
          <w:szCs w:val="24"/>
        </w:rPr>
        <w:t>is</w:t>
      </w:r>
      <w:r w:rsidR="008A6A28" w:rsidRPr="00123FDE">
        <w:rPr>
          <w:rFonts w:ascii="Arial" w:eastAsia="Arial" w:hAnsi="Arial" w:cs="Arial"/>
          <w:sz w:val="24"/>
          <w:szCs w:val="24"/>
        </w:rPr>
        <w:t xml:space="preserve"> strategy is built around a ‘life stage model’</w:t>
      </w:r>
      <w:r w:rsidR="009C2396" w:rsidRPr="00123FDE">
        <w:rPr>
          <w:rFonts w:ascii="Arial" w:eastAsia="Arial" w:hAnsi="Arial" w:cs="Arial"/>
          <w:sz w:val="24"/>
          <w:szCs w:val="24"/>
        </w:rPr>
        <w:t xml:space="preserve"> (</w:t>
      </w:r>
      <w:r w:rsidR="009C2396" w:rsidRPr="00A037DD">
        <w:rPr>
          <w:rFonts w:ascii="Arial" w:eastAsia="Arial" w:hAnsi="Arial" w:cs="Arial"/>
          <w:sz w:val="24"/>
          <w:szCs w:val="24"/>
        </w:rPr>
        <w:t xml:space="preserve">shown on page </w:t>
      </w:r>
      <w:r w:rsidR="00800A23" w:rsidRPr="00A037DD">
        <w:rPr>
          <w:rFonts w:ascii="Arial" w:eastAsia="Arial" w:hAnsi="Arial" w:cs="Arial"/>
          <w:sz w:val="24"/>
          <w:szCs w:val="24"/>
        </w:rPr>
        <w:t xml:space="preserve">12 </w:t>
      </w:r>
      <w:r w:rsidR="009C2396" w:rsidRPr="00A037DD">
        <w:rPr>
          <w:rFonts w:ascii="Arial" w:eastAsia="Arial" w:hAnsi="Arial" w:cs="Arial"/>
          <w:sz w:val="24"/>
          <w:szCs w:val="24"/>
        </w:rPr>
        <w:t xml:space="preserve">/Figure </w:t>
      </w:r>
      <w:r w:rsidR="00800A23" w:rsidRPr="00A037DD">
        <w:rPr>
          <w:rFonts w:ascii="Arial" w:eastAsia="Arial" w:hAnsi="Arial" w:cs="Arial"/>
          <w:sz w:val="24"/>
          <w:szCs w:val="24"/>
        </w:rPr>
        <w:t>3</w:t>
      </w:r>
      <w:r w:rsidR="009C2396" w:rsidRPr="00A037DD">
        <w:rPr>
          <w:rFonts w:ascii="Arial" w:eastAsia="Arial" w:hAnsi="Arial" w:cs="Arial"/>
          <w:sz w:val="24"/>
          <w:szCs w:val="24"/>
        </w:rPr>
        <w:t>)</w:t>
      </w:r>
      <w:r w:rsidR="008A6A28" w:rsidRPr="00A037DD">
        <w:rPr>
          <w:rFonts w:ascii="Arial" w:eastAsia="Arial" w:hAnsi="Arial" w:cs="Arial"/>
          <w:sz w:val="24"/>
          <w:szCs w:val="24"/>
        </w:rPr>
        <w:t xml:space="preserve">, featuring perinatal mental health care, parent-infant relationship care and infant and early years mental health care. The strategy is accompanied by a </w:t>
      </w:r>
      <w:hyperlink r:id="rId16">
        <w:r w:rsidR="008A6A28" w:rsidRPr="00A037DD">
          <w:rPr>
            <w:rStyle w:val="Hyperlink"/>
            <w:rFonts w:ascii="Arial" w:eastAsia="Arial" w:hAnsi="Arial" w:cs="Arial"/>
            <w:sz w:val="24"/>
            <w:szCs w:val="24"/>
          </w:rPr>
          <w:t>Delivery Plan</w:t>
        </w:r>
      </w:hyperlink>
      <w:r w:rsidR="008A6A28" w:rsidRPr="00A037DD">
        <w:rPr>
          <w:rFonts w:ascii="Arial" w:eastAsia="Arial" w:hAnsi="Arial" w:cs="Arial"/>
          <w:sz w:val="24"/>
          <w:szCs w:val="24"/>
        </w:rPr>
        <w:t xml:space="preserve"> which outlines the actions needed to achieve the aims of the Mental Health and Wellbeing Strategy.</w:t>
      </w:r>
      <w:r w:rsidR="00706199" w:rsidRPr="00A037DD">
        <w:rPr>
          <w:rFonts w:ascii="Arial" w:eastAsia="Arial" w:hAnsi="Arial" w:cs="Arial"/>
          <w:sz w:val="24"/>
          <w:szCs w:val="24"/>
        </w:rPr>
        <w:t xml:space="preserve"> </w:t>
      </w:r>
    </w:p>
    <w:p w14:paraId="5081B607" w14:textId="72AABA68" w:rsidR="008B0A87" w:rsidRPr="00123FDE" w:rsidRDefault="00706199" w:rsidP="5E01D198">
      <w:pPr>
        <w:jc w:val="both"/>
        <w:rPr>
          <w:rFonts w:ascii="Arial" w:eastAsia="Arial" w:hAnsi="Arial" w:cs="Arial"/>
          <w:sz w:val="24"/>
          <w:szCs w:val="24"/>
        </w:rPr>
      </w:pPr>
      <w:r w:rsidRPr="00A037DD">
        <w:rPr>
          <w:rFonts w:ascii="Arial" w:eastAsia="Arial" w:hAnsi="Arial" w:cs="Arial"/>
          <w:sz w:val="24"/>
          <w:szCs w:val="24"/>
        </w:rPr>
        <w:t xml:space="preserve">The PIMH 2024 Fund </w:t>
      </w:r>
      <w:r w:rsidR="00E57334" w:rsidRPr="00A037DD">
        <w:rPr>
          <w:rFonts w:ascii="Arial" w:eastAsia="Arial" w:hAnsi="Arial" w:cs="Arial"/>
          <w:sz w:val="24"/>
          <w:szCs w:val="24"/>
        </w:rPr>
        <w:t xml:space="preserve">outcomes will </w:t>
      </w:r>
      <w:r w:rsidRPr="00A037DD">
        <w:rPr>
          <w:rFonts w:ascii="Arial" w:eastAsia="Arial" w:hAnsi="Arial" w:cs="Arial"/>
          <w:sz w:val="24"/>
          <w:szCs w:val="24"/>
        </w:rPr>
        <w:t xml:space="preserve">contribute to </w:t>
      </w:r>
      <w:r w:rsidR="007C7D2D" w:rsidRPr="00A037DD">
        <w:rPr>
          <w:rFonts w:ascii="Arial" w:eastAsia="Arial" w:hAnsi="Arial" w:cs="Arial"/>
          <w:sz w:val="24"/>
          <w:szCs w:val="24"/>
        </w:rPr>
        <w:t>t</w:t>
      </w:r>
      <w:r w:rsidR="00405275" w:rsidRPr="00A037DD">
        <w:rPr>
          <w:rFonts w:ascii="Arial" w:eastAsia="Arial" w:hAnsi="Arial" w:cs="Arial"/>
          <w:sz w:val="24"/>
          <w:szCs w:val="24"/>
        </w:rPr>
        <w:t>he Mental Health and Wellbeing</w:t>
      </w:r>
      <w:r w:rsidR="00CD1951" w:rsidRPr="00A037DD">
        <w:rPr>
          <w:rFonts w:ascii="Arial" w:eastAsia="Arial" w:hAnsi="Arial" w:cs="Arial"/>
          <w:sz w:val="24"/>
          <w:szCs w:val="24"/>
        </w:rPr>
        <w:t xml:space="preserve"> </w:t>
      </w:r>
      <w:r w:rsidR="00405275" w:rsidRPr="00A037DD">
        <w:rPr>
          <w:rFonts w:ascii="Arial" w:eastAsia="Arial" w:hAnsi="Arial" w:cs="Arial"/>
          <w:sz w:val="24"/>
          <w:szCs w:val="24"/>
        </w:rPr>
        <w:t>S</w:t>
      </w:r>
      <w:r w:rsidR="00CD1951" w:rsidRPr="00A037DD">
        <w:rPr>
          <w:rFonts w:ascii="Arial" w:eastAsia="Arial" w:hAnsi="Arial" w:cs="Arial"/>
          <w:sz w:val="24"/>
          <w:szCs w:val="24"/>
        </w:rPr>
        <w:t xml:space="preserve">trategy and </w:t>
      </w:r>
      <w:r w:rsidR="005606F4" w:rsidRPr="00A037DD">
        <w:rPr>
          <w:rFonts w:ascii="Arial" w:eastAsia="Arial" w:hAnsi="Arial" w:cs="Arial"/>
          <w:sz w:val="24"/>
          <w:szCs w:val="24"/>
        </w:rPr>
        <w:t>cross-cutting Government priorities</w:t>
      </w:r>
      <w:r w:rsidR="00E454C7" w:rsidRPr="00A037DD">
        <w:rPr>
          <w:rFonts w:ascii="Arial" w:eastAsia="Arial" w:hAnsi="Arial" w:cs="Arial"/>
          <w:sz w:val="24"/>
          <w:szCs w:val="24"/>
        </w:rPr>
        <w:t xml:space="preserve"> such as </w:t>
      </w:r>
      <w:r w:rsidR="008D7142" w:rsidRPr="00A037DD">
        <w:rPr>
          <w:rFonts w:ascii="Arial" w:eastAsia="Arial" w:hAnsi="Arial" w:cs="Arial"/>
          <w:sz w:val="24"/>
          <w:szCs w:val="24"/>
        </w:rPr>
        <w:t xml:space="preserve">The Promise, </w:t>
      </w:r>
      <w:r w:rsidR="001D036B" w:rsidRPr="00A037DD">
        <w:rPr>
          <w:rFonts w:ascii="Arial" w:eastAsia="Arial" w:hAnsi="Arial" w:cs="Arial"/>
          <w:sz w:val="24"/>
          <w:szCs w:val="24"/>
        </w:rPr>
        <w:t xml:space="preserve">Best Start Bright Futures, GIRFEC </w:t>
      </w:r>
      <w:r w:rsidR="00686FB9" w:rsidRPr="00A037DD">
        <w:rPr>
          <w:rFonts w:ascii="Arial" w:eastAsia="Arial" w:hAnsi="Arial" w:cs="Arial"/>
          <w:sz w:val="24"/>
          <w:szCs w:val="24"/>
        </w:rPr>
        <w:t xml:space="preserve">and UNCRC. </w:t>
      </w:r>
      <w:r w:rsidR="00E23A3B" w:rsidRPr="00A037DD">
        <w:rPr>
          <w:rFonts w:ascii="Arial" w:eastAsia="Arial" w:hAnsi="Arial" w:cs="Arial"/>
          <w:sz w:val="24"/>
          <w:szCs w:val="24"/>
        </w:rPr>
        <w:t>(see</w:t>
      </w:r>
      <w:r w:rsidR="00E23A3B" w:rsidRPr="00A037DD" w:rsidDel="0042526C">
        <w:rPr>
          <w:rFonts w:ascii="Arial" w:eastAsia="Arial" w:hAnsi="Arial" w:cs="Arial"/>
          <w:sz w:val="24"/>
          <w:szCs w:val="24"/>
        </w:rPr>
        <w:t xml:space="preserve"> </w:t>
      </w:r>
      <w:r w:rsidR="0042526C" w:rsidRPr="00A037DD">
        <w:rPr>
          <w:rFonts w:ascii="Arial" w:eastAsia="Arial" w:hAnsi="Arial" w:cs="Arial"/>
          <w:sz w:val="24"/>
          <w:szCs w:val="24"/>
        </w:rPr>
        <w:t xml:space="preserve">figure 4 </w:t>
      </w:r>
      <w:r w:rsidR="00E23A3B" w:rsidRPr="00A037DD">
        <w:rPr>
          <w:rFonts w:ascii="Arial" w:eastAsia="Arial" w:hAnsi="Arial" w:cs="Arial"/>
          <w:sz w:val="24"/>
          <w:szCs w:val="24"/>
        </w:rPr>
        <w:t xml:space="preserve">on page </w:t>
      </w:r>
      <w:r w:rsidR="0042526C" w:rsidRPr="00A037DD">
        <w:rPr>
          <w:rFonts w:ascii="Arial" w:eastAsia="Arial" w:hAnsi="Arial" w:cs="Arial"/>
          <w:sz w:val="24"/>
          <w:szCs w:val="24"/>
        </w:rPr>
        <w:t>13</w:t>
      </w:r>
      <w:r w:rsidR="00E23A3B" w:rsidRPr="00A037DD">
        <w:rPr>
          <w:rFonts w:ascii="Arial" w:eastAsia="Arial" w:hAnsi="Arial" w:cs="Arial"/>
          <w:sz w:val="24"/>
          <w:szCs w:val="24"/>
        </w:rPr>
        <w:t>).</w:t>
      </w:r>
      <w:r w:rsidR="00E23A3B" w:rsidRPr="00123FDE">
        <w:rPr>
          <w:rFonts w:ascii="Arial" w:eastAsia="Arial" w:hAnsi="Arial" w:cs="Arial"/>
          <w:sz w:val="24"/>
          <w:szCs w:val="24"/>
        </w:rPr>
        <w:t xml:space="preserve"> </w:t>
      </w:r>
      <w:r w:rsidR="00686FB9" w:rsidRPr="00123FDE">
        <w:rPr>
          <w:rFonts w:ascii="Arial" w:eastAsia="Arial" w:hAnsi="Arial" w:cs="Arial"/>
          <w:sz w:val="24"/>
          <w:szCs w:val="24"/>
        </w:rPr>
        <w:t xml:space="preserve"> It will also contribute to </w:t>
      </w:r>
      <w:hyperlink r:id="rId17" w:history="1">
        <w:r w:rsidR="00686FB9" w:rsidRPr="00123FDE">
          <w:rPr>
            <w:rStyle w:val="Hyperlink"/>
            <w:rFonts w:ascii="Arial" w:eastAsia="Arial" w:hAnsi="Arial" w:cs="Arial"/>
            <w:color w:val="auto"/>
            <w:sz w:val="24"/>
            <w:szCs w:val="24"/>
          </w:rPr>
          <w:t xml:space="preserve">National Performance </w:t>
        </w:r>
        <w:r w:rsidR="00603CBD" w:rsidRPr="00123FDE">
          <w:rPr>
            <w:rStyle w:val="Hyperlink"/>
            <w:rFonts w:ascii="Arial" w:eastAsia="Arial" w:hAnsi="Arial" w:cs="Arial"/>
            <w:color w:val="auto"/>
            <w:sz w:val="24"/>
            <w:szCs w:val="24"/>
          </w:rPr>
          <w:t xml:space="preserve">Framework </w:t>
        </w:r>
        <w:r w:rsidR="00686FB9" w:rsidRPr="00123FDE">
          <w:rPr>
            <w:rStyle w:val="Hyperlink"/>
            <w:rFonts w:ascii="Arial" w:eastAsia="Arial" w:hAnsi="Arial" w:cs="Arial"/>
            <w:color w:val="auto"/>
            <w:sz w:val="24"/>
            <w:szCs w:val="24"/>
          </w:rPr>
          <w:t>Outcomes</w:t>
        </w:r>
      </w:hyperlink>
      <w:r w:rsidR="00686FB9" w:rsidRPr="00123FDE">
        <w:rPr>
          <w:rFonts w:ascii="Arial" w:eastAsia="Arial" w:hAnsi="Arial" w:cs="Arial"/>
          <w:sz w:val="24"/>
          <w:szCs w:val="24"/>
        </w:rPr>
        <w:t xml:space="preserve">: </w:t>
      </w:r>
      <w:r w:rsidR="00E454C7" w:rsidRPr="00123FDE">
        <w:rPr>
          <w:rFonts w:ascii="Arial" w:eastAsia="Arial" w:hAnsi="Arial" w:cs="Arial"/>
          <w:sz w:val="24"/>
          <w:szCs w:val="24"/>
        </w:rPr>
        <w:t xml:space="preserve"> </w:t>
      </w:r>
    </w:p>
    <w:p w14:paraId="440AA031" w14:textId="77777777" w:rsidR="003E5882" w:rsidRPr="004C0251" w:rsidRDefault="007F2158" w:rsidP="00B31102">
      <w:pPr>
        <w:pStyle w:val="ListParagraph"/>
        <w:numPr>
          <w:ilvl w:val="0"/>
          <w:numId w:val="55"/>
        </w:numPr>
        <w:jc w:val="both"/>
        <w:rPr>
          <w:rFonts w:eastAsia="Arial" w:cs="Arial"/>
          <w:szCs w:val="24"/>
        </w:rPr>
      </w:pPr>
      <w:hyperlink r:id="rId18" w:history="1">
        <w:r w:rsidR="008F6361" w:rsidRPr="00123FDE">
          <w:rPr>
            <w:rStyle w:val="Hyperlink"/>
            <w:rFonts w:eastAsia="Arial" w:cs="Arial"/>
            <w:szCs w:val="24"/>
          </w:rPr>
          <w:t xml:space="preserve">We grow up loved, safe, </w:t>
        </w:r>
        <w:r w:rsidR="005C2BAE" w:rsidRPr="00123FDE">
          <w:rPr>
            <w:rStyle w:val="Hyperlink"/>
            <w:rFonts w:eastAsia="Arial" w:cs="Arial"/>
            <w:szCs w:val="24"/>
          </w:rPr>
          <w:t xml:space="preserve">and respected so that we realise our </w:t>
        </w:r>
        <w:r w:rsidR="00A06CEB" w:rsidRPr="00123FDE">
          <w:rPr>
            <w:rStyle w:val="Hyperlink"/>
            <w:rFonts w:eastAsia="Arial" w:cs="Arial"/>
            <w:szCs w:val="24"/>
          </w:rPr>
          <w:t>full potential</w:t>
        </w:r>
      </w:hyperlink>
      <w:r w:rsidR="00A06CEB" w:rsidRPr="00123FDE">
        <w:rPr>
          <w:rFonts w:eastAsia="Arial" w:cs="Arial"/>
          <w:szCs w:val="24"/>
        </w:rPr>
        <w:t xml:space="preserve"> </w:t>
      </w:r>
      <w:r w:rsidR="00A06CEB" w:rsidRPr="004C0251">
        <w:rPr>
          <w:rFonts w:eastAsia="Arial" w:cs="Arial"/>
          <w:szCs w:val="24"/>
        </w:rPr>
        <w:t>and</w:t>
      </w:r>
    </w:p>
    <w:p w14:paraId="580EDA8E" w14:textId="282C495C" w:rsidR="008A6A28" w:rsidRPr="004C0251" w:rsidRDefault="007F2158">
      <w:pPr>
        <w:pStyle w:val="ListParagraph"/>
        <w:numPr>
          <w:ilvl w:val="0"/>
          <w:numId w:val="55"/>
        </w:numPr>
        <w:jc w:val="both"/>
        <w:rPr>
          <w:rFonts w:eastAsia="Arial" w:cs="Arial"/>
          <w:szCs w:val="24"/>
        </w:rPr>
      </w:pPr>
      <w:hyperlink r:id="rId19" w:history="1">
        <w:r w:rsidR="008B0A87" w:rsidRPr="004C0251">
          <w:rPr>
            <w:rStyle w:val="Hyperlink"/>
            <w:rFonts w:eastAsia="Arial" w:cs="Arial"/>
            <w:color w:val="auto"/>
            <w:szCs w:val="24"/>
          </w:rPr>
          <w:t>We are healthy and active</w:t>
        </w:r>
      </w:hyperlink>
      <w:r w:rsidR="008B0A87" w:rsidRPr="004C0251">
        <w:rPr>
          <w:rFonts w:eastAsia="Arial" w:cs="Arial"/>
          <w:szCs w:val="24"/>
        </w:rPr>
        <w:t xml:space="preserve"> </w:t>
      </w:r>
    </w:p>
    <w:p w14:paraId="707D5526" w14:textId="77777777" w:rsidR="00B31102" w:rsidRPr="00123FDE" w:rsidRDefault="00B31102" w:rsidP="00B31102">
      <w:pPr>
        <w:spacing w:after="0"/>
        <w:jc w:val="both"/>
        <w:rPr>
          <w:rFonts w:ascii="Arial" w:eastAsia="Arial" w:hAnsi="Arial" w:cs="Arial"/>
          <w:color w:val="FF0000"/>
          <w:sz w:val="24"/>
          <w:szCs w:val="24"/>
        </w:rPr>
      </w:pPr>
    </w:p>
    <w:p w14:paraId="78DE2B83" w14:textId="56985FEB" w:rsidR="001B6DCF" w:rsidRPr="00123FDE" w:rsidRDefault="008A6A28" w:rsidP="5E01D198">
      <w:pPr>
        <w:jc w:val="both"/>
        <w:rPr>
          <w:rFonts w:ascii="Arial" w:eastAsia="Arial" w:hAnsi="Arial" w:cs="Arial"/>
          <w:sz w:val="24"/>
          <w:szCs w:val="24"/>
        </w:rPr>
      </w:pPr>
      <w:r w:rsidRPr="00123FDE">
        <w:rPr>
          <w:rFonts w:ascii="Arial" w:eastAsia="Arial" w:hAnsi="Arial" w:cs="Arial"/>
          <w:sz w:val="24"/>
          <w:szCs w:val="24"/>
        </w:rPr>
        <w:t xml:space="preserve">In addition to </w:t>
      </w:r>
      <w:r w:rsidR="00745F84" w:rsidRPr="00123FDE">
        <w:rPr>
          <w:rFonts w:ascii="Arial" w:eastAsia="Arial" w:hAnsi="Arial" w:cs="Arial"/>
          <w:sz w:val="24"/>
          <w:szCs w:val="24"/>
        </w:rPr>
        <w:t>a</w:t>
      </w:r>
      <w:r w:rsidRPr="00123FDE">
        <w:rPr>
          <w:rFonts w:ascii="Arial" w:eastAsia="Arial" w:hAnsi="Arial" w:cs="Arial"/>
          <w:sz w:val="24"/>
          <w:szCs w:val="24"/>
        </w:rPr>
        <w:t xml:space="preserve"> </w:t>
      </w:r>
      <w:hyperlink r:id="rId20">
        <w:r w:rsidRPr="00123FDE">
          <w:rPr>
            <w:rStyle w:val="Hyperlink"/>
            <w:rFonts w:ascii="Arial" w:eastAsia="Arial" w:hAnsi="Arial" w:cs="Arial"/>
            <w:sz w:val="24"/>
            <w:szCs w:val="24"/>
          </w:rPr>
          <w:t>Women and Families Mental Health Pledge</w:t>
        </w:r>
      </w:hyperlink>
      <w:r w:rsidRPr="00123FDE">
        <w:rPr>
          <w:rFonts w:ascii="Arial" w:eastAsia="Arial" w:hAnsi="Arial" w:cs="Arial"/>
          <w:sz w:val="24"/>
          <w:szCs w:val="24"/>
        </w:rPr>
        <w:t xml:space="preserve">, </w:t>
      </w:r>
      <w:r w:rsidR="007E5293">
        <w:rPr>
          <w:rFonts w:ascii="Arial" w:eastAsia="Arial" w:hAnsi="Arial" w:cs="Arial"/>
          <w:sz w:val="24"/>
          <w:szCs w:val="24"/>
        </w:rPr>
        <w:t xml:space="preserve">created by women with lived experience to improve </w:t>
      </w:r>
      <w:r w:rsidR="007B3352">
        <w:rPr>
          <w:rFonts w:ascii="Arial" w:eastAsia="Arial" w:hAnsi="Arial" w:cs="Arial"/>
          <w:sz w:val="24"/>
          <w:szCs w:val="24"/>
        </w:rPr>
        <w:t>care for babies and families,</w:t>
      </w:r>
      <w:r w:rsidR="001738E9">
        <w:rPr>
          <w:rFonts w:ascii="Arial" w:eastAsia="Arial" w:hAnsi="Arial" w:cs="Arial"/>
          <w:sz w:val="24"/>
          <w:szCs w:val="24"/>
        </w:rPr>
        <w:t xml:space="preserve"> </w:t>
      </w:r>
      <w:r w:rsidRPr="00123FDE">
        <w:rPr>
          <w:rFonts w:ascii="Arial" w:eastAsia="Arial" w:hAnsi="Arial" w:cs="Arial"/>
          <w:sz w:val="24"/>
          <w:szCs w:val="24"/>
        </w:rPr>
        <w:t>in 2023</w:t>
      </w:r>
      <w:r w:rsidR="00A00BE8" w:rsidRPr="00123FDE">
        <w:rPr>
          <w:rFonts w:ascii="Arial" w:eastAsia="Arial" w:hAnsi="Arial" w:cs="Arial"/>
          <w:sz w:val="24"/>
          <w:szCs w:val="24"/>
        </w:rPr>
        <w:t xml:space="preserve"> the</w:t>
      </w:r>
      <w:r w:rsidR="008446AE" w:rsidRPr="00123FDE">
        <w:rPr>
          <w:rFonts w:ascii="Arial" w:eastAsia="Arial" w:hAnsi="Arial" w:cs="Arial"/>
          <w:sz w:val="24"/>
          <w:szCs w:val="24"/>
        </w:rPr>
        <w:t xml:space="preserve"> </w:t>
      </w:r>
      <w:r w:rsidRPr="00123FDE">
        <w:rPr>
          <w:rFonts w:ascii="Arial" w:eastAsia="Arial" w:hAnsi="Arial" w:cs="Arial"/>
          <w:sz w:val="24"/>
          <w:szCs w:val="24"/>
        </w:rPr>
        <w:t xml:space="preserve">Scottish Government published an </w:t>
      </w:r>
      <w:hyperlink r:id="rId21">
        <w:r w:rsidRPr="00123FDE">
          <w:rPr>
            <w:rStyle w:val="Hyperlink"/>
            <w:rFonts w:ascii="Arial" w:eastAsia="Arial" w:hAnsi="Arial" w:cs="Arial"/>
            <w:sz w:val="24"/>
            <w:szCs w:val="24"/>
          </w:rPr>
          <w:t>Infant Pledge and Voice of the Infant Best Practice Guidelines</w:t>
        </w:r>
      </w:hyperlink>
      <w:r w:rsidRPr="00123FDE">
        <w:rPr>
          <w:rFonts w:ascii="Arial" w:eastAsia="Arial" w:hAnsi="Arial" w:cs="Arial"/>
          <w:sz w:val="24"/>
          <w:szCs w:val="24"/>
        </w:rPr>
        <w:t xml:space="preserve">. This document was published to help achieve a </w:t>
      </w:r>
      <w:r w:rsidR="00475D69" w:rsidRPr="00123FDE">
        <w:rPr>
          <w:rFonts w:ascii="Arial" w:eastAsia="Arial" w:hAnsi="Arial" w:cs="Arial"/>
          <w:sz w:val="24"/>
          <w:szCs w:val="24"/>
        </w:rPr>
        <w:t>rights-based</w:t>
      </w:r>
      <w:r w:rsidRPr="00123FDE">
        <w:rPr>
          <w:rFonts w:ascii="Arial" w:eastAsia="Arial" w:hAnsi="Arial" w:cs="Arial"/>
          <w:sz w:val="24"/>
          <w:szCs w:val="24"/>
        </w:rPr>
        <w:t xml:space="preserve"> approach to infant mental health work in Scotland and to provide guidance on how to take into account infants’ views and rights in all encounters with professionals.</w:t>
      </w:r>
    </w:p>
    <w:p w14:paraId="17F6D648" w14:textId="4504E056" w:rsidR="008136E1" w:rsidRPr="00123FDE" w:rsidRDefault="004724D1" w:rsidP="5E01D198">
      <w:pPr>
        <w:jc w:val="both"/>
        <w:rPr>
          <w:rFonts w:ascii="Arial" w:eastAsia="Arial" w:hAnsi="Arial" w:cs="Arial"/>
          <w:sz w:val="24"/>
          <w:szCs w:val="24"/>
        </w:rPr>
      </w:pPr>
      <w:r w:rsidRPr="00123FDE">
        <w:rPr>
          <w:rFonts w:ascii="Arial" w:eastAsia="Arial" w:hAnsi="Arial" w:cs="Arial"/>
          <w:sz w:val="24"/>
          <w:szCs w:val="24"/>
        </w:rPr>
        <w:t>A new Joint Strategic Board for Children and Family Mental Health, co-</w:t>
      </w:r>
      <w:r w:rsidR="004924C2" w:rsidRPr="00123FDE">
        <w:rPr>
          <w:rFonts w:ascii="Arial" w:eastAsia="Arial" w:hAnsi="Arial" w:cs="Arial"/>
          <w:sz w:val="24"/>
          <w:szCs w:val="24"/>
        </w:rPr>
        <w:t>chaired</w:t>
      </w:r>
      <w:r w:rsidRPr="00123FDE">
        <w:rPr>
          <w:rFonts w:ascii="Arial" w:eastAsia="Arial" w:hAnsi="Arial" w:cs="Arial"/>
          <w:sz w:val="24"/>
          <w:szCs w:val="24"/>
        </w:rPr>
        <w:t xml:space="preserve"> by the Scottish Government and </w:t>
      </w:r>
      <w:r w:rsidR="001D2DDF" w:rsidRPr="00123FDE">
        <w:rPr>
          <w:rFonts w:ascii="Arial" w:hAnsi="Arial" w:cs="Arial"/>
          <w:sz w:val="24"/>
          <w:szCs w:val="24"/>
        </w:rPr>
        <w:t>Convention of Scottish Local Authorities</w:t>
      </w:r>
      <w:r w:rsidR="001D2DDF" w:rsidRPr="00123FDE">
        <w:rPr>
          <w:rFonts w:ascii="Arial" w:eastAsia="Arial" w:hAnsi="Arial" w:cs="Arial"/>
        </w:rPr>
        <w:t xml:space="preserve"> </w:t>
      </w:r>
      <w:r w:rsidR="001D2DDF" w:rsidRPr="00123FDE">
        <w:rPr>
          <w:rFonts w:ascii="Arial" w:eastAsia="Arial" w:hAnsi="Arial" w:cs="Arial"/>
          <w:sz w:val="24"/>
          <w:szCs w:val="24"/>
        </w:rPr>
        <w:t>(COSLA)</w:t>
      </w:r>
      <w:r w:rsidR="002D4FE7" w:rsidRPr="00123FDE">
        <w:rPr>
          <w:rFonts w:ascii="Arial" w:eastAsia="Arial" w:hAnsi="Arial" w:cs="Arial"/>
          <w:sz w:val="24"/>
          <w:szCs w:val="24"/>
        </w:rPr>
        <w:t>,</w:t>
      </w:r>
      <w:r w:rsidR="001D2DDF" w:rsidRPr="00123FDE">
        <w:rPr>
          <w:rFonts w:ascii="Arial" w:eastAsia="Arial" w:hAnsi="Arial" w:cs="Arial"/>
          <w:sz w:val="24"/>
          <w:szCs w:val="24"/>
        </w:rPr>
        <w:t xml:space="preserve"> provides </w:t>
      </w:r>
      <w:r w:rsidR="00A15AA1" w:rsidRPr="00123FDE">
        <w:rPr>
          <w:rFonts w:ascii="Arial" w:eastAsia="Arial" w:hAnsi="Arial" w:cs="Arial"/>
          <w:sz w:val="24"/>
          <w:szCs w:val="24"/>
        </w:rPr>
        <w:t xml:space="preserve">strategic </w:t>
      </w:r>
      <w:r w:rsidR="001D2DDF" w:rsidRPr="00123FDE">
        <w:rPr>
          <w:rFonts w:ascii="Arial" w:eastAsia="Arial" w:hAnsi="Arial" w:cs="Arial"/>
          <w:sz w:val="24"/>
          <w:szCs w:val="24"/>
        </w:rPr>
        <w:t xml:space="preserve">oversight </w:t>
      </w:r>
      <w:r w:rsidR="00655BE8" w:rsidRPr="00123FDE">
        <w:rPr>
          <w:rFonts w:ascii="Arial" w:eastAsia="Arial" w:hAnsi="Arial" w:cs="Arial"/>
          <w:sz w:val="24"/>
          <w:szCs w:val="24"/>
        </w:rPr>
        <w:t>for</w:t>
      </w:r>
      <w:r w:rsidR="007548D7" w:rsidRPr="00123FDE">
        <w:rPr>
          <w:rFonts w:ascii="Arial" w:eastAsia="Arial" w:hAnsi="Arial" w:cs="Arial"/>
          <w:sz w:val="24"/>
          <w:szCs w:val="24"/>
        </w:rPr>
        <w:t xml:space="preserve"> national</w:t>
      </w:r>
      <w:r w:rsidR="00655BE8" w:rsidRPr="00123FDE">
        <w:rPr>
          <w:rFonts w:ascii="Arial" w:eastAsia="Arial" w:hAnsi="Arial" w:cs="Arial"/>
          <w:sz w:val="24"/>
          <w:szCs w:val="24"/>
        </w:rPr>
        <w:t xml:space="preserve"> </w:t>
      </w:r>
      <w:r w:rsidR="00A15AA1" w:rsidRPr="00123FDE">
        <w:rPr>
          <w:rFonts w:ascii="Arial" w:eastAsia="Arial" w:hAnsi="Arial" w:cs="Arial"/>
          <w:sz w:val="24"/>
          <w:szCs w:val="24"/>
        </w:rPr>
        <w:t>Perinatal and Infant Mental Health support in Scotland.</w:t>
      </w:r>
    </w:p>
    <w:p w14:paraId="27FA1DBB" w14:textId="61B529AD" w:rsidR="008B00FA" w:rsidRPr="00123FDE" w:rsidRDefault="008B00FA" w:rsidP="00F9742E">
      <w:pPr>
        <w:pStyle w:val="pf0"/>
        <w:jc w:val="both"/>
        <w:rPr>
          <w:rStyle w:val="cf01"/>
          <w:rFonts w:ascii="Arial" w:eastAsiaTheme="minorEastAsia" w:hAnsi="Arial" w:cs="Arial"/>
          <w:sz w:val="24"/>
          <w:szCs w:val="24"/>
          <w:lang w:eastAsia="en-US"/>
        </w:rPr>
      </w:pPr>
      <w:r w:rsidRPr="00123FDE">
        <w:rPr>
          <w:rStyle w:val="cf01"/>
          <w:rFonts w:ascii="Arial" w:hAnsi="Arial" w:cs="Arial"/>
          <w:sz w:val="24"/>
          <w:szCs w:val="24"/>
        </w:rPr>
        <w:t xml:space="preserve">To support the governance of the PIMH 2024 Fund, Scottish Government Policy Officials and the Fund Manager will </w:t>
      </w:r>
      <w:r w:rsidRPr="00114112">
        <w:rPr>
          <w:rStyle w:val="cf01"/>
          <w:rFonts w:ascii="Arial" w:hAnsi="Arial" w:cs="Arial"/>
          <w:sz w:val="24"/>
          <w:szCs w:val="24"/>
        </w:rPr>
        <w:t>report on progress</w:t>
      </w:r>
      <w:r w:rsidRPr="00123FDE">
        <w:rPr>
          <w:rStyle w:val="cf01"/>
          <w:rFonts w:ascii="Arial" w:hAnsi="Arial" w:cs="Arial"/>
          <w:sz w:val="24"/>
          <w:szCs w:val="24"/>
        </w:rPr>
        <w:t xml:space="preserve"> to the Joint Strategic Board with updates and learnings from the funded organisations and to support connectivity with statutory services and wider programmes</w:t>
      </w:r>
      <w:r w:rsidRPr="00123FDE">
        <w:rPr>
          <w:rFonts w:ascii="Arial" w:hAnsi="Arial" w:cs="Arial"/>
        </w:rPr>
        <w:t>.</w:t>
      </w:r>
    </w:p>
    <w:p w14:paraId="2FEEC5FB" w14:textId="77777777" w:rsidR="001E6EF3" w:rsidRDefault="001E6EF3" w:rsidP="5E01D198">
      <w:pPr>
        <w:jc w:val="both"/>
        <w:rPr>
          <w:rFonts w:ascii="Arial" w:eastAsia="Arial" w:hAnsi="Arial" w:cs="Arial"/>
          <w:sz w:val="24"/>
          <w:szCs w:val="24"/>
        </w:rPr>
      </w:pPr>
    </w:p>
    <w:p w14:paraId="1CECFDD7" w14:textId="77777777" w:rsidR="001E6EF3" w:rsidRPr="00123FDE" w:rsidRDefault="001E6EF3" w:rsidP="5E01D198">
      <w:pPr>
        <w:jc w:val="both"/>
        <w:rPr>
          <w:rFonts w:ascii="Arial" w:eastAsia="Arial" w:hAnsi="Arial" w:cs="Arial"/>
          <w:sz w:val="24"/>
          <w:szCs w:val="24"/>
        </w:rPr>
      </w:pPr>
    </w:p>
    <w:p w14:paraId="322E1BC3" w14:textId="50A4F64F" w:rsidR="005C2BC1" w:rsidRPr="00123FDE" w:rsidRDefault="005C2BC1" w:rsidP="002417D4">
      <w:pPr>
        <w:pStyle w:val="Heading1"/>
        <w:rPr>
          <w:rFonts w:cs="Arial"/>
        </w:rPr>
      </w:pPr>
      <w:bookmarkStart w:id="5" w:name="_Toc160026897"/>
      <w:r w:rsidRPr="00123FDE">
        <w:rPr>
          <w:rFonts w:cs="Arial"/>
        </w:rPr>
        <w:t xml:space="preserve">PIMH </w:t>
      </w:r>
      <w:r w:rsidR="002C1361" w:rsidRPr="00123FDE">
        <w:rPr>
          <w:rFonts w:cs="Arial"/>
        </w:rPr>
        <w:t xml:space="preserve">2024 </w:t>
      </w:r>
      <w:r w:rsidRPr="00123FDE">
        <w:rPr>
          <w:rFonts w:cs="Arial"/>
        </w:rPr>
        <w:t xml:space="preserve">Fund </w:t>
      </w:r>
      <w:r w:rsidR="0071762E" w:rsidRPr="00123FDE">
        <w:rPr>
          <w:rFonts w:cs="Arial"/>
        </w:rPr>
        <w:t>a</w:t>
      </w:r>
      <w:r w:rsidRPr="00123FDE">
        <w:rPr>
          <w:rFonts w:cs="Arial"/>
        </w:rPr>
        <w:t xml:space="preserve">im </w:t>
      </w:r>
      <w:r w:rsidR="0071762E" w:rsidRPr="00123FDE">
        <w:rPr>
          <w:rFonts w:cs="Arial"/>
        </w:rPr>
        <w:t xml:space="preserve">and </w:t>
      </w:r>
      <w:r w:rsidR="00170D59" w:rsidRPr="00123FDE">
        <w:rPr>
          <w:rFonts w:cs="Arial"/>
        </w:rPr>
        <w:t>criteria</w:t>
      </w:r>
      <w:bookmarkEnd w:id="5"/>
    </w:p>
    <w:p w14:paraId="253F7A80" w14:textId="77777777" w:rsidR="00A5322E" w:rsidRPr="00123FDE" w:rsidRDefault="00A5322E" w:rsidP="5E01D198">
      <w:pPr>
        <w:jc w:val="both"/>
        <w:rPr>
          <w:rFonts w:ascii="Arial" w:eastAsia="Arial" w:hAnsi="Arial" w:cs="Arial"/>
          <w:sz w:val="24"/>
          <w:szCs w:val="24"/>
        </w:rPr>
      </w:pPr>
    </w:p>
    <w:p w14:paraId="4E40563E" w14:textId="0766845B" w:rsidR="00C143CA" w:rsidRPr="00123FDE" w:rsidRDefault="00C143CA" w:rsidP="5E01D198">
      <w:pPr>
        <w:jc w:val="both"/>
        <w:rPr>
          <w:rFonts w:ascii="Arial" w:eastAsia="Arial" w:hAnsi="Arial" w:cs="Arial"/>
          <w:sz w:val="24"/>
          <w:szCs w:val="24"/>
        </w:rPr>
      </w:pPr>
      <w:r w:rsidRPr="00123FDE">
        <w:rPr>
          <w:rFonts w:ascii="Arial" w:eastAsia="Arial" w:hAnsi="Arial" w:cs="Arial"/>
          <w:sz w:val="24"/>
          <w:szCs w:val="24"/>
        </w:rPr>
        <w:t xml:space="preserve">The aim of the PIMH </w:t>
      </w:r>
      <w:r w:rsidR="00715BAC" w:rsidRPr="00123FDE">
        <w:rPr>
          <w:rFonts w:ascii="Arial" w:eastAsia="Arial" w:hAnsi="Arial" w:cs="Arial"/>
          <w:sz w:val="24"/>
          <w:szCs w:val="24"/>
        </w:rPr>
        <w:t xml:space="preserve">2024 </w:t>
      </w:r>
      <w:r w:rsidRPr="00123FDE">
        <w:rPr>
          <w:rFonts w:ascii="Arial" w:eastAsia="Arial" w:hAnsi="Arial" w:cs="Arial"/>
          <w:sz w:val="24"/>
          <w:szCs w:val="24"/>
        </w:rPr>
        <w:t xml:space="preserve">Fund is: </w:t>
      </w:r>
    </w:p>
    <w:p w14:paraId="15396EA7" w14:textId="099BACCB" w:rsidR="00C143CA" w:rsidRPr="00123FDE" w:rsidRDefault="00C143CA" w:rsidP="5E01D198">
      <w:pPr>
        <w:jc w:val="both"/>
        <w:rPr>
          <w:rFonts w:ascii="Arial" w:eastAsia="Arial" w:hAnsi="Arial" w:cs="Arial"/>
          <w:b/>
          <w:bCs/>
          <w:sz w:val="24"/>
          <w:szCs w:val="24"/>
        </w:rPr>
      </w:pPr>
      <w:r w:rsidRPr="00123FDE">
        <w:rPr>
          <w:rFonts w:ascii="Arial" w:eastAsia="Arial" w:hAnsi="Arial" w:cs="Arial"/>
          <w:b/>
          <w:bCs/>
          <w:sz w:val="24"/>
          <w:szCs w:val="24"/>
        </w:rPr>
        <w:t>To sustain and improve third sector, non-clinical</w:t>
      </w:r>
      <w:r w:rsidR="00384862" w:rsidRPr="00123FDE">
        <w:rPr>
          <w:rFonts w:ascii="Arial" w:eastAsia="Arial" w:hAnsi="Arial" w:cs="Arial"/>
          <w:b/>
          <w:bCs/>
          <w:sz w:val="24"/>
          <w:szCs w:val="24"/>
        </w:rPr>
        <w:t>*</w:t>
      </w:r>
      <w:r w:rsidRPr="00123FDE">
        <w:rPr>
          <w:rFonts w:ascii="Arial" w:eastAsia="Arial" w:hAnsi="Arial" w:cs="Arial"/>
          <w:b/>
          <w:bCs/>
          <w:sz w:val="24"/>
          <w:szCs w:val="24"/>
        </w:rPr>
        <w:t xml:space="preserve"> support for </w:t>
      </w:r>
      <w:r w:rsidR="00CA6192" w:rsidRPr="00123FDE">
        <w:rPr>
          <w:rFonts w:ascii="Arial" w:eastAsia="Arial" w:hAnsi="Arial" w:cs="Arial"/>
          <w:b/>
          <w:bCs/>
          <w:sz w:val="24"/>
          <w:szCs w:val="24"/>
        </w:rPr>
        <w:t xml:space="preserve">babies, </w:t>
      </w:r>
      <w:r w:rsidR="000605A8" w:rsidRPr="00123FDE">
        <w:rPr>
          <w:rFonts w:ascii="Arial" w:eastAsia="Arial" w:hAnsi="Arial" w:cs="Arial"/>
          <w:b/>
          <w:bCs/>
          <w:sz w:val="24"/>
          <w:szCs w:val="24"/>
        </w:rPr>
        <w:t>parents</w:t>
      </w:r>
      <w:r w:rsidRPr="00123FDE">
        <w:rPr>
          <w:rFonts w:ascii="Arial" w:eastAsia="Arial" w:hAnsi="Arial" w:cs="Arial"/>
          <w:b/>
          <w:bCs/>
          <w:sz w:val="24"/>
          <w:szCs w:val="24"/>
        </w:rPr>
        <w:t xml:space="preserve"> and </w:t>
      </w:r>
      <w:r w:rsidR="000605A8" w:rsidRPr="00123FDE">
        <w:rPr>
          <w:rFonts w:ascii="Arial" w:eastAsia="Arial" w:hAnsi="Arial" w:cs="Arial"/>
          <w:b/>
          <w:bCs/>
          <w:sz w:val="24"/>
          <w:szCs w:val="24"/>
        </w:rPr>
        <w:t>carers</w:t>
      </w:r>
      <w:r w:rsidRPr="00123FDE">
        <w:rPr>
          <w:rFonts w:ascii="Arial" w:eastAsia="Arial" w:hAnsi="Arial" w:cs="Arial"/>
          <w:b/>
          <w:bCs/>
          <w:sz w:val="24"/>
          <w:szCs w:val="24"/>
        </w:rPr>
        <w:t xml:space="preserve"> affected</w:t>
      </w:r>
      <w:r w:rsidR="0035404E" w:rsidRPr="00123FDE">
        <w:rPr>
          <w:rFonts w:ascii="Arial" w:eastAsia="Arial" w:hAnsi="Arial" w:cs="Arial"/>
          <w:b/>
          <w:bCs/>
          <w:sz w:val="24"/>
          <w:szCs w:val="24"/>
        </w:rPr>
        <w:t xml:space="preserve"> by</w:t>
      </w:r>
      <w:r w:rsidRPr="00123FDE">
        <w:rPr>
          <w:rFonts w:ascii="Arial" w:eastAsia="Arial" w:hAnsi="Arial" w:cs="Arial"/>
          <w:b/>
          <w:bCs/>
          <w:sz w:val="24"/>
          <w:szCs w:val="24"/>
        </w:rPr>
        <w:t>, or at risk of, perinatal and infant mental health issues</w:t>
      </w:r>
      <w:r w:rsidR="003562F4" w:rsidRPr="00123FDE">
        <w:rPr>
          <w:rFonts w:ascii="Arial" w:eastAsia="Arial" w:hAnsi="Arial" w:cs="Arial"/>
          <w:b/>
          <w:bCs/>
          <w:sz w:val="24"/>
          <w:szCs w:val="24"/>
        </w:rPr>
        <w:t xml:space="preserve"> in Scotland</w:t>
      </w:r>
      <w:r w:rsidRPr="00123FDE">
        <w:rPr>
          <w:rFonts w:ascii="Arial" w:eastAsia="Arial" w:hAnsi="Arial" w:cs="Arial"/>
          <w:b/>
          <w:bCs/>
          <w:sz w:val="24"/>
          <w:szCs w:val="24"/>
        </w:rPr>
        <w:t xml:space="preserve">. </w:t>
      </w:r>
    </w:p>
    <w:p w14:paraId="5756C63F" w14:textId="69779EB1" w:rsidR="00C143CA" w:rsidRPr="00123FDE" w:rsidRDefault="00C143CA" w:rsidP="5E01D198">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sz w:val="24"/>
          <w:szCs w:val="24"/>
        </w:rPr>
      </w:pPr>
      <w:r w:rsidRPr="00123FDE">
        <w:rPr>
          <w:rFonts w:ascii="Arial" w:eastAsia="Arial" w:hAnsi="Arial" w:cs="Arial"/>
          <w:sz w:val="24"/>
          <w:szCs w:val="24"/>
        </w:rPr>
        <w:t xml:space="preserve">Funding will support and strengthen </w:t>
      </w:r>
      <w:r w:rsidR="000819B9" w:rsidRPr="00123FDE">
        <w:rPr>
          <w:rFonts w:ascii="Arial" w:eastAsia="Arial" w:hAnsi="Arial" w:cs="Arial"/>
          <w:sz w:val="24"/>
          <w:szCs w:val="24"/>
        </w:rPr>
        <w:t>new</w:t>
      </w:r>
      <w:r w:rsidR="000819B9" w:rsidRPr="00123FDE" w:rsidDel="008E60DC">
        <w:rPr>
          <w:rFonts w:ascii="Arial" w:eastAsia="Arial" w:hAnsi="Arial" w:cs="Arial"/>
          <w:sz w:val="24"/>
          <w:szCs w:val="24"/>
        </w:rPr>
        <w:t xml:space="preserve"> </w:t>
      </w:r>
      <w:r w:rsidRPr="00123FDE">
        <w:rPr>
          <w:rFonts w:ascii="Arial" w:eastAsia="Arial" w:hAnsi="Arial" w:cs="Arial"/>
          <w:sz w:val="24"/>
          <w:szCs w:val="24"/>
        </w:rPr>
        <w:t xml:space="preserve">third sector organisations which support the mental health of </w:t>
      </w:r>
      <w:r w:rsidR="000C5579" w:rsidRPr="00123FDE">
        <w:rPr>
          <w:rFonts w:ascii="Arial" w:eastAsia="Arial" w:hAnsi="Arial" w:cs="Arial"/>
          <w:sz w:val="24"/>
          <w:szCs w:val="24"/>
        </w:rPr>
        <w:t xml:space="preserve">babies, </w:t>
      </w:r>
      <w:r w:rsidR="000605A8" w:rsidRPr="00123FDE">
        <w:rPr>
          <w:rFonts w:ascii="Arial" w:eastAsia="Arial" w:hAnsi="Arial" w:cs="Arial"/>
          <w:sz w:val="24"/>
          <w:szCs w:val="24"/>
        </w:rPr>
        <w:t>parents</w:t>
      </w:r>
      <w:r w:rsidR="008A0235" w:rsidRPr="00123FDE">
        <w:rPr>
          <w:rFonts w:ascii="Arial" w:eastAsia="Arial" w:hAnsi="Arial" w:cs="Arial"/>
          <w:sz w:val="24"/>
          <w:szCs w:val="24"/>
        </w:rPr>
        <w:t xml:space="preserve"> and </w:t>
      </w:r>
      <w:r w:rsidR="000605A8" w:rsidRPr="00123FDE">
        <w:rPr>
          <w:rFonts w:ascii="Arial" w:eastAsia="Arial" w:hAnsi="Arial" w:cs="Arial"/>
          <w:sz w:val="24"/>
          <w:szCs w:val="24"/>
        </w:rPr>
        <w:t>carers</w:t>
      </w:r>
      <w:r w:rsidRPr="00123FDE">
        <w:rPr>
          <w:rFonts w:ascii="Arial" w:eastAsia="Arial" w:hAnsi="Arial" w:cs="Arial"/>
          <w:sz w:val="24"/>
          <w:szCs w:val="24"/>
        </w:rPr>
        <w:t>.</w:t>
      </w:r>
    </w:p>
    <w:p w14:paraId="3C6D7D94" w14:textId="77777777" w:rsidR="00F9673D" w:rsidRPr="00123FDE" w:rsidRDefault="00F9673D" w:rsidP="5E01D198">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sz w:val="24"/>
          <w:szCs w:val="24"/>
        </w:rPr>
      </w:pPr>
    </w:p>
    <w:p w14:paraId="219FDD15" w14:textId="0C31A678" w:rsidR="00F9673D" w:rsidRPr="00123FDE" w:rsidRDefault="00F9673D" w:rsidP="5E01D198">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sz w:val="24"/>
          <w:szCs w:val="24"/>
        </w:rPr>
      </w:pPr>
      <w:r w:rsidRPr="00123FDE">
        <w:rPr>
          <w:rFonts w:ascii="Arial" w:eastAsia="Arial" w:hAnsi="Arial" w:cs="Arial"/>
          <w:sz w:val="24"/>
          <w:szCs w:val="24"/>
        </w:rPr>
        <w:t xml:space="preserve">This funding will prioritise direct service delivery in the areas of </w:t>
      </w:r>
      <w:r w:rsidRPr="00123FDE">
        <w:rPr>
          <w:rFonts w:ascii="Arial" w:eastAsia="Arial" w:hAnsi="Arial" w:cs="Arial"/>
          <w:b/>
          <w:bCs/>
          <w:sz w:val="24"/>
          <w:szCs w:val="24"/>
        </w:rPr>
        <w:t xml:space="preserve">peer support, </w:t>
      </w:r>
      <w:r w:rsidR="00E227C5" w:rsidRPr="00123FDE">
        <w:rPr>
          <w:rFonts w:ascii="Arial" w:eastAsia="Arial" w:hAnsi="Arial" w:cs="Arial"/>
          <w:b/>
          <w:bCs/>
          <w:sz w:val="24"/>
          <w:szCs w:val="24"/>
        </w:rPr>
        <w:t xml:space="preserve">parenting / infant support and </w:t>
      </w:r>
      <w:r w:rsidR="000605A8" w:rsidRPr="00123FDE">
        <w:rPr>
          <w:rFonts w:ascii="Arial" w:eastAsia="Arial" w:hAnsi="Arial" w:cs="Arial"/>
          <w:b/>
          <w:bCs/>
          <w:sz w:val="24"/>
          <w:szCs w:val="24"/>
        </w:rPr>
        <w:t>counselling / psychological support</w:t>
      </w:r>
      <w:r w:rsidRPr="00123FDE">
        <w:rPr>
          <w:rFonts w:ascii="Arial" w:eastAsia="Arial" w:hAnsi="Arial" w:cs="Arial"/>
          <w:sz w:val="24"/>
          <w:szCs w:val="24"/>
        </w:rPr>
        <w:t>. Th</w:t>
      </w:r>
      <w:r w:rsidR="001F69F8" w:rsidRPr="00123FDE">
        <w:rPr>
          <w:rFonts w:ascii="Arial" w:eastAsia="Arial" w:hAnsi="Arial" w:cs="Arial"/>
          <w:sz w:val="24"/>
          <w:szCs w:val="24"/>
        </w:rPr>
        <w:t xml:space="preserve">ese </w:t>
      </w:r>
      <w:r w:rsidR="0097539F" w:rsidRPr="00123FDE">
        <w:rPr>
          <w:rFonts w:ascii="Arial" w:eastAsia="Arial" w:hAnsi="Arial" w:cs="Arial"/>
          <w:sz w:val="24"/>
          <w:szCs w:val="24"/>
        </w:rPr>
        <w:t>areas of practice</w:t>
      </w:r>
      <w:r w:rsidR="001F69F8" w:rsidRPr="00123FDE">
        <w:rPr>
          <w:rFonts w:ascii="Arial" w:eastAsia="Arial" w:hAnsi="Arial" w:cs="Arial"/>
          <w:sz w:val="24"/>
          <w:szCs w:val="24"/>
        </w:rPr>
        <w:t xml:space="preserve"> </w:t>
      </w:r>
      <w:r w:rsidR="002C003B" w:rsidRPr="00123FDE">
        <w:rPr>
          <w:rFonts w:ascii="Arial" w:eastAsia="Arial" w:hAnsi="Arial" w:cs="Arial"/>
          <w:sz w:val="24"/>
          <w:szCs w:val="24"/>
        </w:rPr>
        <w:t>have shown</w:t>
      </w:r>
      <w:r w:rsidR="00BA3FFB" w:rsidRPr="00123FDE">
        <w:rPr>
          <w:rFonts w:ascii="Arial" w:eastAsia="Arial" w:hAnsi="Arial" w:cs="Arial"/>
          <w:sz w:val="24"/>
          <w:szCs w:val="24"/>
        </w:rPr>
        <w:t xml:space="preserve"> to </w:t>
      </w:r>
      <w:r w:rsidR="0097539F" w:rsidRPr="00123FDE">
        <w:rPr>
          <w:rFonts w:ascii="Arial" w:eastAsia="Arial" w:hAnsi="Arial" w:cs="Arial"/>
          <w:sz w:val="24"/>
          <w:szCs w:val="24"/>
        </w:rPr>
        <w:t>be effective</w:t>
      </w:r>
      <w:r w:rsidR="00835ED2" w:rsidRPr="00123FDE">
        <w:rPr>
          <w:rFonts w:ascii="Arial" w:eastAsia="Arial" w:hAnsi="Arial" w:cs="Arial"/>
          <w:sz w:val="24"/>
          <w:szCs w:val="24"/>
        </w:rPr>
        <w:t xml:space="preserve"> through this fund</w:t>
      </w:r>
      <w:r w:rsidR="009C2012" w:rsidRPr="00123FDE">
        <w:rPr>
          <w:rFonts w:ascii="Arial" w:eastAsia="Arial" w:hAnsi="Arial" w:cs="Arial"/>
          <w:sz w:val="24"/>
          <w:szCs w:val="24"/>
        </w:rPr>
        <w:t xml:space="preserve"> </w:t>
      </w:r>
      <w:r w:rsidR="00335C67" w:rsidRPr="00123FDE">
        <w:rPr>
          <w:rFonts w:ascii="Arial" w:eastAsia="Arial" w:hAnsi="Arial" w:cs="Arial"/>
          <w:sz w:val="24"/>
          <w:szCs w:val="24"/>
        </w:rPr>
        <w:t xml:space="preserve">to date and </w:t>
      </w:r>
      <w:r w:rsidR="00FF04C2" w:rsidRPr="00123FDE">
        <w:rPr>
          <w:rFonts w:ascii="Arial" w:eastAsia="Arial" w:hAnsi="Arial" w:cs="Arial"/>
          <w:sz w:val="24"/>
          <w:szCs w:val="24"/>
        </w:rPr>
        <w:t xml:space="preserve">were highlighted </w:t>
      </w:r>
      <w:r w:rsidR="00C56DD3" w:rsidRPr="00123FDE">
        <w:rPr>
          <w:rFonts w:ascii="Arial" w:eastAsia="Arial" w:hAnsi="Arial" w:cs="Arial"/>
          <w:sz w:val="24"/>
          <w:szCs w:val="24"/>
        </w:rPr>
        <w:t xml:space="preserve">as having the best evidence of effective third sector </w:t>
      </w:r>
      <w:r w:rsidR="00CD56F9" w:rsidRPr="00123FDE">
        <w:rPr>
          <w:rFonts w:ascii="Arial" w:eastAsia="Arial" w:hAnsi="Arial" w:cs="Arial"/>
          <w:sz w:val="24"/>
          <w:szCs w:val="24"/>
        </w:rPr>
        <w:t xml:space="preserve">delivery </w:t>
      </w:r>
      <w:r w:rsidR="00FF04C2" w:rsidRPr="00123FDE">
        <w:rPr>
          <w:rFonts w:ascii="Arial" w:eastAsia="Arial" w:hAnsi="Arial" w:cs="Arial"/>
          <w:sz w:val="24"/>
          <w:szCs w:val="24"/>
        </w:rPr>
        <w:t xml:space="preserve">in </w:t>
      </w:r>
      <w:r w:rsidR="00335C67" w:rsidRPr="00123FDE">
        <w:rPr>
          <w:rFonts w:ascii="Arial" w:eastAsia="Arial" w:hAnsi="Arial" w:cs="Arial"/>
          <w:sz w:val="24"/>
          <w:szCs w:val="24"/>
        </w:rPr>
        <w:t xml:space="preserve">the </w:t>
      </w:r>
      <w:r w:rsidR="00F93998">
        <w:rPr>
          <w:rFonts w:ascii="Arial" w:eastAsia="Arial" w:hAnsi="Arial" w:cs="Arial"/>
          <w:sz w:val="24"/>
          <w:szCs w:val="24"/>
        </w:rPr>
        <w:t xml:space="preserve">Robertson Trust </w:t>
      </w:r>
      <w:r w:rsidR="00335C67" w:rsidRPr="00123FDE">
        <w:rPr>
          <w:rFonts w:ascii="Arial" w:eastAsia="Arial" w:hAnsi="Arial" w:cs="Arial"/>
          <w:sz w:val="24"/>
          <w:szCs w:val="24"/>
        </w:rPr>
        <w:t>Maternal Mental Health Research Briefing</w:t>
      </w:r>
      <w:r w:rsidR="00335C67" w:rsidRPr="00123FDE">
        <w:rPr>
          <w:rStyle w:val="FootnoteReference"/>
          <w:rFonts w:ascii="Arial" w:eastAsia="Arial" w:hAnsi="Arial" w:cs="Arial"/>
          <w:sz w:val="24"/>
          <w:szCs w:val="24"/>
        </w:rPr>
        <w:footnoteReference w:id="6"/>
      </w:r>
      <w:r w:rsidR="00CD56F9" w:rsidRPr="00123FDE">
        <w:rPr>
          <w:rFonts w:ascii="Arial" w:eastAsia="Arial" w:hAnsi="Arial" w:cs="Arial"/>
          <w:sz w:val="24"/>
          <w:szCs w:val="24"/>
        </w:rPr>
        <w:t>.</w:t>
      </w:r>
      <w:r w:rsidR="006E3B23" w:rsidRPr="00123FDE">
        <w:rPr>
          <w:rFonts w:ascii="Arial" w:eastAsia="Arial" w:hAnsi="Arial" w:cs="Arial"/>
          <w:sz w:val="24"/>
          <w:szCs w:val="24"/>
        </w:rPr>
        <w:t xml:space="preserve"> </w:t>
      </w:r>
    </w:p>
    <w:p w14:paraId="5BF22959" w14:textId="3117FE7A" w:rsidR="000326C6" w:rsidRPr="00123FDE" w:rsidRDefault="00384862" w:rsidP="00FC46C6">
      <w:pPr>
        <w:pStyle w:val="PlainText"/>
        <w:jc w:val="both"/>
        <w:rPr>
          <w:rFonts w:ascii="Arial" w:eastAsia="Arial" w:hAnsi="Arial" w:cs="Arial"/>
          <w:sz w:val="24"/>
          <w:szCs w:val="24"/>
        </w:rPr>
      </w:pPr>
      <w:bookmarkStart w:id="6" w:name="_Hlk38983487"/>
      <w:r w:rsidRPr="00123FDE">
        <w:rPr>
          <w:rFonts w:ascii="Arial" w:eastAsia="Arial" w:hAnsi="Arial" w:cs="Arial"/>
          <w:sz w:val="28"/>
          <w:szCs w:val="28"/>
        </w:rPr>
        <w:t>*</w:t>
      </w:r>
      <w:bookmarkStart w:id="7" w:name="_Hlk38985480"/>
      <w:r w:rsidR="000326C6" w:rsidRPr="00123FDE">
        <w:rPr>
          <w:rFonts w:ascii="Arial" w:eastAsia="Arial" w:hAnsi="Arial" w:cs="Arial"/>
          <w:sz w:val="24"/>
          <w:szCs w:val="24"/>
        </w:rPr>
        <w:t>We do not have a definitive meaning for non-clinical</w:t>
      </w:r>
      <w:r w:rsidR="003A00A6" w:rsidRPr="00123FDE">
        <w:rPr>
          <w:rFonts w:ascii="Arial" w:eastAsia="Arial" w:hAnsi="Arial" w:cs="Arial"/>
          <w:sz w:val="24"/>
          <w:szCs w:val="24"/>
        </w:rPr>
        <w:t>, however as a guide:</w:t>
      </w:r>
    </w:p>
    <w:p w14:paraId="1A34ED3D" w14:textId="77777777" w:rsidR="003F061F" w:rsidRPr="00123FDE" w:rsidRDefault="003F061F" w:rsidP="00FC46C6">
      <w:pPr>
        <w:pStyle w:val="PlainText"/>
        <w:jc w:val="both"/>
        <w:rPr>
          <w:rFonts w:ascii="Arial" w:eastAsia="Arial" w:hAnsi="Arial" w:cs="Arial"/>
          <w:sz w:val="24"/>
          <w:szCs w:val="24"/>
        </w:rPr>
      </w:pPr>
    </w:p>
    <w:p w14:paraId="7F7C5D7F" w14:textId="4F877233" w:rsidR="00170D59" w:rsidRPr="00123FDE" w:rsidRDefault="00384862" w:rsidP="00FC46C6">
      <w:pPr>
        <w:pStyle w:val="PlainText"/>
        <w:jc w:val="both"/>
        <w:rPr>
          <w:rFonts w:ascii="Arial" w:eastAsia="Arial" w:hAnsi="Arial" w:cs="Arial"/>
          <w:sz w:val="24"/>
          <w:szCs w:val="24"/>
        </w:rPr>
      </w:pPr>
      <w:r w:rsidRPr="00123FDE">
        <w:rPr>
          <w:rFonts w:ascii="Arial" w:eastAsia="Arial" w:hAnsi="Arial" w:cs="Arial"/>
          <w:sz w:val="24"/>
          <w:szCs w:val="24"/>
        </w:rPr>
        <w:t>T</w:t>
      </w:r>
      <w:r w:rsidR="00E040F4" w:rsidRPr="00123FDE">
        <w:rPr>
          <w:rFonts w:ascii="Arial" w:eastAsia="Arial" w:hAnsi="Arial" w:cs="Arial"/>
          <w:sz w:val="24"/>
          <w:szCs w:val="24"/>
        </w:rPr>
        <w:t xml:space="preserve">his fund is for </w:t>
      </w:r>
      <w:r w:rsidR="00E968CA" w:rsidRPr="00123FDE">
        <w:rPr>
          <w:rFonts w:ascii="Arial" w:eastAsia="Arial" w:hAnsi="Arial" w:cs="Arial"/>
          <w:sz w:val="24"/>
          <w:szCs w:val="24"/>
        </w:rPr>
        <w:t xml:space="preserve">non-clinical and </w:t>
      </w:r>
      <w:r w:rsidR="003A00A6" w:rsidRPr="00123FDE">
        <w:rPr>
          <w:rFonts w:ascii="Arial" w:eastAsia="Arial" w:hAnsi="Arial" w:cs="Arial"/>
          <w:sz w:val="24"/>
          <w:szCs w:val="24"/>
        </w:rPr>
        <w:t>community-based</w:t>
      </w:r>
      <w:r w:rsidR="00773F53" w:rsidRPr="00123FDE">
        <w:rPr>
          <w:rFonts w:ascii="Arial" w:eastAsia="Arial" w:hAnsi="Arial" w:cs="Arial"/>
          <w:sz w:val="24"/>
          <w:szCs w:val="24"/>
        </w:rPr>
        <w:t xml:space="preserve"> s</w:t>
      </w:r>
      <w:r w:rsidR="00F1029F" w:rsidRPr="00123FDE">
        <w:rPr>
          <w:rFonts w:ascii="Arial" w:eastAsia="Arial" w:hAnsi="Arial" w:cs="Arial"/>
          <w:sz w:val="24"/>
          <w:szCs w:val="24"/>
        </w:rPr>
        <w:t>ervices,</w:t>
      </w:r>
      <w:r w:rsidR="00E040F4" w:rsidRPr="00123FDE">
        <w:rPr>
          <w:rFonts w:ascii="Arial" w:eastAsia="Arial" w:hAnsi="Arial" w:cs="Arial"/>
          <w:sz w:val="24"/>
          <w:szCs w:val="24"/>
        </w:rPr>
        <w:t xml:space="preserve"> </w:t>
      </w:r>
      <w:r w:rsidR="00170D59" w:rsidRPr="00123FDE">
        <w:rPr>
          <w:rFonts w:ascii="Arial" w:eastAsia="Arial" w:hAnsi="Arial" w:cs="Arial"/>
          <w:sz w:val="24"/>
          <w:szCs w:val="24"/>
        </w:rPr>
        <w:t xml:space="preserve">by which we mean support that </w:t>
      </w:r>
      <w:r w:rsidR="00F1029F" w:rsidRPr="00123FDE">
        <w:rPr>
          <w:rFonts w:ascii="Arial" w:eastAsia="Arial" w:hAnsi="Arial" w:cs="Arial"/>
          <w:sz w:val="24"/>
          <w:szCs w:val="24"/>
        </w:rPr>
        <w:t>would not</w:t>
      </w:r>
      <w:r w:rsidR="00170D59" w:rsidRPr="00123FDE">
        <w:rPr>
          <w:rFonts w:ascii="Arial" w:eastAsia="Arial" w:hAnsi="Arial" w:cs="Arial"/>
          <w:sz w:val="24"/>
          <w:szCs w:val="24"/>
        </w:rPr>
        <w:t xml:space="preserve"> be delivered or commissioned by the NHS</w:t>
      </w:r>
      <w:r w:rsidR="00773F53" w:rsidRPr="00123FDE">
        <w:rPr>
          <w:rFonts w:ascii="Arial" w:eastAsia="Arial" w:hAnsi="Arial" w:cs="Arial"/>
          <w:sz w:val="24"/>
          <w:szCs w:val="24"/>
        </w:rPr>
        <w:t xml:space="preserve"> because the level of </w:t>
      </w:r>
      <w:r w:rsidR="000326C6" w:rsidRPr="00123FDE">
        <w:rPr>
          <w:rFonts w:ascii="Arial" w:eastAsia="Arial" w:hAnsi="Arial" w:cs="Arial"/>
          <w:sz w:val="24"/>
          <w:szCs w:val="24"/>
        </w:rPr>
        <w:t xml:space="preserve">significant and persistent </w:t>
      </w:r>
      <w:r w:rsidR="00773F53" w:rsidRPr="00123FDE">
        <w:rPr>
          <w:rFonts w:ascii="Arial" w:eastAsia="Arial" w:hAnsi="Arial" w:cs="Arial"/>
          <w:sz w:val="24"/>
          <w:szCs w:val="24"/>
        </w:rPr>
        <w:t>distress would fall below the threshold of referral for these services</w:t>
      </w:r>
      <w:r w:rsidR="00170D59" w:rsidRPr="00123FDE">
        <w:rPr>
          <w:rFonts w:ascii="Arial" w:eastAsia="Arial" w:hAnsi="Arial" w:cs="Arial"/>
          <w:sz w:val="24"/>
          <w:szCs w:val="24"/>
        </w:rPr>
        <w:t xml:space="preserve">. We also consider the diagnosis, and treatment </w:t>
      </w:r>
      <w:r w:rsidR="00F1029F" w:rsidRPr="00123FDE">
        <w:rPr>
          <w:rFonts w:ascii="Arial" w:eastAsia="Arial" w:hAnsi="Arial" w:cs="Arial"/>
          <w:sz w:val="24"/>
          <w:szCs w:val="24"/>
        </w:rPr>
        <w:t xml:space="preserve">of </w:t>
      </w:r>
      <w:r w:rsidR="00170D59" w:rsidRPr="00123FDE">
        <w:rPr>
          <w:rFonts w:ascii="Arial" w:eastAsia="Arial" w:hAnsi="Arial" w:cs="Arial"/>
          <w:sz w:val="24"/>
          <w:szCs w:val="24"/>
        </w:rPr>
        <w:t xml:space="preserve">people with acute and complex needs as clinical and does not meet fund criteria. </w:t>
      </w:r>
    </w:p>
    <w:p w14:paraId="5490F60C" w14:textId="589AF997" w:rsidR="003F061F" w:rsidRPr="00123FDE" w:rsidRDefault="003F061F" w:rsidP="00FC46C6">
      <w:pPr>
        <w:pStyle w:val="PlainText"/>
        <w:jc w:val="both"/>
        <w:rPr>
          <w:rFonts w:ascii="Arial" w:eastAsia="Arial" w:hAnsi="Arial" w:cs="Arial"/>
          <w:sz w:val="28"/>
          <w:szCs w:val="28"/>
        </w:rPr>
      </w:pPr>
    </w:p>
    <w:p w14:paraId="4C660007" w14:textId="054546BC" w:rsidR="003F061F" w:rsidRPr="00123FDE" w:rsidRDefault="003F061F" w:rsidP="00FC46C6">
      <w:pPr>
        <w:pStyle w:val="PlainText"/>
        <w:jc w:val="both"/>
        <w:rPr>
          <w:rFonts w:ascii="Arial" w:eastAsia="Arial" w:hAnsi="Arial" w:cs="Arial"/>
          <w:sz w:val="28"/>
          <w:szCs w:val="28"/>
        </w:rPr>
      </w:pPr>
      <w:r w:rsidRPr="00123FDE">
        <w:rPr>
          <w:rFonts w:ascii="Arial" w:eastAsia="Arial" w:hAnsi="Arial" w:cs="Arial"/>
          <w:sz w:val="24"/>
          <w:szCs w:val="24"/>
        </w:rPr>
        <w:t xml:space="preserve">While </w:t>
      </w:r>
      <w:r w:rsidR="00DB435E" w:rsidRPr="00123FDE">
        <w:rPr>
          <w:rFonts w:ascii="Arial" w:eastAsia="Arial" w:hAnsi="Arial" w:cs="Arial"/>
          <w:sz w:val="24"/>
          <w:szCs w:val="24"/>
        </w:rPr>
        <w:t>funded services</w:t>
      </w:r>
      <w:r w:rsidRPr="00123FDE">
        <w:rPr>
          <w:rFonts w:ascii="Arial" w:eastAsia="Arial" w:hAnsi="Arial" w:cs="Arial"/>
          <w:sz w:val="24"/>
          <w:szCs w:val="24"/>
        </w:rPr>
        <w:t xml:space="preserve"> will provide non-clinical and community-based</w:t>
      </w:r>
      <w:r w:rsidR="0097054F" w:rsidRPr="00123FDE">
        <w:rPr>
          <w:rFonts w:ascii="Arial" w:eastAsia="Arial" w:hAnsi="Arial" w:cs="Arial"/>
          <w:sz w:val="24"/>
          <w:szCs w:val="24"/>
        </w:rPr>
        <w:t xml:space="preserve"> support</w:t>
      </w:r>
      <w:r w:rsidRPr="00123FDE">
        <w:rPr>
          <w:rFonts w:ascii="Arial" w:eastAsia="Arial" w:hAnsi="Arial" w:cs="Arial"/>
          <w:sz w:val="24"/>
          <w:szCs w:val="24"/>
        </w:rPr>
        <w:t>, we understand that the third sector can provide compl</w:t>
      </w:r>
      <w:r w:rsidR="00F10F9E" w:rsidRPr="00123FDE">
        <w:rPr>
          <w:rFonts w:ascii="Arial" w:eastAsia="Arial" w:hAnsi="Arial" w:cs="Arial"/>
          <w:sz w:val="24"/>
          <w:szCs w:val="24"/>
        </w:rPr>
        <w:t>ementary</w:t>
      </w:r>
      <w:r w:rsidRPr="00123FDE">
        <w:rPr>
          <w:rFonts w:ascii="Arial" w:eastAsia="Arial" w:hAnsi="Arial" w:cs="Arial"/>
          <w:sz w:val="24"/>
          <w:szCs w:val="24"/>
        </w:rPr>
        <w:t xml:space="preserve"> s</w:t>
      </w:r>
      <w:r w:rsidR="00DB435E" w:rsidRPr="00123FDE">
        <w:rPr>
          <w:rFonts w:ascii="Arial" w:eastAsia="Arial" w:hAnsi="Arial" w:cs="Arial"/>
          <w:sz w:val="24"/>
          <w:szCs w:val="24"/>
        </w:rPr>
        <w:t>upport</w:t>
      </w:r>
      <w:r w:rsidRPr="00123FDE">
        <w:rPr>
          <w:rFonts w:ascii="Arial" w:eastAsia="Arial" w:hAnsi="Arial" w:cs="Arial"/>
          <w:sz w:val="24"/>
          <w:szCs w:val="24"/>
        </w:rPr>
        <w:t xml:space="preserve"> </w:t>
      </w:r>
      <w:r w:rsidR="008A7EA5" w:rsidRPr="00123FDE">
        <w:rPr>
          <w:rFonts w:ascii="Arial" w:eastAsia="Arial" w:hAnsi="Arial" w:cs="Arial"/>
          <w:sz w:val="24"/>
          <w:szCs w:val="24"/>
        </w:rPr>
        <w:t>in collab</w:t>
      </w:r>
      <w:r w:rsidR="00C26C62" w:rsidRPr="00123FDE">
        <w:rPr>
          <w:rFonts w:ascii="Arial" w:eastAsia="Arial" w:hAnsi="Arial" w:cs="Arial"/>
          <w:sz w:val="24"/>
          <w:szCs w:val="24"/>
        </w:rPr>
        <w:t>oration with</w:t>
      </w:r>
      <w:r w:rsidRPr="00123FDE">
        <w:rPr>
          <w:rFonts w:ascii="Arial" w:eastAsia="Arial" w:hAnsi="Arial" w:cs="Arial"/>
          <w:sz w:val="24"/>
          <w:szCs w:val="24"/>
        </w:rPr>
        <w:t xml:space="preserve"> clinical s</w:t>
      </w:r>
      <w:r w:rsidR="00DB435E" w:rsidRPr="00123FDE">
        <w:rPr>
          <w:rFonts w:ascii="Arial" w:eastAsia="Arial" w:hAnsi="Arial" w:cs="Arial"/>
          <w:sz w:val="24"/>
          <w:szCs w:val="24"/>
        </w:rPr>
        <w:t>ervices</w:t>
      </w:r>
      <w:r w:rsidRPr="00123FDE">
        <w:rPr>
          <w:rFonts w:ascii="Arial" w:eastAsia="Arial" w:hAnsi="Arial" w:cs="Arial"/>
          <w:sz w:val="24"/>
          <w:szCs w:val="24"/>
        </w:rPr>
        <w:t xml:space="preserve"> when </w:t>
      </w:r>
      <w:r w:rsidR="005E4AF7" w:rsidRPr="00123FDE">
        <w:rPr>
          <w:rFonts w:ascii="Arial" w:eastAsia="Arial" w:hAnsi="Arial" w:cs="Arial"/>
          <w:sz w:val="24"/>
          <w:szCs w:val="24"/>
        </w:rPr>
        <w:t>needed</w:t>
      </w:r>
      <w:r w:rsidRPr="00123FDE">
        <w:rPr>
          <w:rFonts w:ascii="Arial" w:eastAsia="Arial" w:hAnsi="Arial" w:cs="Arial"/>
          <w:sz w:val="24"/>
          <w:szCs w:val="24"/>
        </w:rPr>
        <w:t xml:space="preserve">. </w:t>
      </w:r>
    </w:p>
    <w:bookmarkEnd w:id="6"/>
    <w:bookmarkEnd w:id="7"/>
    <w:p w14:paraId="0C2BC01E" w14:textId="29DB9D5C" w:rsidR="00170D59" w:rsidRPr="00123FDE" w:rsidRDefault="00170D59" w:rsidP="5E01D198">
      <w:pPr>
        <w:pStyle w:val="PlainText"/>
        <w:jc w:val="both"/>
        <w:rPr>
          <w:rFonts w:ascii="Arial" w:eastAsia="Arial" w:hAnsi="Arial" w:cs="Arial"/>
          <w:sz w:val="24"/>
          <w:szCs w:val="24"/>
        </w:rPr>
      </w:pPr>
    </w:p>
    <w:p w14:paraId="4B81AAB6" w14:textId="77777777" w:rsidR="00685A17" w:rsidRPr="00123FDE" w:rsidRDefault="00685A17" w:rsidP="002417D4">
      <w:pPr>
        <w:pStyle w:val="Heading2"/>
        <w:rPr>
          <w:rFonts w:cs="Arial"/>
        </w:rPr>
      </w:pPr>
      <w:bookmarkStart w:id="8" w:name="_Toc160026898"/>
      <w:r w:rsidRPr="00123FDE">
        <w:rPr>
          <w:rFonts w:cs="Arial"/>
        </w:rPr>
        <w:t>Who can apply</w:t>
      </w:r>
      <w:bookmarkEnd w:id="8"/>
    </w:p>
    <w:p w14:paraId="487ED585" w14:textId="0CEE2AFA" w:rsidR="00685A17" w:rsidRPr="00123FDE" w:rsidRDefault="00685A17" w:rsidP="5E01D198">
      <w:pPr>
        <w:jc w:val="both"/>
        <w:rPr>
          <w:rFonts w:ascii="Arial" w:eastAsia="Arial" w:hAnsi="Arial" w:cs="Arial"/>
          <w:sz w:val="24"/>
          <w:szCs w:val="24"/>
        </w:rPr>
      </w:pPr>
      <w:r w:rsidRPr="00123FDE">
        <w:rPr>
          <w:rFonts w:ascii="Arial" w:eastAsia="Arial" w:hAnsi="Arial" w:cs="Arial"/>
          <w:sz w:val="24"/>
          <w:szCs w:val="24"/>
        </w:rPr>
        <w:t>Applications are invited from incorporated third sector organisations</w:t>
      </w:r>
      <w:r w:rsidR="002F1C7C" w:rsidRPr="00123FDE">
        <w:rPr>
          <w:rFonts w:ascii="Arial" w:eastAsia="Arial" w:hAnsi="Arial" w:cs="Arial"/>
          <w:sz w:val="24"/>
          <w:szCs w:val="24"/>
        </w:rPr>
        <w:t xml:space="preserve"> who are currently delivering Perin</w:t>
      </w:r>
      <w:r w:rsidR="00072184" w:rsidRPr="00123FDE">
        <w:rPr>
          <w:rFonts w:ascii="Arial" w:eastAsia="Arial" w:hAnsi="Arial" w:cs="Arial"/>
          <w:sz w:val="24"/>
          <w:szCs w:val="24"/>
        </w:rPr>
        <w:t xml:space="preserve">atal and Infant Mental Health </w:t>
      </w:r>
      <w:r w:rsidR="00EB7B1F" w:rsidRPr="00123FDE">
        <w:rPr>
          <w:rFonts w:ascii="Arial" w:eastAsia="Arial" w:hAnsi="Arial" w:cs="Arial"/>
          <w:sz w:val="24"/>
          <w:szCs w:val="24"/>
        </w:rPr>
        <w:t>s</w:t>
      </w:r>
      <w:r w:rsidR="00072184" w:rsidRPr="00123FDE">
        <w:rPr>
          <w:rFonts w:ascii="Arial" w:eastAsia="Arial" w:hAnsi="Arial" w:cs="Arial"/>
          <w:sz w:val="24"/>
          <w:szCs w:val="24"/>
        </w:rPr>
        <w:t>upport</w:t>
      </w:r>
      <w:r w:rsidRPr="00123FDE">
        <w:rPr>
          <w:rFonts w:ascii="Arial" w:eastAsia="Arial" w:hAnsi="Arial" w:cs="Arial"/>
          <w:sz w:val="24"/>
          <w:szCs w:val="24"/>
        </w:rPr>
        <w:t xml:space="preserve">. Incorporated means an organisation </w:t>
      </w:r>
      <w:r w:rsidR="000874E9" w:rsidRPr="00123FDE">
        <w:rPr>
          <w:rFonts w:ascii="Arial" w:eastAsia="Arial" w:hAnsi="Arial" w:cs="Arial"/>
          <w:sz w:val="24"/>
          <w:szCs w:val="24"/>
        </w:rPr>
        <w:t xml:space="preserve">that </w:t>
      </w:r>
      <w:r w:rsidRPr="00123FDE">
        <w:rPr>
          <w:rFonts w:ascii="Arial" w:eastAsia="Arial" w:hAnsi="Arial" w:cs="Arial"/>
          <w:sz w:val="24"/>
          <w:szCs w:val="24"/>
        </w:rPr>
        <w:t>has</w:t>
      </w:r>
      <w:r w:rsidR="000874E9" w:rsidRPr="00123FDE">
        <w:rPr>
          <w:rFonts w:ascii="Arial" w:eastAsia="Arial" w:hAnsi="Arial" w:cs="Arial"/>
          <w:sz w:val="24"/>
          <w:szCs w:val="24"/>
        </w:rPr>
        <w:t xml:space="preserve"> </w:t>
      </w:r>
      <w:r w:rsidRPr="00123FDE">
        <w:rPr>
          <w:rFonts w:ascii="Arial" w:eastAsia="Arial" w:hAnsi="Arial" w:cs="Arial"/>
          <w:sz w:val="24"/>
          <w:szCs w:val="24"/>
        </w:rPr>
        <w:t>a legal personality</w:t>
      </w:r>
      <w:r w:rsidR="008D53A2" w:rsidRPr="00123FDE">
        <w:rPr>
          <w:rFonts w:ascii="Arial" w:eastAsia="Arial" w:hAnsi="Arial" w:cs="Arial"/>
          <w:sz w:val="24"/>
          <w:szCs w:val="24"/>
        </w:rPr>
        <w:t xml:space="preserve"> </w:t>
      </w:r>
      <w:r w:rsidRPr="00123FDE">
        <w:rPr>
          <w:rStyle w:val="FootnoteReference"/>
          <w:rFonts w:ascii="Arial" w:eastAsia="Arial" w:hAnsi="Arial" w:cs="Arial"/>
          <w:sz w:val="24"/>
          <w:szCs w:val="24"/>
        </w:rPr>
        <w:footnoteReference w:id="7"/>
      </w:r>
      <w:r w:rsidR="00EB7B1F" w:rsidRPr="00123FDE">
        <w:rPr>
          <w:rFonts w:ascii="Arial" w:eastAsia="Arial" w:hAnsi="Arial" w:cs="Arial"/>
          <w:sz w:val="24"/>
          <w:szCs w:val="24"/>
        </w:rPr>
        <w:t>.</w:t>
      </w:r>
    </w:p>
    <w:p w14:paraId="4B682D63" w14:textId="3A1856F4" w:rsidR="00685A17" w:rsidRPr="00123FDE" w:rsidRDefault="00751407" w:rsidP="5E01D198">
      <w:pPr>
        <w:jc w:val="both"/>
        <w:rPr>
          <w:rFonts w:ascii="Arial" w:eastAsia="Arial" w:hAnsi="Arial" w:cs="Arial"/>
          <w:sz w:val="24"/>
          <w:szCs w:val="24"/>
        </w:rPr>
      </w:pPr>
      <w:r w:rsidRPr="00123FDE">
        <w:rPr>
          <w:rFonts w:ascii="Arial" w:eastAsia="Arial" w:hAnsi="Arial" w:cs="Arial"/>
          <w:sz w:val="24"/>
          <w:szCs w:val="24"/>
        </w:rPr>
        <w:t>Eligible</w:t>
      </w:r>
      <w:r w:rsidR="001A1E28" w:rsidRPr="00123FDE">
        <w:rPr>
          <w:rFonts w:ascii="Arial" w:eastAsia="Arial" w:hAnsi="Arial" w:cs="Arial"/>
          <w:sz w:val="24"/>
          <w:szCs w:val="24"/>
        </w:rPr>
        <w:t xml:space="preserve"> </w:t>
      </w:r>
      <w:r w:rsidR="0034688A" w:rsidRPr="00123FDE">
        <w:rPr>
          <w:rFonts w:ascii="Arial" w:eastAsia="Arial" w:hAnsi="Arial" w:cs="Arial"/>
          <w:sz w:val="24"/>
          <w:szCs w:val="24"/>
        </w:rPr>
        <w:t xml:space="preserve">organisations </w:t>
      </w:r>
      <w:r w:rsidR="009B38D0" w:rsidRPr="00123FDE">
        <w:rPr>
          <w:rFonts w:ascii="Arial" w:eastAsia="Arial" w:hAnsi="Arial" w:cs="Arial"/>
          <w:sz w:val="24"/>
          <w:szCs w:val="24"/>
        </w:rPr>
        <w:t>are likely to be</w:t>
      </w:r>
      <w:r w:rsidR="002921B3" w:rsidRPr="00123FDE">
        <w:rPr>
          <w:rFonts w:ascii="Arial" w:eastAsia="Arial" w:hAnsi="Arial" w:cs="Arial"/>
          <w:sz w:val="24"/>
          <w:szCs w:val="24"/>
        </w:rPr>
        <w:t xml:space="preserve"> either a Company limited by Guarantee or a Scottish Charitable Incorporated Organisation (SCIO) and</w:t>
      </w:r>
      <w:r w:rsidR="00685A17" w:rsidRPr="00123FDE">
        <w:rPr>
          <w:rFonts w:ascii="Arial" w:eastAsia="Arial" w:hAnsi="Arial" w:cs="Arial"/>
          <w:sz w:val="24"/>
          <w:szCs w:val="24"/>
        </w:rPr>
        <w:t xml:space="preserve"> registered with the Scottish Charity Regulator (OSCR) however: </w:t>
      </w:r>
    </w:p>
    <w:p w14:paraId="76A20BB9" w14:textId="74A5236B" w:rsidR="00685A17" w:rsidRPr="00123FDE" w:rsidRDefault="00685A17" w:rsidP="5E01D198">
      <w:pPr>
        <w:jc w:val="both"/>
        <w:rPr>
          <w:rFonts w:ascii="Arial" w:eastAsia="Arial" w:hAnsi="Arial" w:cs="Arial"/>
          <w:sz w:val="24"/>
          <w:szCs w:val="24"/>
        </w:rPr>
      </w:pPr>
      <w:r w:rsidRPr="00114112">
        <w:rPr>
          <w:rFonts w:ascii="Arial" w:eastAsia="Arial" w:hAnsi="Arial" w:cs="Arial"/>
          <w:sz w:val="24"/>
          <w:szCs w:val="24"/>
        </w:rPr>
        <w:t>Community Interest Companies (CICs</w:t>
      </w:r>
      <w:r w:rsidRPr="00123FDE">
        <w:rPr>
          <w:rFonts w:ascii="Arial" w:eastAsia="Arial" w:hAnsi="Arial" w:cs="Arial"/>
          <w:sz w:val="24"/>
          <w:szCs w:val="24"/>
        </w:rPr>
        <w:t xml:space="preserve">) will also be </w:t>
      </w:r>
      <w:r w:rsidR="00751407" w:rsidRPr="00123FDE">
        <w:rPr>
          <w:rFonts w:ascii="Arial" w:eastAsia="Arial" w:hAnsi="Arial" w:cs="Arial"/>
          <w:sz w:val="24"/>
          <w:szCs w:val="24"/>
        </w:rPr>
        <w:t>eligible</w:t>
      </w:r>
      <w:r w:rsidRPr="00123FDE">
        <w:rPr>
          <w:rFonts w:ascii="Arial" w:eastAsia="Arial" w:hAnsi="Arial" w:cs="Arial"/>
          <w:sz w:val="24"/>
          <w:szCs w:val="24"/>
        </w:rPr>
        <w:t>, providing you submit your governing document for a review of governance, finance, and organisational structures.</w:t>
      </w:r>
    </w:p>
    <w:p w14:paraId="41A8B377" w14:textId="77777777" w:rsidR="00685A17" w:rsidRPr="00123FDE" w:rsidRDefault="00685A17" w:rsidP="002417D4">
      <w:pPr>
        <w:pStyle w:val="Heading2"/>
        <w:rPr>
          <w:rFonts w:cs="Arial"/>
        </w:rPr>
      </w:pPr>
      <w:bookmarkStart w:id="9" w:name="_Toc160026899"/>
      <w:r w:rsidRPr="00123FDE">
        <w:rPr>
          <w:rFonts w:cs="Arial"/>
        </w:rPr>
        <w:t>Partnerships</w:t>
      </w:r>
      <w:bookmarkEnd w:id="9"/>
      <w:r w:rsidRPr="00123FDE">
        <w:rPr>
          <w:rFonts w:cs="Arial"/>
        </w:rPr>
        <w:t xml:space="preserve"> </w:t>
      </w:r>
    </w:p>
    <w:p w14:paraId="7FF9AE6C" w14:textId="77777777" w:rsidR="00685A17" w:rsidRPr="00123FDE" w:rsidRDefault="00685A17" w:rsidP="5E01D198">
      <w:pPr>
        <w:jc w:val="both"/>
        <w:rPr>
          <w:rFonts w:ascii="Arial" w:eastAsia="Arial" w:hAnsi="Arial" w:cs="Arial"/>
          <w:sz w:val="24"/>
          <w:szCs w:val="24"/>
        </w:rPr>
      </w:pPr>
      <w:r w:rsidRPr="00123FDE">
        <w:rPr>
          <w:rFonts w:ascii="Arial" w:eastAsia="Arial" w:hAnsi="Arial" w:cs="Arial"/>
          <w:sz w:val="24"/>
          <w:szCs w:val="24"/>
        </w:rPr>
        <w:t xml:space="preserve">Applications are invited from organisations forming a partnership. Please note, only one application is allowed per organisation, inclusive of partnership applications. </w:t>
      </w:r>
    </w:p>
    <w:p w14:paraId="28A56F67" w14:textId="42946DB1" w:rsidR="00685A17" w:rsidRPr="00123FDE" w:rsidRDefault="00685A17" w:rsidP="5E01D198">
      <w:pPr>
        <w:jc w:val="both"/>
        <w:rPr>
          <w:rFonts w:ascii="Arial" w:eastAsia="Arial" w:hAnsi="Arial" w:cs="Arial"/>
          <w:sz w:val="24"/>
          <w:szCs w:val="24"/>
        </w:rPr>
      </w:pPr>
      <w:r w:rsidRPr="00123FDE">
        <w:rPr>
          <w:rFonts w:ascii="Arial" w:eastAsia="Arial" w:hAnsi="Arial" w:cs="Arial"/>
          <w:sz w:val="24"/>
          <w:szCs w:val="24"/>
        </w:rPr>
        <w:t xml:space="preserve">In partnership applications the rationale for a partnership versus an individual application </w:t>
      </w:r>
      <w:r w:rsidR="00064859" w:rsidRPr="00123FDE">
        <w:rPr>
          <w:rFonts w:ascii="Arial" w:eastAsia="Arial" w:hAnsi="Arial" w:cs="Arial"/>
          <w:sz w:val="24"/>
          <w:szCs w:val="24"/>
        </w:rPr>
        <w:t>should be</w:t>
      </w:r>
      <w:r w:rsidRPr="00123FDE">
        <w:rPr>
          <w:rFonts w:ascii="Arial" w:eastAsia="Arial" w:hAnsi="Arial" w:cs="Arial"/>
          <w:sz w:val="24"/>
          <w:szCs w:val="24"/>
        </w:rPr>
        <w:t xml:space="preserve"> demonstrated and you will be asked to: </w:t>
      </w:r>
    </w:p>
    <w:p w14:paraId="6DAF9A28" w14:textId="77777777" w:rsidR="00685A17" w:rsidRPr="00123FDE" w:rsidRDefault="00685A17" w:rsidP="5E01D198">
      <w:pPr>
        <w:pStyle w:val="ListParagraph"/>
        <w:numPr>
          <w:ilvl w:val="0"/>
          <w:numId w:val="7"/>
        </w:numPr>
        <w:jc w:val="both"/>
        <w:rPr>
          <w:rFonts w:eastAsia="Arial" w:cs="Arial"/>
        </w:rPr>
      </w:pPr>
      <w:r w:rsidRPr="00123FDE">
        <w:rPr>
          <w:rFonts w:eastAsia="Arial" w:cs="Arial"/>
        </w:rPr>
        <w:t xml:space="preserve">nominate a lead organisation </w:t>
      </w:r>
    </w:p>
    <w:p w14:paraId="04B9E546" w14:textId="12B75303" w:rsidR="00685A17" w:rsidRPr="00123FDE" w:rsidRDefault="00685A17" w:rsidP="5E01D198">
      <w:pPr>
        <w:pStyle w:val="ListParagraph"/>
        <w:numPr>
          <w:ilvl w:val="0"/>
          <w:numId w:val="7"/>
        </w:numPr>
        <w:jc w:val="both"/>
        <w:rPr>
          <w:rFonts w:eastAsia="Arial" w:cs="Arial"/>
        </w:rPr>
      </w:pPr>
      <w:r w:rsidRPr="00123FDE">
        <w:rPr>
          <w:rFonts w:eastAsia="Arial" w:cs="Arial"/>
        </w:rPr>
        <w:t xml:space="preserve">breakdown how funding will be split across partners and how this will be managed. </w:t>
      </w:r>
    </w:p>
    <w:p w14:paraId="724DE9F2" w14:textId="77777777" w:rsidR="00685A17" w:rsidRPr="00123FDE" w:rsidRDefault="00685A17" w:rsidP="5E01D198">
      <w:pPr>
        <w:pStyle w:val="PlainText"/>
        <w:jc w:val="both"/>
        <w:rPr>
          <w:rFonts w:ascii="Arial" w:eastAsia="Arial" w:hAnsi="Arial" w:cs="Arial"/>
          <w:sz w:val="24"/>
          <w:szCs w:val="24"/>
        </w:rPr>
      </w:pPr>
    </w:p>
    <w:p w14:paraId="44B9E038" w14:textId="1DF2D3C7" w:rsidR="003F061F" w:rsidRPr="00123FDE" w:rsidRDefault="00A93D66" w:rsidP="00402C4D">
      <w:pPr>
        <w:pStyle w:val="Heading2"/>
        <w:rPr>
          <w:rFonts w:cs="Arial"/>
        </w:rPr>
      </w:pPr>
      <w:bookmarkStart w:id="10" w:name="_Toc160026900"/>
      <w:r w:rsidRPr="00123FDE">
        <w:rPr>
          <w:rFonts w:cs="Arial"/>
        </w:rPr>
        <w:t>Governance arrangements</w:t>
      </w:r>
      <w:r w:rsidR="00BA757D" w:rsidRPr="00123FDE">
        <w:rPr>
          <w:rFonts w:cs="Arial"/>
        </w:rPr>
        <w:t xml:space="preserve"> </w:t>
      </w:r>
      <w:bookmarkEnd w:id="10"/>
    </w:p>
    <w:p w14:paraId="4400C5DD" w14:textId="68AB01DD" w:rsidR="00402C4D" w:rsidRPr="00123FDE" w:rsidRDefault="00160FF0" w:rsidP="00F9742E">
      <w:pPr>
        <w:jc w:val="both"/>
        <w:rPr>
          <w:rFonts w:ascii="Arial" w:hAnsi="Arial" w:cs="Arial"/>
          <w:sz w:val="24"/>
          <w:szCs w:val="24"/>
        </w:rPr>
      </w:pPr>
      <w:r w:rsidRPr="00123FDE">
        <w:rPr>
          <w:rFonts w:ascii="Arial" w:hAnsi="Arial" w:cs="Arial"/>
          <w:sz w:val="24"/>
          <w:szCs w:val="24"/>
        </w:rPr>
        <w:t xml:space="preserve">Applicants will be asked about </w:t>
      </w:r>
      <w:r w:rsidR="00BB001A" w:rsidRPr="00123FDE">
        <w:rPr>
          <w:rFonts w:ascii="Arial" w:hAnsi="Arial" w:cs="Arial"/>
          <w:sz w:val="24"/>
          <w:szCs w:val="24"/>
        </w:rPr>
        <w:t>organisational</w:t>
      </w:r>
      <w:r w:rsidRPr="00123FDE">
        <w:rPr>
          <w:rFonts w:ascii="Arial" w:hAnsi="Arial" w:cs="Arial"/>
          <w:sz w:val="24"/>
          <w:szCs w:val="24"/>
        </w:rPr>
        <w:t xml:space="preserve"> leadership and management </w:t>
      </w:r>
      <w:r w:rsidR="00C139E8" w:rsidRPr="00123FDE">
        <w:rPr>
          <w:rFonts w:ascii="Arial" w:hAnsi="Arial" w:cs="Arial"/>
          <w:sz w:val="24"/>
          <w:szCs w:val="24"/>
        </w:rPr>
        <w:t>arrang</w:t>
      </w:r>
      <w:r w:rsidR="00BB001A" w:rsidRPr="00123FDE">
        <w:rPr>
          <w:rFonts w:ascii="Arial" w:hAnsi="Arial" w:cs="Arial"/>
          <w:sz w:val="24"/>
          <w:szCs w:val="24"/>
        </w:rPr>
        <w:t xml:space="preserve">ements </w:t>
      </w:r>
      <w:r w:rsidR="002A4578" w:rsidRPr="00123FDE">
        <w:rPr>
          <w:rFonts w:ascii="Arial" w:hAnsi="Arial" w:cs="Arial"/>
          <w:sz w:val="24"/>
          <w:szCs w:val="24"/>
        </w:rPr>
        <w:t>and</w:t>
      </w:r>
      <w:r w:rsidR="0033346A" w:rsidRPr="00123FDE">
        <w:rPr>
          <w:rFonts w:ascii="Arial" w:hAnsi="Arial" w:cs="Arial"/>
          <w:sz w:val="24"/>
          <w:szCs w:val="24"/>
        </w:rPr>
        <w:t xml:space="preserve"> will be </w:t>
      </w:r>
      <w:r w:rsidR="007903E8" w:rsidRPr="00123FDE">
        <w:rPr>
          <w:rFonts w:ascii="Arial" w:hAnsi="Arial" w:cs="Arial"/>
          <w:sz w:val="24"/>
          <w:szCs w:val="24"/>
        </w:rPr>
        <w:t xml:space="preserve">expected to have </w:t>
      </w:r>
      <w:r w:rsidR="003C7D48" w:rsidRPr="00123FDE">
        <w:rPr>
          <w:rFonts w:ascii="Arial" w:hAnsi="Arial" w:cs="Arial"/>
          <w:sz w:val="24"/>
          <w:szCs w:val="24"/>
        </w:rPr>
        <w:t xml:space="preserve">appropriate </w:t>
      </w:r>
      <w:r w:rsidR="00AD6410" w:rsidRPr="00123FDE">
        <w:rPr>
          <w:rFonts w:ascii="Arial" w:hAnsi="Arial" w:cs="Arial"/>
          <w:sz w:val="24"/>
          <w:szCs w:val="24"/>
        </w:rPr>
        <w:t xml:space="preserve">organisational </w:t>
      </w:r>
      <w:r w:rsidR="00796B6B" w:rsidRPr="00123FDE">
        <w:rPr>
          <w:rFonts w:ascii="Arial" w:hAnsi="Arial" w:cs="Arial"/>
          <w:sz w:val="24"/>
          <w:szCs w:val="24"/>
        </w:rPr>
        <w:t xml:space="preserve">policies and procedures in place </w:t>
      </w:r>
      <w:r w:rsidR="0058215F" w:rsidRPr="00123FDE">
        <w:rPr>
          <w:rFonts w:ascii="Arial" w:hAnsi="Arial" w:cs="Arial"/>
          <w:sz w:val="24"/>
          <w:szCs w:val="24"/>
        </w:rPr>
        <w:t>such as</w:t>
      </w:r>
      <w:r w:rsidR="00796B6B" w:rsidRPr="00123FDE">
        <w:rPr>
          <w:rFonts w:ascii="Arial" w:hAnsi="Arial" w:cs="Arial"/>
          <w:sz w:val="24"/>
          <w:szCs w:val="24"/>
        </w:rPr>
        <w:t xml:space="preserve"> Safeguarding, </w:t>
      </w:r>
      <w:r w:rsidR="00FE510A" w:rsidRPr="00123FDE">
        <w:rPr>
          <w:rFonts w:ascii="Arial" w:hAnsi="Arial" w:cs="Arial"/>
          <w:sz w:val="24"/>
          <w:szCs w:val="24"/>
        </w:rPr>
        <w:t xml:space="preserve">Confidentiality and </w:t>
      </w:r>
      <w:r w:rsidR="00562426" w:rsidRPr="00123FDE">
        <w:rPr>
          <w:rFonts w:ascii="Arial" w:hAnsi="Arial" w:cs="Arial"/>
          <w:sz w:val="24"/>
          <w:szCs w:val="24"/>
        </w:rPr>
        <w:t>D</w:t>
      </w:r>
      <w:r w:rsidR="00796B6B" w:rsidRPr="00123FDE">
        <w:rPr>
          <w:rFonts w:ascii="Arial" w:hAnsi="Arial" w:cs="Arial"/>
          <w:sz w:val="24"/>
          <w:szCs w:val="24"/>
        </w:rPr>
        <w:t xml:space="preserve">ata protection, </w:t>
      </w:r>
      <w:r w:rsidR="00437380" w:rsidRPr="00123FDE">
        <w:rPr>
          <w:rFonts w:ascii="Arial" w:hAnsi="Arial" w:cs="Arial"/>
          <w:sz w:val="24"/>
          <w:szCs w:val="24"/>
        </w:rPr>
        <w:t xml:space="preserve">Equality and Diversity and </w:t>
      </w:r>
      <w:r w:rsidR="00981410" w:rsidRPr="00123FDE">
        <w:rPr>
          <w:rFonts w:ascii="Arial" w:hAnsi="Arial" w:cs="Arial"/>
          <w:sz w:val="24"/>
          <w:szCs w:val="24"/>
        </w:rPr>
        <w:t xml:space="preserve">Risk management. </w:t>
      </w:r>
      <w:r w:rsidR="00756E36" w:rsidRPr="00123FDE">
        <w:rPr>
          <w:rFonts w:ascii="Arial" w:hAnsi="Arial" w:cs="Arial"/>
          <w:sz w:val="24"/>
          <w:szCs w:val="24"/>
        </w:rPr>
        <w:t xml:space="preserve"> In line with the </w:t>
      </w:r>
      <w:hyperlink r:id="rId22" w:history="1">
        <w:r w:rsidR="00756E36" w:rsidRPr="00123FDE">
          <w:rPr>
            <w:rStyle w:val="Hyperlink"/>
            <w:rFonts w:ascii="Arial" w:hAnsi="Arial" w:cs="Arial"/>
            <w:sz w:val="24"/>
            <w:szCs w:val="24"/>
          </w:rPr>
          <w:t xml:space="preserve">Fair Work </w:t>
        </w:r>
        <w:r w:rsidR="00A40B54" w:rsidRPr="00123FDE">
          <w:rPr>
            <w:rStyle w:val="Hyperlink"/>
            <w:rFonts w:ascii="Arial" w:hAnsi="Arial" w:cs="Arial"/>
            <w:sz w:val="24"/>
            <w:szCs w:val="24"/>
          </w:rPr>
          <w:t>Framework</w:t>
        </w:r>
      </w:hyperlink>
      <w:r w:rsidR="00A40B54" w:rsidRPr="00123FDE">
        <w:rPr>
          <w:rFonts w:ascii="Arial" w:hAnsi="Arial" w:cs="Arial"/>
          <w:sz w:val="24"/>
          <w:szCs w:val="24"/>
        </w:rPr>
        <w:t xml:space="preserve"> </w:t>
      </w:r>
      <w:r w:rsidR="00417FD9" w:rsidRPr="00123FDE">
        <w:rPr>
          <w:rFonts w:ascii="Arial" w:hAnsi="Arial" w:cs="Arial"/>
          <w:sz w:val="24"/>
          <w:szCs w:val="24"/>
        </w:rPr>
        <w:t xml:space="preserve">applicants </w:t>
      </w:r>
      <w:r w:rsidR="0066641E" w:rsidRPr="00123FDE">
        <w:rPr>
          <w:rFonts w:ascii="Arial" w:hAnsi="Arial" w:cs="Arial"/>
          <w:sz w:val="24"/>
          <w:szCs w:val="24"/>
        </w:rPr>
        <w:t xml:space="preserve">should also be paying staff the </w:t>
      </w:r>
      <w:hyperlink r:id="rId23" w:history="1">
        <w:r w:rsidR="0066641E" w:rsidRPr="00123FDE">
          <w:rPr>
            <w:rStyle w:val="Hyperlink"/>
            <w:rFonts w:ascii="Arial" w:hAnsi="Arial" w:cs="Arial"/>
            <w:sz w:val="24"/>
            <w:szCs w:val="24"/>
          </w:rPr>
          <w:t>real living wage.</w:t>
        </w:r>
      </w:hyperlink>
      <w:r w:rsidR="0066641E" w:rsidRPr="00123FDE">
        <w:rPr>
          <w:rFonts w:ascii="Arial" w:hAnsi="Arial" w:cs="Arial"/>
          <w:sz w:val="24"/>
          <w:szCs w:val="24"/>
        </w:rPr>
        <w:t xml:space="preserve"> </w:t>
      </w:r>
    </w:p>
    <w:p w14:paraId="14667E09" w14:textId="6BC7B8D7" w:rsidR="0058215F" w:rsidRPr="00123FDE" w:rsidRDefault="00160378" w:rsidP="00F9742E">
      <w:pPr>
        <w:jc w:val="both"/>
        <w:rPr>
          <w:rFonts w:ascii="Arial" w:hAnsi="Arial" w:cs="Arial"/>
          <w:sz w:val="24"/>
          <w:szCs w:val="24"/>
        </w:rPr>
      </w:pPr>
      <w:r w:rsidRPr="00123FDE">
        <w:rPr>
          <w:rFonts w:ascii="Arial" w:hAnsi="Arial" w:cs="Arial"/>
          <w:sz w:val="24"/>
          <w:szCs w:val="24"/>
        </w:rPr>
        <w:t xml:space="preserve">We are particularly </w:t>
      </w:r>
      <w:r w:rsidR="006C5F29" w:rsidRPr="00123FDE">
        <w:rPr>
          <w:rFonts w:ascii="Arial" w:hAnsi="Arial" w:cs="Arial"/>
          <w:sz w:val="24"/>
          <w:szCs w:val="24"/>
        </w:rPr>
        <w:t xml:space="preserve">keen to </w:t>
      </w:r>
      <w:r w:rsidR="001C41E3" w:rsidRPr="00123FDE">
        <w:rPr>
          <w:rFonts w:ascii="Arial" w:hAnsi="Arial" w:cs="Arial"/>
          <w:sz w:val="24"/>
          <w:szCs w:val="24"/>
        </w:rPr>
        <w:t>support</w:t>
      </w:r>
      <w:r w:rsidR="006C5F29" w:rsidRPr="00123FDE">
        <w:rPr>
          <w:rFonts w:ascii="Arial" w:hAnsi="Arial" w:cs="Arial"/>
          <w:sz w:val="24"/>
          <w:szCs w:val="24"/>
        </w:rPr>
        <w:t xml:space="preserve"> </w:t>
      </w:r>
      <w:r w:rsidR="00A831CD" w:rsidRPr="00123FDE">
        <w:rPr>
          <w:rFonts w:ascii="Arial" w:hAnsi="Arial" w:cs="Arial"/>
          <w:sz w:val="24"/>
          <w:szCs w:val="24"/>
        </w:rPr>
        <w:t>organisations</w:t>
      </w:r>
      <w:r w:rsidR="006C5F29" w:rsidRPr="00123FDE">
        <w:rPr>
          <w:rFonts w:ascii="Arial" w:hAnsi="Arial" w:cs="Arial"/>
          <w:sz w:val="24"/>
          <w:szCs w:val="24"/>
        </w:rPr>
        <w:t xml:space="preserve"> </w:t>
      </w:r>
      <w:r w:rsidR="001C41E3" w:rsidRPr="00123FDE">
        <w:rPr>
          <w:rFonts w:ascii="Arial" w:hAnsi="Arial" w:cs="Arial"/>
          <w:sz w:val="24"/>
          <w:szCs w:val="24"/>
        </w:rPr>
        <w:t xml:space="preserve">that </w:t>
      </w:r>
      <w:r w:rsidR="00BF44BA" w:rsidRPr="00123FDE">
        <w:rPr>
          <w:rFonts w:ascii="Arial" w:hAnsi="Arial" w:cs="Arial"/>
          <w:sz w:val="24"/>
          <w:szCs w:val="24"/>
        </w:rPr>
        <w:t xml:space="preserve">incorporate </w:t>
      </w:r>
      <w:r w:rsidR="00BF44BA" w:rsidRPr="00123FDE">
        <w:rPr>
          <w:rFonts w:ascii="Arial" w:hAnsi="Arial" w:cs="Arial"/>
          <w:b/>
          <w:sz w:val="24"/>
          <w:szCs w:val="24"/>
        </w:rPr>
        <w:t>lived experience</w:t>
      </w:r>
      <w:r w:rsidR="00BF44BA" w:rsidRPr="00123FDE">
        <w:rPr>
          <w:rFonts w:ascii="Arial" w:hAnsi="Arial" w:cs="Arial"/>
          <w:sz w:val="24"/>
          <w:szCs w:val="24"/>
        </w:rPr>
        <w:t xml:space="preserve"> </w:t>
      </w:r>
      <w:r w:rsidR="00A84F32" w:rsidRPr="00123FDE">
        <w:rPr>
          <w:rFonts w:ascii="Arial" w:hAnsi="Arial" w:cs="Arial"/>
          <w:sz w:val="24"/>
          <w:szCs w:val="24"/>
        </w:rPr>
        <w:t>within management and delivery</w:t>
      </w:r>
      <w:r w:rsidR="00D547DE" w:rsidRPr="00123FDE">
        <w:rPr>
          <w:rFonts w:ascii="Arial" w:hAnsi="Arial" w:cs="Arial"/>
          <w:sz w:val="24"/>
          <w:szCs w:val="24"/>
        </w:rPr>
        <w:t xml:space="preserve">. </w:t>
      </w:r>
    </w:p>
    <w:p w14:paraId="4E4B4817" w14:textId="536AC39E" w:rsidR="00CA6D4D" w:rsidRPr="00123FDE" w:rsidRDefault="0066641E" w:rsidP="00F9742E">
      <w:pPr>
        <w:jc w:val="both"/>
        <w:rPr>
          <w:rFonts w:ascii="Arial" w:hAnsi="Arial" w:cs="Arial"/>
          <w:sz w:val="24"/>
          <w:szCs w:val="24"/>
        </w:rPr>
      </w:pPr>
      <w:r w:rsidRPr="00123FDE">
        <w:rPr>
          <w:rFonts w:ascii="Arial" w:hAnsi="Arial" w:cs="Arial"/>
          <w:sz w:val="24"/>
          <w:szCs w:val="24"/>
        </w:rPr>
        <w:t xml:space="preserve">As part of the application, </w:t>
      </w:r>
      <w:r w:rsidR="00A831CD" w:rsidRPr="00123FDE">
        <w:rPr>
          <w:rFonts w:ascii="Arial" w:hAnsi="Arial" w:cs="Arial"/>
          <w:sz w:val="24"/>
          <w:szCs w:val="24"/>
        </w:rPr>
        <w:t>organisations</w:t>
      </w:r>
      <w:r w:rsidRPr="00123FDE">
        <w:rPr>
          <w:rFonts w:ascii="Arial" w:hAnsi="Arial" w:cs="Arial"/>
          <w:sz w:val="24"/>
          <w:szCs w:val="24"/>
        </w:rPr>
        <w:t xml:space="preserve"> </w:t>
      </w:r>
      <w:r w:rsidR="00CA6D4D" w:rsidRPr="00123FDE">
        <w:rPr>
          <w:rFonts w:ascii="Arial" w:hAnsi="Arial" w:cs="Arial"/>
          <w:sz w:val="24"/>
          <w:szCs w:val="24"/>
        </w:rPr>
        <w:t>are asked to:</w:t>
      </w:r>
    </w:p>
    <w:p w14:paraId="67EE1AA7" w14:textId="694BFEE9" w:rsidR="00CA6D4D" w:rsidRPr="00123FDE" w:rsidRDefault="0066641E" w:rsidP="00F9742E">
      <w:pPr>
        <w:pStyle w:val="ListParagraph"/>
        <w:numPr>
          <w:ilvl w:val="0"/>
          <w:numId w:val="28"/>
        </w:numPr>
        <w:jc w:val="both"/>
        <w:rPr>
          <w:rFonts w:cs="Arial"/>
          <w:szCs w:val="24"/>
        </w:rPr>
      </w:pPr>
      <w:r w:rsidRPr="00123FDE">
        <w:rPr>
          <w:rFonts w:cs="Arial"/>
          <w:szCs w:val="24"/>
        </w:rPr>
        <w:t xml:space="preserve">submit </w:t>
      </w:r>
      <w:r w:rsidR="006000C1" w:rsidRPr="00123FDE">
        <w:rPr>
          <w:rFonts w:cs="Arial"/>
          <w:szCs w:val="24"/>
        </w:rPr>
        <w:t>their latest set of annual accounts</w:t>
      </w:r>
    </w:p>
    <w:p w14:paraId="61D3C50D" w14:textId="439616FA" w:rsidR="00CA6D4D" w:rsidRPr="00123FDE" w:rsidRDefault="006000C1" w:rsidP="00F9742E">
      <w:pPr>
        <w:pStyle w:val="ListParagraph"/>
        <w:numPr>
          <w:ilvl w:val="0"/>
          <w:numId w:val="28"/>
        </w:numPr>
        <w:jc w:val="both"/>
        <w:rPr>
          <w:rFonts w:cs="Arial"/>
          <w:szCs w:val="24"/>
        </w:rPr>
      </w:pPr>
      <w:r w:rsidRPr="00123FDE">
        <w:rPr>
          <w:rFonts w:cs="Arial"/>
          <w:szCs w:val="24"/>
        </w:rPr>
        <w:t>tell us about their financial position</w:t>
      </w:r>
    </w:p>
    <w:p w14:paraId="5A0F11C0" w14:textId="77777777" w:rsidR="00CA6D4D" w:rsidRPr="00123FDE" w:rsidRDefault="00300103" w:rsidP="00F9742E">
      <w:pPr>
        <w:pStyle w:val="ListParagraph"/>
        <w:numPr>
          <w:ilvl w:val="0"/>
          <w:numId w:val="28"/>
        </w:numPr>
        <w:jc w:val="both"/>
        <w:rPr>
          <w:rFonts w:cs="Arial"/>
          <w:szCs w:val="24"/>
        </w:rPr>
      </w:pPr>
      <w:r w:rsidRPr="00123FDE">
        <w:rPr>
          <w:rFonts w:cs="Arial"/>
          <w:szCs w:val="24"/>
        </w:rPr>
        <w:t>what percentage of annual income the application request represents,</w:t>
      </w:r>
      <w:r w:rsidR="006000C1" w:rsidRPr="00123FDE">
        <w:rPr>
          <w:rFonts w:cs="Arial"/>
          <w:szCs w:val="24"/>
        </w:rPr>
        <w:t xml:space="preserve"> and</w:t>
      </w:r>
    </w:p>
    <w:p w14:paraId="2C079F26" w14:textId="4B14C059" w:rsidR="00756E36" w:rsidRPr="00123FDE" w:rsidRDefault="00A901F8" w:rsidP="00F9742E">
      <w:pPr>
        <w:pStyle w:val="ListParagraph"/>
        <w:numPr>
          <w:ilvl w:val="0"/>
          <w:numId w:val="28"/>
        </w:numPr>
        <w:jc w:val="both"/>
        <w:rPr>
          <w:rFonts w:cs="Arial"/>
          <w:szCs w:val="24"/>
        </w:rPr>
      </w:pPr>
      <w:r w:rsidRPr="00123FDE">
        <w:rPr>
          <w:rFonts w:cs="Arial"/>
          <w:szCs w:val="24"/>
        </w:rPr>
        <w:t xml:space="preserve">confirm what other sources of </w:t>
      </w:r>
      <w:r w:rsidR="005F3A70" w:rsidRPr="00123FDE">
        <w:rPr>
          <w:rFonts w:cs="Arial"/>
          <w:szCs w:val="24"/>
        </w:rPr>
        <w:t>funding including</w:t>
      </w:r>
      <w:r w:rsidRPr="00123FDE">
        <w:rPr>
          <w:rFonts w:cs="Arial"/>
          <w:szCs w:val="24"/>
        </w:rPr>
        <w:t xml:space="preserve"> Scottish Government funding they receive. </w:t>
      </w:r>
    </w:p>
    <w:p w14:paraId="004B2BEE" w14:textId="77777777" w:rsidR="001276CA" w:rsidRPr="00123FDE" w:rsidRDefault="001276CA" w:rsidP="002417D4">
      <w:pPr>
        <w:pStyle w:val="Heading2"/>
        <w:rPr>
          <w:rFonts w:cs="Arial"/>
        </w:rPr>
      </w:pPr>
    </w:p>
    <w:p w14:paraId="15D73DAF" w14:textId="2321B41F" w:rsidR="00170D59" w:rsidRPr="00123FDE" w:rsidRDefault="00170D59" w:rsidP="002417D4">
      <w:pPr>
        <w:pStyle w:val="Heading2"/>
        <w:rPr>
          <w:rFonts w:cs="Arial"/>
        </w:rPr>
      </w:pPr>
      <w:bookmarkStart w:id="11" w:name="_Toc160026901"/>
      <w:r w:rsidRPr="00123FDE">
        <w:rPr>
          <w:rFonts w:cs="Arial"/>
        </w:rPr>
        <w:t xml:space="preserve">What will be funded </w:t>
      </w:r>
      <w:r w:rsidR="00EB4985" w:rsidRPr="00123FDE">
        <w:rPr>
          <w:rFonts w:cs="Arial"/>
        </w:rPr>
        <w:t>– fund criteria</w:t>
      </w:r>
      <w:bookmarkEnd w:id="11"/>
    </w:p>
    <w:p w14:paraId="7D6618BE" w14:textId="782340B6" w:rsidR="00170D59" w:rsidRPr="00123FDE" w:rsidRDefault="00170D59" w:rsidP="5E01D198">
      <w:pPr>
        <w:jc w:val="both"/>
        <w:rPr>
          <w:rFonts w:ascii="Arial" w:eastAsia="Arial" w:hAnsi="Arial" w:cs="Arial"/>
          <w:sz w:val="24"/>
          <w:szCs w:val="24"/>
        </w:rPr>
      </w:pPr>
      <w:r w:rsidRPr="00123FDE">
        <w:rPr>
          <w:rFonts w:ascii="Arial" w:eastAsia="Arial" w:hAnsi="Arial" w:cs="Arial"/>
          <w:sz w:val="24"/>
          <w:szCs w:val="24"/>
        </w:rPr>
        <w:t xml:space="preserve">Organisations can apply for funding to continue </w:t>
      </w:r>
      <w:r w:rsidR="00A7695D" w:rsidRPr="00123FDE">
        <w:rPr>
          <w:rFonts w:ascii="Arial" w:eastAsia="Arial" w:hAnsi="Arial" w:cs="Arial"/>
          <w:sz w:val="24"/>
          <w:szCs w:val="24"/>
        </w:rPr>
        <w:t>and/</w:t>
      </w:r>
      <w:r w:rsidR="00C73E2B" w:rsidRPr="00123FDE">
        <w:rPr>
          <w:rFonts w:ascii="Arial" w:eastAsia="Arial" w:hAnsi="Arial" w:cs="Arial"/>
          <w:sz w:val="24"/>
          <w:szCs w:val="24"/>
        </w:rPr>
        <w:t>or</w:t>
      </w:r>
      <w:r w:rsidRPr="00123FDE">
        <w:rPr>
          <w:rFonts w:ascii="Arial" w:eastAsia="Arial" w:hAnsi="Arial" w:cs="Arial"/>
          <w:sz w:val="24"/>
          <w:szCs w:val="24"/>
        </w:rPr>
        <w:t xml:space="preserve"> </w:t>
      </w:r>
      <w:r w:rsidR="00A5322E" w:rsidRPr="00123FDE">
        <w:rPr>
          <w:rFonts w:ascii="Arial" w:eastAsia="Arial" w:hAnsi="Arial" w:cs="Arial"/>
          <w:sz w:val="24"/>
          <w:szCs w:val="24"/>
        </w:rPr>
        <w:t>improve</w:t>
      </w:r>
      <w:r w:rsidRPr="00123FDE">
        <w:rPr>
          <w:rFonts w:ascii="Arial" w:eastAsia="Arial" w:hAnsi="Arial" w:cs="Arial"/>
          <w:sz w:val="24"/>
          <w:szCs w:val="24"/>
        </w:rPr>
        <w:t xml:space="preserve"> existing </w:t>
      </w:r>
      <w:r w:rsidR="00F9339C" w:rsidRPr="00123FDE">
        <w:rPr>
          <w:rFonts w:ascii="Arial" w:eastAsia="Arial" w:hAnsi="Arial" w:cs="Arial"/>
          <w:sz w:val="24"/>
          <w:szCs w:val="24"/>
        </w:rPr>
        <w:t xml:space="preserve">perinatal and infant mental health </w:t>
      </w:r>
      <w:r w:rsidRPr="00123FDE">
        <w:rPr>
          <w:rFonts w:ascii="Arial" w:eastAsia="Arial" w:hAnsi="Arial" w:cs="Arial"/>
          <w:sz w:val="24"/>
          <w:szCs w:val="24"/>
        </w:rPr>
        <w:t xml:space="preserve">services. </w:t>
      </w:r>
    </w:p>
    <w:p w14:paraId="5FDD5A4B" w14:textId="32B93C87" w:rsidR="00170D59" w:rsidRPr="00123FDE" w:rsidRDefault="00170D59" w:rsidP="5E01D198">
      <w:pPr>
        <w:jc w:val="both"/>
        <w:rPr>
          <w:rFonts w:ascii="Arial" w:eastAsia="Arial" w:hAnsi="Arial" w:cs="Arial"/>
          <w:sz w:val="24"/>
          <w:szCs w:val="24"/>
        </w:rPr>
      </w:pPr>
      <w:r w:rsidRPr="00123FDE">
        <w:rPr>
          <w:rFonts w:ascii="Arial" w:eastAsia="Arial" w:hAnsi="Arial" w:cs="Arial"/>
          <w:sz w:val="24"/>
          <w:szCs w:val="24"/>
        </w:rPr>
        <w:t xml:space="preserve">Organisations should apply for funding for activities in line with </w:t>
      </w:r>
      <w:r w:rsidR="00CD5F56">
        <w:rPr>
          <w:rFonts w:ascii="Arial" w:eastAsia="Arial" w:hAnsi="Arial" w:cs="Arial"/>
          <w:sz w:val="24"/>
          <w:szCs w:val="24"/>
        </w:rPr>
        <w:t xml:space="preserve">PIMH 2024 </w:t>
      </w:r>
      <w:r w:rsidRPr="00123FDE">
        <w:rPr>
          <w:rFonts w:ascii="Arial" w:eastAsia="Arial" w:hAnsi="Arial" w:cs="Arial"/>
          <w:sz w:val="24"/>
          <w:szCs w:val="24"/>
        </w:rPr>
        <w:t>Fund aim and are either</w:t>
      </w:r>
      <w:r w:rsidR="00A33669">
        <w:rPr>
          <w:rFonts w:ascii="Arial" w:eastAsia="Arial" w:hAnsi="Arial" w:cs="Arial"/>
          <w:sz w:val="24"/>
          <w:szCs w:val="24"/>
        </w:rPr>
        <w:t xml:space="preserve"> providing </w:t>
      </w:r>
      <w:r w:rsidRPr="00123FDE">
        <w:rPr>
          <w:rFonts w:ascii="Arial" w:eastAsia="Arial" w:hAnsi="Arial" w:cs="Arial"/>
          <w:b/>
          <w:bCs/>
          <w:sz w:val="24"/>
          <w:szCs w:val="24"/>
        </w:rPr>
        <w:t>peer support, parentin</w:t>
      </w:r>
      <w:r w:rsidR="009A071C" w:rsidRPr="00123FDE">
        <w:rPr>
          <w:rFonts w:ascii="Arial" w:eastAsia="Arial" w:hAnsi="Arial" w:cs="Arial"/>
          <w:b/>
          <w:bCs/>
          <w:sz w:val="24"/>
          <w:szCs w:val="24"/>
        </w:rPr>
        <w:t>g/</w:t>
      </w:r>
      <w:r w:rsidR="33BC4016" w:rsidRPr="00123FDE">
        <w:rPr>
          <w:rFonts w:ascii="Arial" w:eastAsia="Arial" w:hAnsi="Arial" w:cs="Arial"/>
          <w:b/>
          <w:bCs/>
          <w:sz w:val="24"/>
          <w:szCs w:val="24"/>
        </w:rPr>
        <w:t xml:space="preserve">infant </w:t>
      </w:r>
      <w:r w:rsidRPr="00123FDE">
        <w:rPr>
          <w:rFonts w:ascii="Arial" w:eastAsia="Arial" w:hAnsi="Arial" w:cs="Arial"/>
          <w:b/>
          <w:bCs/>
          <w:sz w:val="24"/>
          <w:szCs w:val="24"/>
        </w:rPr>
        <w:t>support and counselling/psychological support</w:t>
      </w:r>
      <w:r w:rsidRPr="00123FDE">
        <w:rPr>
          <w:rFonts w:ascii="Arial" w:eastAsia="Arial" w:hAnsi="Arial" w:cs="Arial"/>
          <w:sz w:val="24"/>
          <w:szCs w:val="24"/>
        </w:rPr>
        <w:t xml:space="preserve">. </w:t>
      </w:r>
    </w:p>
    <w:p w14:paraId="74479543" w14:textId="725F6DC8" w:rsidR="00E441D1" w:rsidRPr="00123FDE" w:rsidRDefault="00E441D1" w:rsidP="5E01D198">
      <w:pPr>
        <w:jc w:val="both"/>
        <w:rPr>
          <w:rFonts w:ascii="Arial" w:eastAsia="Arial" w:hAnsi="Arial" w:cs="Arial"/>
          <w:sz w:val="24"/>
          <w:szCs w:val="24"/>
        </w:rPr>
      </w:pPr>
      <w:r w:rsidRPr="00123FDE">
        <w:rPr>
          <w:rFonts w:ascii="Arial" w:eastAsia="Arial" w:hAnsi="Arial" w:cs="Arial"/>
          <w:sz w:val="24"/>
          <w:szCs w:val="24"/>
        </w:rPr>
        <w:t>Organisations must be based in Scotland.</w:t>
      </w:r>
    </w:p>
    <w:p w14:paraId="49DDD8E5" w14:textId="601F09B5" w:rsidR="00170D59" w:rsidRPr="00123FDE" w:rsidRDefault="00170D59" w:rsidP="5E01D198">
      <w:pPr>
        <w:jc w:val="both"/>
        <w:rPr>
          <w:rFonts w:ascii="Arial" w:eastAsia="Arial" w:hAnsi="Arial" w:cs="Arial"/>
          <w:sz w:val="24"/>
          <w:szCs w:val="24"/>
        </w:rPr>
      </w:pPr>
      <w:r w:rsidRPr="00123FDE">
        <w:rPr>
          <w:rFonts w:ascii="Arial" w:eastAsia="Arial" w:hAnsi="Arial" w:cs="Arial"/>
          <w:sz w:val="24"/>
          <w:szCs w:val="24"/>
        </w:rPr>
        <w:t>Successful applicants will be providing</w:t>
      </w:r>
      <w:r w:rsidR="00247317" w:rsidRPr="00123FDE">
        <w:rPr>
          <w:rFonts w:ascii="Arial" w:eastAsia="Arial" w:hAnsi="Arial" w:cs="Arial"/>
          <w:sz w:val="24"/>
          <w:szCs w:val="24"/>
        </w:rPr>
        <w:t xml:space="preserve"> either or both:</w:t>
      </w:r>
      <w:r w:rsidRPr="00123FDE">
        <w:rPr>
          <w:rFonts w:ascii="Arial" w:eastAsia="Arial" w:hAnsi="Arial" w:cs="Arial"/>
          <w:sz w:val="24"/>
          <w:szCs w:val="24"/>
        </w:rPr>
        <w:t xml:space="preserve"> </w:t>
      </w:r>
    </w:p>
    <w:p w14:paraId="420E0279" w14:textId="751929AE" w:rsidR="00170D59" w:rsidRPr="00123FDE" w:rsidRDefault="00170D59" w:rsidP="5E01D198">
      <w:pPr>
        <w:pStyle w:val="ListParagraph"/>
        <w:numPr>
          <w:ilvl w:val="0"/>
          <w:numId w:val="5"/>
        </w:numPr>
        <w:ind w:left="426" w:hanging="426"/>
        <w:jc w:val="both"/>
        <w:rPr>
          <w:rFonts w:eastAsia="Arial" w:cs="Arial"/>
        </w:rPr>
      </w:pPr>
      <w:r w:rsidRPr="00123FDE">
        <w:rPr>
          <w:rFonts w:eastAsia="Arial" w:cs="Arial"/>
        </w:rPr>
        <w:t>Mental health focused direct</w:t>
      </w:r>
      <w:r w:rsidRPr="00123FDE">
        <w:rPr>
          <w:rStyle w:val="FootnoteReference"/>
          <w:rFonts w:eastAsia="Arial" w:cs="Arial"/>
        </w:rPr>
        <w:footnoteReference w:id="8"/>
      </w:r>
      <w:r w:rsidRPr="00123FDE">
        <w:rPr>
          <w:rFonts w:eastAsia="Arial" w:cs="Arial"/>
        </w:rPr>
        <w:t xml:space="preserve"> support to </w:t>
      </w:r>
      <w:r w:rsidR="00381651" w:rsidRPr="00123FDE">
        <w:rPr>
          <w:rFonts w:eastAsia="Arial" w:cs="Arial"/>
        </w:rPr>
        <w:t>parents or carers</w:t>
      </w:r>
      <w:r w:rsidR="1FC9F4EB" w:rsidRPr="00123FDE">
        <w:rPr>
          <w:rFonts w:eastAsia="Arial" w:cs="Arial"/>
        </w:rPr>
        <w:t xml:space="preserve"> in the perinatal period. </w:t>
      </w:r>
      <w:r w:rsidR="32CC6E1F" w:rsidRPr="00123FDE">
        <w:rPr>
          <w:rFonts w:eastAsia="Arial" w:cs="Arial"/>
        </w:rPr>
        <w:t>T</w:t>
      </w:r>
      <w:r w:rsidR="32CC6E1F" w:rsidRPr="00123FDE">
        <w:rPr>
          <w:rFonts w:cs="Arial"/>
        </w:rPr>
        <w:t>he ‘perinatal period’ typically refers</w:t>
      </w:r>
      <w:r w:rsidRPr="00123FDE">
        <w:rPr>
          <w:rFonts w:eastAsia="Arial" w:cs="Arial"/>
        </w:rPr>
        <w:t xml:space="preserve"> to </w:t>
      </w:r>
      <w:r w:rsidR="32CC6E1F" w:rsidRPr="00123FDE">
        <w:rPr>
          <w:rFonts w:cs="Arial"/>
        </w:rPr>
        <w:t>the period</w:t>
      </w:r>
      <w:r w:rsidRPr="00123FDE">
        <w:rPr>
          <w:rFonts w:eastAsia="Arial" w:cs="Arial"/>
        </w:rPr>
        <w:t xml:space="preserve"> </w:t>
      </w:r>
      <w:r w:rsidR="005764BE" w:rsidRPr="00123FDE">
        <w:rPr>
          <w:rFonts w:eastAsia="Arial" w:cs="Arial"/>
        </w:rPr>
        <w:t xml:space="preserve">of </w:t>
      </w:r>
      <w:r w:rsidR="32CC6E1F" w:rsidRPr="00123FDE">
        <w:rPr>
          <w:rFonts w:cs="Arial"/>
        </w:rPr>
        <w:t>pregnancy, childbirth, and the first year after birth</w:t>
      </w:r>
    </w:p>
    <w:p w14:paraId="6CA25B52" w14:textId="1603E1B3" w:rsidR="00E83BFB" w:rsidRPr="00123FDE" w:rsidRDefault="00E83BFB" w:rsidP="5E01D198">
      <w:pPr>
        <w:pStyle w:val="ListParagraph"/>
        <w:numPr>
          <w:ilvl w:val="0"/>
          <w:numId w:val="5"/>
        </w:numPr>
        <w:ind w:left="426" w:hanging="426"/>
        <w:jc w:val="both"/>
        <w:rPr>
          <w:rFonts w:eastAsia="Arial" w:cs="Arial"/>
        </w:rPr>
      </w:pPr>
      <w:r w:rsidRPr="00123FDE">
        <w:rPr>
          <w:rFonts w:eastAsia="Arial" w:cs="Arial"/>
        </w:rPr>
        <w:t xml:space="preserve">Mental health focused direct support to babies/infants </w:t>
      </w:r>
      <w:r w:rsidR="002111DA" w:rsidRPr="00123FDE">
        <w:rPr>
          <w:rFonts w:eastAsia="Arial" w:cs="Arial"/>
        </w:rPr>
        <w:t>in the context of their current relationship</w:t>
      </w:r>
      <w:r w:rsidR="00BD3B68" w:rsidRPr="00123FDE">
        <w:rPr>
          <w:rFonts w:eastAsia="Arial" w:cs="Arial"/>
        </w:rPr>
        <w:t xml:space="preserve"> with their primary care giver</w:t>
      </w:r>
      <w:r w:rsidR="00A133FA" w:rsidRPr="00123FDE">
        <w:rPr>
          <w:rFonts w:eastAsia="Arial" w:cs="Arial"/>
        </w:rPr>
        <w:t>s</w:t>
      </w:r>
      <w:r w:rsidRPr="00123FDE">
        <w:rPr>
          <w:rFonts w:eastAsia="Arial" w:cs="Arial"/>
        </w:rPr>
        <w:t xml:space="preserve">. This is from conception to three years of age on initial referral. </w:t>
      </w:r>
    </w:p>
    <w:p w14:paraId="038D3094" w14:textId="77777777" w:rsidR="00EE0E61" w:rsidRPr="00123FDE" w:rsidRDefault="00EE0E61" w:rsidP="00EE0E61">
      <w:pPr>
        <w:jc w:val="both"/>
        <w:rPr>
          <w:rFonts w:ascii="Arial" w:eastAsia="Arial" w:hAnsi="Arial" w:cs="Arial"/>
          <w:sz w:val="24"/>
          <w:szCs w:val="24"/>
          <w:highlight w:val="yellow"/>
        </w:rPr>
      </w:pPr>
    </w:p>
    <w:p w14:paraId="22DD59AE" w14:textId="77777777" w:rsidR="00FB2FC6" w:rsidRPr="00123FDE" w:rsidRDefault="00EE0E61" w:rsidP="00D62784">
      <w:pPr>
        <w:jc w:val="both"/>
        <w:rPr>
          <w:rFonts w:ascii="Arial" w:eastAsia="Arial" w:hAnsi="Arial" w:cs="Arial"/>
          <w:sz w:val="24"/>
          <w:szCs w:val="24"/>
        </w:rPr>
      </w:pPr>
      <w:r w:rsidRPr="00123FDE">
        <w:rPr>
          <w:rFonts w:ascii="Arial" w:eastAsia="Arial" w:hAnsi="Arial" w:cs="Arial"/>
          <w:sz w:val="24"/>
          <w:szCs w:val="24"/>
        </w:rPr>
        <w:t>While not the focus of this funding, in some cases, t</w:t>
      </w:r>
      <w:r w:rsidR="00170D59" w:rsidRPr="00123FDE">
        <w:rPr>
          <w:rFonts w:ascii="Arial" w:eastAsia="Arial" w:hAnsi="Arial" w:cs="Arial"/>
          <w:sz w:val="24"/>
          <w:szCs w:val="24"/>
        </w:rPr>
        <w:t xml:space="preserve">raining, consultancy, </w:t>
      </w:r>
      <w:r w:rsidR="00A5322E" w:rsidRPr="00123FDE">
        <w:rPr>
          <w:rFonts w:ascii="Arial" w:eastAsia="Arial" w:hAnsi="Arial" w:cs="Arial"/>
          <w:sz w:val="24"/>
          <w:szCs w:val="24"/>
        </w:rPr>
        <w:t>supervision,</w:t>
      </w:r>
      <w:r w:rsidR="00170D59" w:rsidRPr="00123FDE">
        <w:rPr>
          <w:rFonts w:ascii="Arial" w:eastAsia="Arial" w:hAnsi="Arial" w:cs="Arial"/>
          <w:sz w:val="24"/>
          <w:szCs w:val="24"/>
        </w:rPr>
        <w:t xml:space="preserve"> or other support to organisations with the explicit aim of improving perinatal and infant mental health</w:t>
      </w:r>
      <w:r w:rsidRPr="00123FDE">
        <w:rPr>
          <w:rFonts w:ascii="Arial" w:eastAsia="Arial" w:hAnsi="Arial" w:cs="Arial"/>
          <w:sz w:val="24"/>
          <w:szCs w:val="24"/>
        </w:rPr>
        <w:t xml:space="preserve"> may also be considered.</w:t>
      </w:r>
      <w:r w:rsidR="00D62784" w:rsidRPr="00123FDE">
        <w:rPr>
          <w:rFonts w:ascii="Arial" w:eastAsia="Arial" w:hAnsi="Arial" w:cs="Arial"/>
          <w:sz w:val="24"/>
          <w:szCs w:val="24"/>
        </w:rPr>
        <w:t xml:space="preserve"> </w:t>
      </w:r>
    </w:p>
    <w:p w14:paraId="678ECB9B" w14:textId="01BBF61D" w:rsidR="00D62784" w:rsidRPr="00123FDE" w:rsidRDefault="00D62784" w:rsidP="00D62784">
      <w:pPr>
        <w:jc w:val="both"/>
        <w:rPr>
          <w:rFonts w:ascii="Arial" w:eastAsia="Arial" w:hAnsi="Arial" w:cs="Arial"/>
          <w:sz w:val="24"/>
          <w:szCs w:val="24"/>
        </w:rPr>
      </w:pPr>
      <w:r w:rsidRPr="00123FDE">
        <w:rPr>
          <w:rFonts w:ascii="Arial" w:eastAsia="Arial" w:hAnsi="Arial" w:cs="Arial"/>
          <w:sz w:val="24"/>
          <w:szCs w:val="24"/>
        </w:rPr>
        <w:t xml:space="preserve">While the PIMH 2024 Fund cannot fund bereavement or baby loss support, it can fund those working with parents and carers who are pregnant again after experiencing loss. </w:t>
      </w:r>
    </w:p>
    <w:p w14:paraId="0242B5FF" w14:textId="10B64C8B" w:rsidR="00AE5905" w:rsidRPr="00123FDE" w:rsidRDefault="00AE5905" w:rsidP="5E01D198">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sz w:val="24"/>
          <w:szCs w:val="24"/>
        </w:rPr>
      </w:pPr>
      <w:r w:rsidRPr="00123FDE">
        <w:rPr>
          <w:rFonts w:ascii="Arial" w:eastAsia="Arial" w:hAnsi="Arial" w:cs="Arial"/>
          <w:sz w:val="24"/>
          <w:szCs w:val="24"/>
        </w:rPr>
        <w:t xml:space="preserve">Services </w:t>
      </w:r>
      <w:r w:rsidR="00530045" w:rsidRPr="00123FDE">
        <w:rPr>
          <w:rFonts w:ascii="Arial" w:eastAsia="Arial" w:hAnsi="Arial" w:cs="Arial"/>
          <w:sz w:val="24"/>
          <w:szCs w:val="24"/>
        </w:rPr>
        <w:t xml:space="preserve">should </w:t>
      </w:r>
      <w:r w:rsidRPr="00123FDE">
        <w:rPr>
          <w:rFonts w:ascii="Arial" w:eastAsia="Arial" w:hAnsi="Arial" w:cs="Arial"/>
          <w:sz w:val="24"/>
          <w:szCs w:val="24"/>
        </w:rPr>
        <w:t>show</w:t>
      </w:r>
      <w:r w:rsidR="005903EA" w:rsidRPr="00123FDE">
        <w:rPr>
          <w:rFonts w:ascii="Arial" w:eastAsia="Arial" w:hAnsi="Arial" w:cs="Arial"/>
          <w:sz w:val="24"/>
          <w:szCs w:val="24"/>
        </w:rPr>
        <w:t xml:space="preserve"> how they are proactive</w:t>
      </w:r>
      <w:r w:rsidR="00F32053" w:rsidRPr="00123FDE">
        <w:rPr>
          <w:rFonts w:ascii="Arial" w:eastAsia="Arial" w:hAnsi="Arial" w:cs="Arial"/>
          <w:sz w:val="24"/>
          <w:szCs w:val="24"/>
        </w:rPr>
        <w:t>ly ensuring</w:t>
      </w:r>
      <w:r w:rsidR="005903EA" w:rsidRPr="00123FDE">
        <w:rPr>
          <w:rFonts w:ascii="Arial" w:eastAsia="Arial" w:hAnsi="Arial" w:cs="Arial"/>
          <w:sz w:val="24"/>
          <w:szCs w:val="24"/>
        </w:rPr>
        <w:t xml:space="preserve"> they are </w:t>
      </w:r>
      <w:r w:rsidR="00487D69" w:rsidRPr="00123FDE">
        <w:rPr>
          <w:rFonts w:ascii="Arial" w:eastAsia="Arial" w:hAnsi="Arial" w:cs="Arial"/>
          <w:sz w:val="24"/>
          <w:szCs w:val="24"/>
        </w:rPr>
        <w:t xml:space="preserve">open and </w:t>
      </w:r>
      <w:r w:rsidR="005903EA" w:rsidRPr="00123FDE">
        <w:rPr>
          <w:rFonts w:ascii="Arial" w:eastAsia="Arial" w:hAnsi="Arial" w:cs="Arial"/>
          <w:sz w:val="24"/>
          <w:szCs w:val="24"/>
        </w:rPr>
        <w:t xml:space="preserve">accessible </w:t>
      </w:r>
      <w:r w:rsidR="00487D69" w:rsidRPr="00123FDE">
        <w:rPr>
          <w:rFonts w:ascii="Arial" w:eastAsia="Arial" w:hAnsi="Arial" w:cs="Arial"/>
          <w:sz w:val="24"/>
          <w:szCs w:val="24"/>
        </w:rPr>
        <w:t>for</w:t>
      </w:r>
      <w:r w:rsidR="005903EA" w:rsidRPr="00123FDE">
        <w:rPr>
          <w:rFonts w:ascii="Arial" w:eastAsia="Arial" w:hAnsi="Arial" w:cs="Arial"/>
          <w:sz w:val="24"/>
          <w:szCs w:val="24"/>
        </w:rPr>
        <w:t xml:space="preserve"> families.</w:t>
      </w:r>
      <w:r w:rsidR="00F74DE6" w:rsidRPr="00123FDE">
        <w:rPr>
          <w:rFonts w:ascii="Arial" w:eastAsia="Arial" w:hAnsi="Arial" w:cs="Arial"/>
          <w:sz w:val="24"/>
          <w:szCs w:val="24"/>
        </w:rPr>
        <w:t xml:space="preserve"> T</w:t>
      </w:r>
      <w:r w:rsidR="00BA15D4" w:rsidRPr="00123FDE">
        <w:rPr>
          <w:rFonts w:ascii="Arial" w:eastAsia="Arial" w:hAnsi="Arial" w:cs="Arial"/>
          <w:sz w:val="24"/>
          <w:szCs w:val="24"/>
        </w:rPr>
        <w:t>his</w:t>
      </w:r>
      <w:r w:rsidR="00A9476E" w:rsidRPr="00123FDE">
        <w:rPr>
          <w:rFonts w:ascii="Arial" w:eastAsia="Arial" w:hAnsi="Arial" w:cs="Arial"/>
          <w:sz w:val="24"/>
          <w:szCs w:val="24"/>
        </w:rPr>
        <w:t xml:space="preserve"> </w:t>
      </w:r>
      <w:r w:rsidR="004A077A" w:rsidRPr="00123FDE">
        <w:rPr>
          <w:rFonts w:ascii="Arial" w:eastAsia="Arial" w:hAnsi="Arial" w:cs="Arial"/>
          <w:sz w:val="24"/>
          <w:szCs w:val="24"/>
        </w:rPr>
        <w:t>may include</w:t>
      </w:r>
      <w:r w:rsidR="007364F4" w:rsidRPr="00123FDE">
        <w:rPr>
          <w:rFonts w:ascii="Arial" w:eastAsia="Arial" w:hAnsi="Arial" w:cs="Arial"/>
          <w:sz w:val="24"/>
          <w:szCs w:val="24"/>
        </w:rPr>
        <w:t>:</w:t>
      </w:r>
    </w:p>
    <w:p w14:paraId="544CBC1F" w14:textId="77777777" w:rsidR="00AE5905" w:rsidRPr="00123FDE" w:rsidRDefault="00AE5905" w:rsidP="5E01D198">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sz w:val="24"/>
          <w:szCs w:val="24"/>
        </w:rPr>
      </w:pPr>
    </w:p>
    <w:p w14:paraId="246E4BD4" w14:textId="25B2CF6E" w:rsidR="00AE5905" w:rsidRPr="00123FDE" w:rsidRDefault="00AE5905" w:rsidP="5E01D198">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rFonts w:eastAsia="Arial" w:cs="Arial"/>
        </w:rPr>
      </w:pPr>
      <w:r w:rsidRPr="00123FDE">
        <w:rPr>
          <w:rFonts w:eastAsia="Arial" w:cs="Arial"/>
        </w:rPr>
        <w:t>Tak</w:t>
      </w:r>
      <w:r w:rsidR="00EA7B59" w:rsidRPr="00123FDE">
        <w:rPr>
          <w:rFonts w:eastAsia="Arial" w:cs="Arial"/>
        </w:rPr>
        <w:t>ing</w:t>
      </w:r>
      <w:r w:rsidRPr="00123FDE">
        <w:rPr>
          <w:rFonts w:eastAsia="Arial" w:cs="Arial"/>
        </w:rPr>
        <w:t xml:space="preserve"> a </w:t>
      </w:r>
      <w:r w:rsidRPr="00123FDE">
        <w:rPr>
          <w:rFonts w:eastAsia="Arial" w:cs="Arial"/>
          <w:b/>
          <w:bCs/>
        </w:rPr>
        <w:t>whole family approach</w:t>
      </w:r>
      <w:r w:rsidRPr="00123FDE">
        <w:rPr>
          <w:rFonts w:eastAsia="Arial" w:cs="Arial"/>
        </w:rPr>
        <w:t xml:space="preserve"> </w:t>
      </w:r>
      <w:r w:rsidR="00C26C62" w:rsidRPr="00123FDE">
        <w:rPr>
          <w:rFonts w:eastAsia="Arial" w:cs="Arial"/>
        </w:rPr>
        <w:t>to</w:t>
      </w:r>
      <w:r w:rsidRPr="00123FDE">
        <w:rPr>
          <w:rFonts w:eastAsia="Arial" w:cs="Arial"/>
        </w:rPr>
        <w:t xml:space="preserve"> the needs of infants,</w:t>
      </w:r>
      <w:r w:rsidR="003C2691" w:rsidRPr="00123FDE">
        <w:rPr>
          <w:rFonts w:eastAsia="Arial" w:cs="Arial"/>
        </w:rPr>
        <w:t xml:space="preserve"> mothers,</w:t>
      </w:r>
      <w:r w:rsidRPr="00123FDE">
        <w:rPr>
          <w:rFonts w:eastAsia="Arial" w:cs="Arial"/>
        </w:rPr>
        <w:t xml:space="preserve"> fathers, carers, and families as a wider unit</w:t>
      </w:r>
    </w:p>
    <w:p w14:paraId="7525DC14" w14:textId="57B82B0C" w:rsidR="00EF2BB8" w:rsidRPr="00123FDE" w:rsidRDefault="00EF2BB8" w:rsidP="5E01D198">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rFonts w:eastAsia="Arial" w:cs="Arial"/>
        </w:rPr>
      </w:pPr>
      <w:r w:rsidRPr="00123FDE">
        <w:rPr>
          <w:rFonts w:eastAsia="Arial" w:cs="Arial"/>
        </w:rPr>
        <w:t xml:space="preserve">Taking a </w:t>
      </w:r>
      <w:r w:rsidRPr="00123FDE">
        <w:rPr>
          <w:rFonts w:eastAsia="Arial" w:cs="Arial"/>
          <w:b/>
          <w:bCs/>
        </w:rPr>
        <w:t>strengths</w:t>
      </w:r>
      <w:r w:rsidR="009022FF" w:rsidRPr="00123FDE">
        <w:rPr>
          <w:rFonts w:eastAsia="Arial" w:cs="Arial"/>
          <w:b/>
          <w:bCs/>
        </w:rPr>
        <w:t>-</w:t>
      </w:r>
      <w:r w:rsidRPr="00123FDE">
        <w:rPr>
          <w:rFonts w:eastAsia="Arial" w:cs="Arial"/>
          <w:b/>
          <w:bCs/>
        </w:rPr>
        <w:t>based approach</w:t>
      </w:r>
      <w:r w:rsidR="00BB4D11" w:rsidRPr="00123FDE">
        <w:rPr>
          <w:rFonts w:eastAsia="Arial" w:cs="Arial"/>
        </w:rPr>
        <w:t xml:space="preserve">, focusing on </w:t>
      </w:r>
      <w:r w:rsidR="002F7105" w:rsidRPr="00123FDE">
        <w:rPr>
          <w:rFonts w:eastAsia="Arial" w:cs="Arial"/>
        </w:rPr>
        <w:t xml:space="preserve">a person’s inherent </w:t>
      </w:r>
      <w:r w:rsidR="00821EAD" w:rsidRPr="00123FDE">
        <w:rPr>
          <w:rFonts w:eastAsia="Arial" w:cs="Arial"/>
        </w:rPr>
        <w:t xml:space="preserve">strengths to </w:t>
      </w:r>
      <w:r w:rsidR="001D1D05" w:rsidRPr="00123FDE">
        <w:rPr>
          <w:rFonts w:eastAsia="Arial" w:cs="Arial"/>
        </w:rPr>
        <w:t>aid</w:t>
      </w:r>
      <w:r w:rsidR="00B00E06" w:rsidRPr="00123FDE">
        <w:rPr>
          <w:rFonts w:eastAsia="Arial" w:cs="Arial"/>
        </w:rPr>
        <w:t xml:space="preserve"> recovery </w:t>
      </w:r>
      <w:r w:rsidR="00F52575" w:rsidRPr="00123FDE">
        <w:rPr>
          <w:rFonts w:eastAsia="Arial" w:cs="Arial"/>
        </w:rPr>
        <w:t xml:space="preserve">and </w:t>
      </w:r>
      <w:r w:rsidR="00547DD6" w:rsidRPr="00123FDE">
        <w:rPr>
          <w:rFonts w:eastAsia="Arial" w:cs="Arial"/>
        </w:rPr>
        <w:t>improve wellbeing</w:t>
      </w:r>
    </w:p>
    <w:p w14:paraId="365FD17E" w14:textId="70F36088" w:rsidR="00AE5905" w:rsidRPr="00123FDE" w:rsidRDefault="00AE5905" w:rsidP="5E01D198">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rFonts w:eastAsia="Arial" w:cs="Arial"/>
          <w:b/>
          <w:bCs/>
        </w:rPr>
      </w:pPr>
      <w:r w:rsidRPr="00123FDE">
        <w:rPr>
          <w:rFonts w:eastAsia="Arial" w:cs="Arial"/>
        </w:rPr>
        <w:t>Tak</w:t>
      </w:r>
      <w:r w:rsidR="00EA7B59" w:rsidRPr="00123FDE">
        <w:rPr>
          <w:rFonts w:eastAsia="Arial" w:cs="Arial"/>
        </w:rPr>
        <w:t>ing</w:t>
      </w:r>
      <w:r w:rsidRPr="00123FDE">
        <w:rPr>
          <w:rFonts w:eastAsia="Arial" w:cs="Arial"/>
        </w:rPr>
        <w:t xml:space="preserve"> a holistic view to tackling the barriers caused by </w:t>
      </w:r>
      <w:r w:rsidRPr="00123FDE">
        <w:rPr>
          <w:rFonts w:eastAsia="Arial" w:cs="Arial"/>
          <w:b/>
          <w:bCs/>
        </w:rPr>
        <w:t>inequality of income and poverty</w:t>
      </w:r>
    </w:p>
    <w:p w14:paraId="14F4A192" w14:textId="480CDE4B" w:rsidR="00AE5905" w:rsidRPr="00123FDE" w:rsidRDefault="00307A92" w:rsidP="5E01D198">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rFonts w:eastAsia="Arial" w:cs="Arial"/>
          <w:b/>
          <w:bCs/>
        </w:rPr>
      </w:pPr>
      <w:r w:rsidRPr="00123FDE">
        <w:rPr>
          <w:rFonts w:eastAsia="Arial" w:cs="Arial"/>
        </w:rPr>
        <w:t>Ensuring</w:t>
      </w:r>
      <w:r w:rsidR="00ED57FB" w:rsidRPr="00123FDE">
        <w:rPr>
          <w:rFonts w:eastAsia="Arial" w:cs="Arial"/>
        </w:rPr>
        <w:t xml:space="preserve"> </w:t>
      </w:r>
      <w:r w:rsidR="00AE5905" w:rsidRPr="00123FDE">
        <w:rPr>
          <w:rFonts w:eastAsia="Arial" w:cs="Arial"/>
        </w:rPr>
        <w:t xml:space="preserve">service provision is available as widely as possible across all </w:t>
      </w:r>
      <w:r w:rsidR="00AE5905" w:rsidRPr="00123FDE">
        <w:rPr>
          <w:rFonts w:eastAsia="Arial" w:cs="Arial"/>
          <w:b/>
          <w:bCs/>
        </w:rPr>
        <w:t>protected characteristics and other marginalised groups</w:t>
      </w:r>
    </w:p>
    <w:p w14:paraId="4AB0F76C" w14:textId="1511B064" w:rsidR="00AE5905" w:rsidRPr="00123FDE" w:rsidRDefault="00AE5905" w:rsidP="5E01D198">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rFonts w:eastAsia="Arial" w:cs="Arial"/>
          <w:b/>
          <w:bCs/>
        </w:rPr>
      </w:pPr>
      <w:r w:rsidRPr="00123FDE">
        <w:rPr>
          <w:rFonts w:eastAsia="Arial" w:cs="Arial"/>
        </w:rPr>
        <w:t>Enabl</w:t>
      </w:r>
      <w:r w:rsidR="00ED57FB" w:rsidRPr="00123FDE">
        <w:rPr>
          <w:rFonts w:eastAsia="Arial" w:cs="Arial"/>
        </w:rPr>
        <w:t>ing</w:t>
      </w:r>
      <w:r w:rsidRPr="00123FDE">
        <w:rPr>
          <w:rFonts w:eastAsia="Arial" w:cs="Arial"/>
        </w:rPr>
        <w:t xml:space="preserve"> inclusive access using technology in line with safe practice</w:t>
      </w:r>
    </w:p>
    <w:p w14:paraId="78A4F99A" w14:textId="462B1439" w:rsidR="00FE084D" w:rsidRPr="00123FDE" w:rsidRDefault="00FE084D" w:rsidP="5E01D198">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jc w:val="both"/>
        <w:rPr>
          <w:rStyle w:val="Hyperlink"/>
          <w:rFonts w:eastAsia="Arial" w:cs="Arial"/>
          <w:color w:val="auto"/>
          <w:u w:val="none"/>
        </w:rPr>
      </w:pPr>
      <w:r w:rsidRPr="00123FDE">
        <w:rPr>
          <w:rFonts w:eastAsia="Arial" w:cs="Arial"/>
        </w:rPr>
        <w:t xml:space="preserve">Working collaboratively and sharing information in the child's best interest as outlined by </w:t>
      </w:r>
      <w:hyperlink r:id="rId24" w:history="1">
        <w:r w:rsidRPr="00123FDE">
          <w:rPr>
            <w:rStyle w:val="Hyperlink"/>
            <w:rFonts w:eastAsia="Arial" w:cs="Arial"/>
            <w:b/>
            <w:bCs/>
          </w:rPr>
          <w:t>Getting it Right for Every Child</w:t>
        </w:r>
      </w:hyperlink>
    </w:p>
    <w:p w14:paraId="6F937ADB" w14:textId="77777777" w:rsidR="00BC1A3A" w:rsidRPr="00123FDE" w:rsidRDefault="00BC1A3A" w:rsidP="00BC1A3A">
      <w:pPr>
        <w:pStyle w:val="ListParagraph"/>
        <w:tabs>
          <w:tab w:val="left" w:pos="720"/>
          <w:tab w:val="left" w:pos="1440"/>
          <w:tab w:val="left" w:pos="2160"/>
          <w:tab w:val="left" w:pos="2880"/>
          <w:tab w:val="left" w:pos="4680"/>
          <w:tab w:val="left" w:pos="5400"/>
          <w:tab w:val="right" w:pos="9000"/>
        </w:tabs>
        <w:spacing w:line="240" w:lineRule="atLeast"/>
        <w:jc w:val="both"/>
        <w:rPr>
          <w:rFonts w:eastAsia="Arial" w:cs="Arial"/>
        </w:rPr>
      </w:pPr>
    </w:p>
    <w:p w14:paraId="03EBC0AF" w14:textId="18BE0E92" w:rsidR="00170D59" w:rsidRPr="00123FDE" w:rsidRDefault="00170D59" w:rsidP="002417D4">
      <w:pPr>
        <w:pStyle w:val="Heading2"/>
        <w:rPr>
          <w:rFonts w:cs="Arial"/>
        </w:rPr>
      </w:pPr>
      <w:bookmarkStart w:id="12" w:name="_Toc160026902"/>
      <w:r w:rsidRPr="00123FDE">
        <w:rPr>
          <w:rFonts w:cs="Arial"/>
        </w:rPr>
        <w:t>Requirements around safe, responsible practice</w:t>
      </w:r>
      <w:bookmarkEnd w:id="12"/>
      <w:r w:rsidRPr="00123FDE">
        <w:rPr>
          <w:rFonts w:cs="Arial"/>
        </w:rPr>
        <w:t xml:space="preserve"> </w:t>
      </w:r>
    </w:p>
    <w:p w14:paraId="064BBD9D" w14:textId="7C9C111B" w:rsidR="00170D59" w:rsidRPr="00123FDE" w:rsidRDefault="00A354F6" w:rsidP="5E01D198">
      <w:pPr>
        <w:jc w:val="both"/>
        <w:rPr>
          <w:rFonts w:ascii="Arial" w:eastAsia="Arial" w:hAnsi="Arial" w:cs="Arial"/>
          <w:sz w:val="24"/>
          <w:szCs w:val="24"/>
        </w:rPr>
      </w:pPr>
      <w:r w:rsidRPr="00123FDE">
        <w:rPr>
          <w:rFonts w:ascii="Arial" w:eastAsia="Arial" w:hAnsi="Arial" w:cs="Arial"/>
          <w:sz w:val="24"/>
          <w:szCs w:val="24"/>
        </w:rPr>
        <w:t>I</w:t>
      </w:r>
      <w:r w:rsidR="00170D59" w:rsidRPr="00123FDE">
        <w:rPr>
          <w:rFonts w:ascii="Arial" w:eastAsia="Arial" w:hAnsi="Arial" w:cs="Arial"/>
          <w:sz w:val="24"/>
          <w:szCs w:val="24"/>
        </w:rPr>
        <w:t xml:space="preserve">t is essential that funded organisations work in an evidence-based manner with a strong emphasis on </w:t>
      </w:r>
      <w:r w:rsidR="00567592" w:rsidRPr="00123FDE">
        <w:rPr>
          <w:rFonts w:ascii="Arial" w:eastAsia="Arial" w:hAnsi="Arial" w:cs="Arial"/>
          <w:sz w:val="24"/>
          <w:szCs w:val="24"/>
        </w:rPr>
        <w:t>training</w:t>
      </w:r>
      <w:r w:rsidR="00BC368C" w:rsidRPr="00123FDE">
        <w:rPr>
          <w:rFonts w:ascii="Arial" w:eastAsia="Arial" w:hAnsi="Arial" w:cs="Arial"/>
          <w:sz w:val="24"/>
          <w:szCs w:val="24"/>
        </w:rPr>
        <w:t>,</w:t>
      </w:r>
      <w:r w:rsidR="008D2F00" w:rsidRPr="00123FDE">
        <w:rPr>
          <w:rFonts w:ascii="Arial" w:eastAsia="Arial" w:hAnsi="Arial" w:cs="Arial"/>
          <w:sz w:val="24"/>
          <w:szCs w:val="24"/>
        </w:rPr>
        <w:t xml:space="preserve"> support</w:t>
      </w:r>
      <w:r w:rsidR="00567592" w:rsidRPr="00123FDE">
        <w:rPr>
          <w:rFonts w:ascii="Arial" w:eastAsia="Arial" w:hAnsi="Arial" w:cs="Arial"/>
          <w:sz w:val="24"/>
          <w:szCs w:val="24"/>
        </w:rPr>
        <w:t xml:space="preserve">, </w:t>
      </w:r>
      <w:r w:rsidR="00170D59" w:rsidRPr="00123FDE">
        <w:rPr>
          <w:rFonts w:ascii="Arial" w:eastAsia="Arial" w:hAnsi="Arial" w:cs="Arial"/>
          <w:sz w:val="24"/>
          <w:szCs w:val="24"/>
        </w:rPr>
        <w:t>governance</w:t>
      </w:r>
      <w:r w:rsidR="003E7297" w:rsidRPr="00123FDE">
        <w:rPr>
          <w:rFonts w:ascii="Arial" w:eastAsia="Arial" w:hAnsi="Arial" w:cs="Arial"/>
          <w:sz w:val="24"/>
          <w:szCs w:val="24"/>
        </w:rPr>
        <w:t>,</w:t>
      </w:r>
      <w:r w:rsidR="00170D59" w:rsidRPr="00123FDE">
        <w:rPr>
          <w:rFonts w:ascii="Arial" w:eastAsia="Arial" w:hAnsi="Arial" w:cs="Arial"/>
          <w:sz w:val="24"/>
          <w:szCs w:val="24"/>
        </w:rPr>
        <w:t xml:space="preserve"> and safeguarding.</w:t>
      </w:r>
      <w:r w:rsidR="00BF13A4" w:rsidRPr="00123FDE">
        <w:rPr>
          <w:rFonts w:ascii="Arial" w:eastAsia="Arial" w:hAnsi="Arial" w:cs="Arial"/>
          <w:sz w:val="24"/>
          <w:szCs w:val="24"/>
        </w:rPr>
        <w:t xml:space="preserve"> </w:t>
      </w:r>
    </w:p>
    <w:p w14:paraId="22B5E0D1" w14:textId="4CDBDBBD" w:rsidR="00170D59" w:rsidRPr="00123FDE" w:rsidRDefault="00170D59" w:rsidP="5E01D198">
      <w:pPr>
        <w:jc w:val="both"/>
        <w:rPr>
          <w:rFonts w:ascii="Arial" w:eastAsia="Arial" w:hAnsi="Arial" w:cs="Arial"/>
          <w:sz w:val="24"/>
          <w:szCs w:val="24"/>
        </w:rPr>
      </w:pPr>
      <w:r w:rsidRPr="00123FDE">
        <w:rPr>
          <w:rFonts w:ascii="Arial" w:eastAsia="Arial" w:hAnsi="Arial" w:cs="Arial"/>
          <w:sz w:val="24"/>
          <w:szCs w:val="24"/>
        </w:rPr>
        <w:t>Organisations who are delivering</w:t>
      </w:r>
      <w:r w:rsidR="00B971F3" w:rsidRPr="00123FDE">
        <w:rPr>
          <w:rFonts w:ascii="Arial" w:eastAsia="Arial" w:hAnsi="Arial" w:cs="Arial"/>
          <w:sz w:val="24"/>
          <w:szCs w:val="24"/>
        </w:rPr>
        <w:t xml:space="preserve"> counselling/psychological support should be able</w:t>
      </w:r>
      <w:r w:rsidRPr="00123FDE">
        <w:rPr>
          <w:rFonts w:ascii="Arial" w:eastAsia="Arial" w:hAnsi="Arial" w:cs="Arial"/>
          <w:sz w:val="24"/>
          <w:szCs w:val="24"/>
        </w:rPr>
        <w:t xml:space="preserve"> to demonstrate</w:t>
      </w:r>
      <w:r w:rsidR="00A5322E" w:rsidRPr="00123FDE">
        <w:rPr>
          <w:rFonts w:ascii="Arial" w:eastAsia="Arial" w:hAnsi="Arial" w:cs="Arial"/>
          <w:sz w:val="24"/>
          <w:szCs w:val="24"/>
        </w:rPr>
        <w:t xml:space="preserve"> that</w:t>
      </w:r>
      <w:r w:rsidRPr="00123FDE">
        <w:rPr>
          <w:rFonts w:ascii="Arial" w:eastAsia="Arial" w:hAnsi="Arial" w:cs="Arial"/>
          <w:sz w:val="24"/>
          <w:szCs w:val="24"/>
        </w:rPr>
        <w:t>:</w:t>
      </w:r>
    </w:p>
    <w:p w14:paraId="367E6EEB" w14:textId="3C46270D" w:rsidR="00170D59" w:rsidRPr="00123FDE" w:rsidRDefault="00114257" w:rsidP="5E01D198">
      <w:pPr>
        <w:pStyle w:val="ListParagraph"/>
        <w:numPr>
          <w:ilvl w:val="0"/>
          <w:numId w:val="11"/>
        </w:numPr>
        <w:jc w:val="both"/>
        <w:rPr>
          <w:rFonts w:eastAsia="Arial" w:cs="Arial"/>
        </w:rPr>
      </w:pPr>
      <w:r w:rsidRPr="00123FDE">
        <w:rPr>
          <w:rFonts w:eastAsia="Arial" w:cs="Arial"/>
        </w:rPr>
        <w:t>S</w:t>
      </w:r>
      <w:r w:rsidR="007579F5" w:rsidRPr="00123FDE">
        <w:rPr>
          <w:rFonts w:eastAsia="Arial" w:cs="Arial"/>
        </w:rPr>
        <w:t>upport</w:t>
      </w:r>
      <w:r w:rsidR="00170D59" w:rsidRPr="00123FDE">
        <w:rPr>
          <w:rFonts w:eastAsia="Arial" w:cs="Arial"/>
        </w:rPr>
        <w:t xml:space="preserve"> delivered should match the needs to the person seeking support</w:t>
      </w:r>
      <w:r w:rsidR="00A5322E" w:rsidRPr="00123FDE">
        <w:rPr>
          <w:rFonts w:eastAsia="Arial" w:cs="Arial"/>
        </w:rPr>
        <w:t>. O</w:t>
      </w:r>
      <w:r w:rsidR="00170D59" w:rsidRPr="00123FDE">
        <w:rPr>
          <w:rFonts w:eastAsia="Arial" w:cs="Arial"/>
        </w:rPr>
        <w:t>rganisations should be clear about what is delivered, who it is being delivered to</w:t>
      </w:r>
      <w:r w:rsidR="00A5322E" w:rsidRPr="00123FDE">
        <w:rPr>
          <w:rFonts w:eastAsia="Arial" w:cs="Arial"/>
        </w:rPr>
        <w:t>,</w:t>
      </w:r>
      <w:r w:rsidR="00170D59" w:rsidRPr="00123FDE">
        <w:rPr>
          <w:rFonts w:eastAsia="Arial" w:cs="Arial"/>
        </w:rPr>
        <w:t xml:space="preserve"> and why</w:t>
      </w:r>
    </w:p>
    <w:p w14:paraId="2B7201AB" w14:textId="4FDD2F7D" w:rsidR="00170D59" w:rsidRPr="00123FDE" w:rsidRDefault="007579F5" w:rsidP="007579F5">
      <w:pPr>
        <w:pStyle w:val="ListParagraph"/>
        <w:numPr>
          <w:ilvl w:val="0"/>
          <w:numId w:val="11"/>
        </w:numPr>
        <w:jc w:val="both"/>
        <w:rPr>
          <w:rStyle w:val="Hyperlink"/>
          <w:rFonts w:eastAsia="Arial" w:cs="Arial"/>
          <w:color w:val="auto"/>
          <w:u w:val="none"/>
        </w:rPr>
      </w:pPr>
      <w:r w:rsidRPr="00123FDE">
        <w:rPr>
          <w:rFonts w:eastAsia="Arial" w:cs="Arial"/>
        </w:rPr>
        <w:t>Supervision</w:t>
      </w:r>
      <w:r w:rsidR="00170D59" w:rsidRPr="00123FDE">
        <w:rPr>
          <w:rFonts w:eastAsia="Arial" w:cs="Arial"/>
        </w:rPr>
        <w:t xml:space="preserve"> arrangements </w:t>
      </w:r>
      <w:r w:rsidR="00A5322E" w:rsidRPr="00123FDE">
        <w:rPr>
          <w:rFonts w:eastAsia="Arial" w:cs="Arial"/>
        </w:rPr>
        <w:t>are</w:t>
      </w:r>
      <w:r w:rsidR="00170D59" w:rsidRPr="00123FDE">
        <w:rPr>
          <w:rFonts w:eastAsia="Arial" w:cs="Arial"/>
        </w:rPr>
        <w:t xml:space="preserve"> clearly laid out alongside training/qualifications and accreditation.</w:t>
      </w:r>
      <w:r w:rsidR="004C13E4" w:rsidRPr="00123FDE">
        <w:rPr>
          <w:rFonts w:eastAsia="Arial" w:cs="Arial"/>
        </w:rPr>
        <w:t xml:space="preserve"> Education and training should be in line with </w:t>
      </w:r>
      <w:r w:rsidR="005764BE" w:rsidRPr="00123FDE">
        <w:rPr>
          <w:rFonts w:eastAsia="Arial" w:cs="Arial"/>
        </w:rPr>
        <w:t xml:space="preserve">NHS Education for Scotland </w:t>
      </w:r>
      <w:hyperlink r:id="rId25" w:history="1">
        <w:r w:rsidR="005764BE" w:rsidRPr="00123FDE">
          <w:rPr>
            <w:rStyle w:val="Hyperlink"/>
            <w:rFonts w:eastAsia="Arial" w:cs="Arial"/>
          </w:rPr>
          <w:t>Psychological Therapies Matrix</w:t>
        </w:r>
      </w:hyperlink>
      <w:r w:rsidR="005764BE" w:rsidRPr="00123FDE">
        <w:rPr>
          <w:rFonts w:eastAsia="Arial" w:cs="Arial"/>
        </w:rPr>
        <w:t xml:space="preserve"> and </w:t>
      </w:r>
      <w:r w:rsidR="005F4E8A" w:rsidRPr="00123FDE">
        <w:rPr>
          <w:rFonts w:cs="Arial"/>
          <w:szCs w:val="24"/>
        </w:rPr>
        <w:fldChar w:fldCharType="begin"/>
      </w:r>
      <w:r w:rsidR="005F4E8A" w:rsidRPr="00123FDE">
        <w:rPr>
          <w:rFonts w:cs="Arial"/>
          <w:szCs w:val="24"/>
        </w:rPr>
        <w:instrText>HYPERLINK "https://www.nes.scot.nhs.uk/our-work/perinatal-and-infant-mental-health/"</w:instrText>
      </w:r>
      <w:r w:rsidR="005F4E8A" w:rsidRPr="00123FDE">
        <w:rPr>
          <w:rFonts w:cs="Arial"/>
          <w:szCs w:val="24"/>
        </w:rPr>
      </w:r>
      <w:r w:rsidR="005F4E8A" w:rsidRPr="00123FDE">
        <w:rPr>
          <w:rFonts w:cs="Arial"/>
          <w:szCs w:val="24"/>
        </w:rPr>
        <w:fldChar w:fldCharType="separate"/>
      </w:r>
      <w:r w:rsidR="004C13E4" w:rsidRPr="00123FDE">
        <w:rPr>
          <w:rStyle w:val="Hyperlink"/>
          <w:rFonts w:cs="Arial"/>
          <w:szCs w:val="24"/>
        </w:rPr>
        <w:t xml:space="preserve">Perinatal </w:t>
      </w:r>
      <w:r w:rsidR="00B91A35" w:rsidRPr="00123FDE">
        <w:rPr>
          <w:rStyle w:val="Hyperlink"/>
          <w:rFonts w:cs="Arial"/>
          <w:szCs w:val="24"/>
        </w:rPr>
        <w:t>M</w:t>
      </w:r>
      <w:r w:rsidR="004C13E4" w:rsidRPr="00123FDE">
        <w:rPr>
          <w:rStyle w:val="Hyperlink"/>
          <w:rFonts w:cs="Arial"/>
          <w:szCs w:val="24"/>
        </w:rPr>
        <w:t xml:space="preserve">etal </w:t>
      </w:r>
      <w:r w:rsidR="00B91A35" w:rsidRPr="00123FDE">
        <w:rPr>
          <w:rStyle w:val="Hyperlink"/>
          <w:rFonts w:cs="Arial"/>
          <w:szCs w:val="24"/>
        </w:rPr>
        <w:t>H</w:t>
      </w:r>
      <w:r w:rsidR="004C13E4" w:rsidRPr="00123FDE">
        <w:rPr>
          <w:rStyle w:val="Hyperlink"/>
          <w:rFonts w:cs="Arial"/>
          <w:szCs w:val="24"/>
        </w:rPr>
        <w:t xml:space="preserve">ealth </w:t>
      </w:r>
      <w:r w:rsidR="00B91A35" w:rsidRPr="00123FDE">
        <w:rPr>
          <w:rStyle w:val="Hyperlink"/>
          <w:rFonts w:cs="Arial"/>
          <w:szCs w:val="24"/>
        </w:rPr>
        <w:t>C</w:t>
      </w:r>
      <w:r w:rsidR="004C13E4" w:rsidRPr="00123FDE">
        <w:rPr>
          <w:rStyle w:val="Hyperlink"/>
          <w:rFonts w:cs="Arial"/>
          <w:szCs w:val="24"/>
        </w:rPr>
        <w:t xml:space="preserve">urricular </w:t>
      </w:r>
      <w:r w:rsidR="00B91A35" w:rsidRPr="00123FDE">
        <w:rPr>
          <w:rStyle w:val="Hyperlink"/>
          <w:rFonts w:cs="Arial"/>
          <w:szCs w:val="24"/>
        </w:rPr>
        <w:t>F</w:t>
      </w:r>
      <w:r w:rsidR="004C13E4" w:rsidRPr="00123FDE">
        <w:rPr>
          <w:rStyle w:val="Hyperlink"/>
          <w:rFonts w:cs="Arial"/>
          <w:szCs w:val="24"/>
        </w:rPr>
        <w:t>ramework</w:t>
      </w:r>
    </w:p>
    <w:p w14:paraId="30A5142A" w14:textId="31208700" w:rsidR="00A5322E" w:rsidRPr="00123FDE" w:rsidRDefault="005F4E8A" w:rsidP="5E01D198">
      <w:pPr>
        <w:pStyle w:val="ListParagraph"/>
        <w:numPr>
          <w:ilvl w:val="0"/>
          <w:numId w:val="11"/>
        </w:numPr>
        <w:jc w:val="both"/>
        <w:rPr>
          <w:rFonts w:eastAsia="Arial" w:cs="Arial"/>
        </w:rPr>
      </w:pPr>
      <w:r w:rsidRPr="00123FDE">
        <w:rPr>
          <w:rFonts w:cs="Arial"/>
          <w:szCs w:val="24"/>
        </w:rPr>
        <w:fldChar w:fldCharType="end"/>
      </w:r>
      <w:r w:rsidR="00170D59" w:rsidRPr="00123FDE">
        <w:rPr>
          <w:rFonts w:eastAsia="Arial" w:cs="Arial"/>
        </w:rPr>
        <w:t xml:space="preserve"> </w:t>
      </w:r>
      <w:r w:rsidR="009825F7">
        <w:rPr>
          <w:rFonts w:eastAsia="Arial" w:cs="Arial"/>
        </w:rPr>
        <w:t>T</w:t>
      </w:r>
      <w:r w:rsidR="00170D59" w:rsidRPr="00123FDE">
        <w:rPr>
          <w:rFonts w:eastAsia="Arial" w:cs="Arial"/>
        </w:rPr>
        <w:t>he</w:t>
      </w:r>
      <w:bookmarkStart w:id="13" w:name="_Hlk160619032"/>
      <w:r w:rsidR="00170D59" w:rsidRPr="00123FDE">
        <w:rPr>
          <w:rFonts w:eastAsia="Arial" w:cs="Arial"/>
        </w:rPr>
        <w:t xml:space="preserve"> evidence base</w:t>
      </w:r>
      <w:r w:rsidR="009825F7">
        <w:rPr>
          <w:rFonts w:eastAsia="Arial" w:cs="Arial"/>
        </w:rPr>
        <w:t xml:space="preserve"> for your chosen therapy is clear,</w:t>
      </w:r>
      <w:r w:rsidR="00170D59" w:rsidRPr="00123FDE" w:rsidDel="009825F7">
        <w:rPr>
          <w:rFonts w:eastAsia="Arial" w:cs="Arial"/>
        </w:rPr>
        <w:t xml:space="preserve"> </w:t>
      </w:r>
      <w:r w:rsidR="00A5322E" w:rsidRPr="00123FDE">
        <w:rPr>
          <w:rFonts w:eastAsia="Arial" w:cs="Arial"/>
        </w:rPr>
        <w:t>along with the</w:t>
      </w:r>
      <w:r w:rsidR="00170D59" w:rsidRPr="00123FDE">
        <w:rPr>
          <w:rFonts w:eastAsia="Arial" w:cs="Arial"/>
        </w:rPr>
        <w:t xml:space="preserve"> rationale</w:t>
      </w:r>
      <w:r w:rsidR="009825F7">
        <w:rPr>
          <w:rFonts w:eastAsia="Arial" w:cs="Arial"/>
        </w:rPr>
        <w:t xml:space="preserve"> for why those therapies have been chosen for the people you work with</w:t>
      </w:r>
      <w:r w:rsidR="00170D59" w:rsidRPr="00123FDE">
        <w:rPr>
          <w:rFonts w:eastAsia="Arial" w:cs="Arial"/>
        </w:rPr>
        <w:t xml:space="preserve"> </w:t>
      </w:r>
      <w:bookmarkEnd w:id="13"/>
    </w:p>
    <w:p w14:paraId="4FB6BDDC" w14:textId="295967C1" w:rsidR="00170D59" w:rsidRPr="00123FDE" w:rsidRDefault="00A5322E" w:rsidP="5E01D198">
      <w:pPr>
        <w:pStyle w:val="ListParagraph"/>
        <w:numPr>
          <w:ilvl w:val="0"/>
          <w:numId w:val="11"/>
        </w:numPr>
        <w:jc w:val="both"/>
        <w:rPr>
          <w:rFonts w:eastAsia="Arial" w:cs="Arial"/>
        </w:rPr>
      </w:pPr>
      <w:r w:rsidRPr="00123FDE">
        <w:rPr>
          <w:rFonts w:eastAsia="Arial" w:cs="Arial"/>
        </w:rPr>
        <w:t>P</w:t>
      </w:r>
      <w:r w:rsidR="00170D59" w:rsidRPr="00123FDE">
        <w:rPr>
          <w:rFonts w:eastAsia="Arial" w:cs="Arial"/>
        </w:rPr>
        <w:t>otential risks and mitigating actions have been considered</w:t>
      </w:r>
    </w:p>
    <w:p w14:paraId="309E785D" w14:textId="77777777" w:rsidR="00170D59" w:rsidRPr="00123FDE" w:rsidRDefault="00170D59" w:rsidP="5E01D198">
      <w:pPr>
        <w:jc w:val="both"/>
        <w:rPr>
          <w:rFonts w:ascii="Arial" w:eastAsia="Arial" w:hAnsi="Arial" w:cs="Arial"/>
          <w:sz w:val="24"/>
          <w:szCs w:val="24"/>
        </w:rPr>
      </w:pPr>
    </w:p>
    <w:p w14:paraId="4A7C60A6" w14:textId="523A68B8" w:rsidR="00170D59" w:rsidRPr="00123FDE" w:rsidRDefault="00170D59" w:rsidP="5E01D198">
      <w:pPr>
        <w:jc w:val="both"/>
        <w:rPr>
          <w:rFonts w:ascii="Arial" w:eastAsia="Arial" w:hAnsi="Arial" w:cs="Arial"/>
          <w:sz w:val="24"/>
          <w:szCs w:val="24"/>
        </w:rPr>
      </w:pPr>
      <w:r w:rsidRPr="00123FDE">
        <w:rPr>
          <w:rFonts w:ascii="Arial" w:eastAsia="Arial" w:hAnsi="Arial" w:cs="Arial"/>
          <w:sz w:val="24"/>
          <w:szCs w:val="24"/>
        </w:rPr>
        <w:t xml:space="preserve">All organisations should be able to demonstrate </w:t>
      </w:r>
      <w:r w:rsidR="00A5322E" w:rsidRPr="00123FDE">
        <w:rPr>
          <w:rFonts w:ascii="Arial" w:eastAsia="Arial" w:hAnsi="Arial" w:cs="Arial"/>
          <w:sz w:val="24"/>
          <w:szCs w:val="24"/>
        </w:rPr>
        <w:t>that</w:t>
      </w:r>
      <w:r w:rsidRPr="00123FDE">
        <w:rPr>
          <w:rFonts w:ascii="Arial" w:eastAsia="Arial" w:hAnsi="Arial" w:cs="Arial"/>
          <w:sz w:val="24"/>
          <w:szCs w:val="24"/>
        </w:rPr>
        <w:t>:</w:t>
      </w:r>
    </w:p>
    <w:p w14:paraId="5D1CDF09" w14:textId="77F14E15" w:rsidR="00A5322E" w:rsidRPr="00123FDE" w:rsidRDefault="00A5322E" w:rsidP="5E01D198">
      <w:pPr>
        <w:pStyle w:val="ListParagraph"/>
        <w:numPr>
          <w:ilvl w:val="0"/>
          <w:numId w:val="11"/>
        </w:numPr>
        <w:jc w:val="both"/>
        <w:rPr>
          <w:rFonts w:eastAsia="Arial" w:cs="Arial"/>
        </w:rPr>
      </w:pPr>
      <w:r w:rsidRPr="00123FDE">
        <w:rPr>
          <w:rFonts w:eastAsia="Arial" w:cs="Arial"/>
        </w:rPr>
        <w:t>There is s</w:t>
      </w:r>
      <w:r w:rsidR="00170D59" w:rsidRPr="00123FDE">
        <w:rPr>
          <w:rFonts w:eastAsia="Arial" w:cs="Arial"/>
        </w:rPr>
        <w:t xml:space="preserve">ignposting mechanisms and referral pathways </w:t>
      </w:r>
      <w:r w:rsidR="004971E6" w:rsidRPr="00123FDE">
        <w:rPr>
          <w:rFonts w:eastAsia="Arial" w:cs="Arial"/>
        </w:rPr>
        <w:t>into and</w:t>
      </w:r>
      <w:r w:rsidR="00170D59" w:rsidRPr="00123FDE">
        <w:rPr>
          <w:rFonts w:eastAsia="Arial" w:cs="Arial"/>
        </w:rPr>
        <w:t xml:space="preserve"> out of the organisation </w:t>
      </w:r>
    </w:p>
    <w:p w14:paraId="2094AA7B" w14:textId="5200CE3D" w:rsidR="00170D59" w:rsidRPr="00123FDE" w:rsidRDefault="004971E6" w:rsidP="5E01D198">
      <w:pPr>
        <w:pStyle w:val="ListParagraph"/>
        <w:numPr>
          <w:ilvl w:val="0"/>
          <w:numId w:val="11"/>
        </w:numPr>
        <w:jc w:val="both"/>
        <w:rPr>
          <w:rFonts w:eastAsia="Arial" w:cs="Arial"/>
        </w:rPr>
      </w:pPr>
      <w:r w:rsidRPr="00123FDE">
        <w:rPr>
          <w:rFonts w:eastAsia="Arial" w:cs="Arial"/>
        </w:rPr>
        <w:t xml:space="preserve">Clarity of criteria </w:t>
      </w:r>
      <w:r w:rsidR="001457B1" w:rsidRPr="00123FDE">
        <w:rPr>
          <w:rFonts w:eastAsia="Arial" w:cs="Arial"/>
        </w:rPr>
        <w:t xml:space="preserve">of who organisations are </w:t>
      </w:r>
      <w:r w:rsidR="00E9160D" w:rsidRPr="00123FDE">
        <w:rPr>
          <w:rFonts w:eastAsia="Arial" w:cs="Arial"/>
        </w:rPr>
        <w:t xml:space="preserve">and aren’t </w:t>
      </w:r>
      <w:r w:rsidR="001457B1" w:rsidRPr="00123FDE">
        <w:rPr>
          <w:rFonts w:eastAsia="Arial" w:cs="Arial"/>
        </w:rPr>
        <w:t>able to support and why</w:t>
      </w:r>
    </w:p>
    <w:p w14:paraId="025CF2ED" w14:textId="760FC1EA" w:rsidR="00170D59" w:rsidRPr="00123FDE" w:rsidRDefault="00A5322E" w:rsidP="5E01D198">
      <w:pPr>
        <w:pStyle w:val="ListParagraph"/>
        <w:numPr>
          <w:ilvl w:val="0"/>
          <w:numId w:val="11"/>
        </w:numPr>
        <w:jc w:val="both"/>
        <w:rPr>
          <w:rFonts w:eastAsia="Arial" w:cs="Arial"/>
        </w:rPr>
      </w:pPr>
      <w:r w:rsidRPr="00123FDE">
        <w:rPr>
          <w:rFonts w:eastAsia="Arial" w:cs="Arial"/>
        </w:rPr>
        <w:t>T</w:t>
      </w:r>
      <w:r w:rsidR="00170D59" w:rsidRPr="00123FDE">
        <w:rPr>
          <w:rFonts w:eastAsia="Arial" w:cs="Arial"/>
        </w:rPr>
        <w:t xml:space="preserve">he </w:t>
      </w:r>
      <w:r w:rsidRPr="00123FDE">
        <w:rPr>
          <w:rFonts w:eastAsia="Arial" w:cs="Arial"/>
        </w:rPr>
        <w:t xml:space="preserve">evidence for the </w:t>
      </w:r>
      <w:r w:rsidR="00170D59" w:rsidRPr="00123FDE">
        <w:rPr>
          <w:rFonts w:eastAsia="Arial" w:cs="Arial"/>
        </w:rPr>
        <w:t xml:space="preserve">effectiveness of activities/programmes and be able to articulate why these activities/programmes have been chosen to meet the needs of their </w:t>
      </w:r>
      <w:r w:rsidR="0007192C" w:rsidRPr="00123FDE">
        <w:rPr>
          <w:rFonts w:eastAsia="Arial" w:cs="Arial"/>
        </w:rPr>
        <w:t>specific</w:t>
      </w:r>
      <w:r w:rsidR="00170D59" w:rsidRPr="00123FDE">
        <w:rPr>
          <w:rFonts w:eastAsia="Arial" w:cs="Arial"/>
        </w:rPr>
        <w:t xml:space="preserve"> population </w:t>
      </w:r>
    </w:p>
    <w:p w14:paraId="09963A2D" w14:textId="293AD74C" w:rsidR="00E968CA" w:rsidRPr="00123FDE" w:rsidRDefault="00E968CA" w:rsidP="5E01D198">
      <w:pPr>
        <w:pStyle w:val="ListParagraph"/>
        <w:numPr>
          <w:ilvl w:val="0"/>
          <w:numId w:val="11"/>
        </w:numPr>
        <w:jc w:val="both"/>
        <w:rPr>
          <w:rFonts w:eastAsia="Arial" w:cs="Arial"/>
        </w:rPr>
      </w:pPr>
      <w:r w:rsidRPr="00123FDE">
        <w:rPr>
          <w:rFonts w:eastAsia="Arial" w:cs="Arial"/>
        </w:rPr>
        <w:t>Consideration has been made for safe delivery where staff and volunteers are supporting people from home or remotely</w:t>
      </w:r>
    </w:p>
    <w:p w14:paraId="3988BBD4" w14:textId="77777777" w:rsidR="0086652E" w:rsidRPr="00123FDE" w:rsidRDefault="0086652E" w:rsidP="5E01D198">
      <w:pPr>
        <w:jc w:val="both"/>
        <w:rPr>
          <w:rFonts w:ascii="Arial" w:eastAsia="Arial" w:hAnsi="Arial" w:cs="Arial"/>
        </w:rPr>
      </w:pPr>
    </w:p>
    <w:p w14:paraId="2ED77DA7" w14:textId="714F16A9" w:rsidR="006A5C47" w:rsidRPr="00123FDE" w:rsidRDefault="006A5C47" w:rsidP="002417D4">
      <w:pPr>
        <w:pStyle w:val="Heading2"/>
        <w:rPr>
          <w:rFonts w:cs="Arial"/>
        </w:rPr>
      </w:pPr>
      <w:bookmarkStart w:id="14" w:name="_Toc160026903"/>
      <w:r w:rsidRPr="00123FDE">
        <w:rPr>
          <w:rFonts w:cs="Arial"/>
        </w:rPr>
        <w:t xml:space="preserve">Integrating a </w:t>
      </w:r>
      <w:r w:rsidR="00777AE7">
        <w:rPr>
          <w:rFonts w:cs="Arial"/>
        </w:rPr>
        <w:t>t</w:t>
      </w:r>
      <w:r w:rsidRPr="00123FDE">
        <w:rPr>
          <w:rFonts w:cs="Arial"/>
        </w:rPr>
        <w:t xml:space="preserve">rauma </w:t>
      </w:r>
      <w:r w:rsidR="00777AE7">
        <w:rPr>
          <w:rFonts w:cs="Arial"/>
        </w:rPr>
        <w:t>i</w:t>
      </w:r>
      <w:r w:rsidRPr="00123FDE">
        <w:rPr>
          <w:rFonts w:cs="Arial"/>
        </w:rPr>
        <w:t xml:space="preserve">nformed </w:t>
      </w:r>
      <w:r w:rsidR="00777AE7">
        <w:rPr>
          <w:rFonts w:cs="Arial"/>
        </w:rPr>
        <w:t>a</w:t>
      </w:r>
      <w:r w:rsidRPr="00123FDE">
        <w:rPr>
          <w:rFonts w:cs="Arial"/>
        </w:rPr>
        <w:t>pproach</w:t>
      </w:r>
      <w:bookmarkEnd w:id="14"/>
      <w:r w:rsidR="009E08C9" w:rsidRPr="00123FDE">
        <w:rPr>
          <w:rFonts w:cs="Arial"/>
        </w:rPr>
        <w:t xml:space="preserve"> </w:t>
      </w:r>
    </w:p>
    <w:p w14:paraId="4D909E9C" w14:textId="5E036EE3" w:rsidR="00170D59" w:rsidRPr="00123FDE" w:rsidRDefault="006A5C47" w:rsidP="5E01D198">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sz w:val="24"/>
          <w:szCs w:val="24"/>
        </w:rPr>
      </w:pPr>
      <w:r w:rsidRPr="00123FDE">
        <w:rPr>
          <w:rFonts w:ascii="Arial" w:eastAsia="Arial" w:hAnsi="Arial" w:cs="Arial"/>
          <w:sz w:val="24"/>
          <w:szCs w:val="24"/>
        </w:rPr>
        <w:t>Organisations applying for funding should be operating with a trauma informed approach. A</w:t>
      </w:r>
      <w:r w:rsidR="7FE5FB38" w:rsidRPr="00123FDE">
        <w:rPr>
          <w:rFonts w:ascii="Arial" w:eastAsia="Arial" w:hAnsi="Arial" w:cs="Arial"/>
          <w:sz w:val="24"/>
          <w:szCs w:val="24"/>
        </w:rPr>
        <w:t>pplicants should have an understanding of the</w:t>
      </w:r>
      <w:r w:rsidRPr="00123FDE">
        <w:rPr>
          <w:rFonts w:ascii="Arial" w:eastAsia="Arial" w:hAnsi="Arial" w:cs="Arial"/>
          <w:sz w:val="24"/>
          <w:szCs w:val="24"/>
        </w:rPr>
        <w:t xml:space="preserve"> </w:t>
      </w:r>
      <w:hyperlink r:id="rId26">
        <w:r w:rsidRPr="00123FDE">
          <w:rPr>
            <w:rStyle w:val="Hyperlink"/>
            <w:rFonts w:ascii="Arial" w:eastAsia="Arial" w:hAnsi="Arial" w:cs="Arial"/>
            <w:sz w:val="24"/>
            <w:szCs w:val="24"/>
          </w:rPr>
          <w:t xml:space="preserve">National Trauma </w:t>
        </w:r>
        <w:r w:rsidR="00926351" w:rsidRPr="00123FDE">
          <w:rPr>
            <w:rStyle w:val="Hyperlink"/>
            <w:rFonts w:ascii="Arial" w:eastAsia="Arial" w:hAnsi="Arial" w:cs="Arial"/>
            <w:sz w:val="24"/>
            <w:szCs w:val="24"/>
          </w:rPr>
          <w:t xml:space="preserve">Transformation Programme </w:t>
        </w:r>
      </w:hyperlink>
      <w:r w:rsidRPr="00123FDE">
        <w:rPr>
          <w:rFonts w:ascii="Arial" w:eastAsia="Arial" w:hAnsi="Arial" w:cs="Arial"/>
          <w:sz w:val="24"/>
          <w:szCs w:val="24"/>
        </w:rPr>
        <w:t xml:space="preserve"> and how it relates to the work of their organisation and the work they are applying for funding for. In addition, applicants should also specify the </w:t>
      </w:r>
      <w:hyperlink r:id="rId27" w:history="1">
        <w:r w:rsidRPr="00123FDE">
          <w:rPr>
            <w:rStyle w:val="Hyperlink"/>
            <w:rFonts w:ascii="Arial" w:eastAsia="Arial" w:hAnsi="Arial" w:cs="Arial"/>
            <w:sz w:val="24"/>
            <w:szCs w:val="24"/>
          </w:rPr>
          <w:t>levels</w:t>
        </w:r>
      </w:hyperlink>
      <w:r w:rsidRPr="00123FDE">
        <w:rPr>
          <w:rFonts w:ascii="Arial" w:eastAsia="Arial" w:hAnsi="Arial" w:cs="Arial"/>
          <w:sz w:val="24"/>
          <w:szCs w:val="24"/>
        </w:rPr>
        <w:t xml:space="preserve"> which staff are working at i.e. informed, skilled, enhanced, specialist.</w:t>
      </w:r>
    </w:p>
    <w:p w14:paraId="04FE5A5E" w14:textId="77777777" w:rsidR="009B6C22" w:rsidRPr="00123FDE" w:rsidRDefault="009B6C22" w:rsidP="002417D4">
      <w:pPr>
        <w:pStyle w:val="Heading2"/>
        <w:rPr>
          <w:rFonts w:cs="Arial"/>
        </w:rPr>
      </w:pPr>
    </w:p>
    <w:p w14:paraId="1F852F14" w14:textId="7565949F" w:rsidR="00183442" w:rsidRPr="00123FDE" w:rsidRDefault="00183442" w:rsidP="002417D4">
      <w:pPr>
        <w:pStyle w:val="Heading2"/>
        <w:rPr>
          <w:rFonts w:cs="Arial"/>
        </w:rPr>
      </w:pPr>
      <w:bookmarkStart w:id="15" w:name="_Toc160026904"/>
      <w:r w:rsidRPr="00123FDE">
        <w:rPr>
          <w:rFonts w:cs="Arial"/>
        </w:rPr>
        <w:t xml:space="preserve">PIMH </w:t>
      </w:r>
      <w:r w:rsidR="00974CC3">
        <w:rPr>
          <w:rFonts w:cs="Arial"/>
        </w:rPr>
        <w:t xml:space="preserve">2024 </w:t>
      </w:r>
      <w:r w:rsidRPr="00123FDE">
        <w:rPr>
          <w:rFonts w:cs="Arial"/>
        </w:rPr>
        <w:t xml:space="preserve">Fund </w:t>
      </w:r>
      <w:r w:rsidR="0071762E" w:rsidRPr="00123FDE">
        <w:rPr>
          <w:rFonts w:cs="Arial"/>
        </w:rPr>
        <w:t>impact</w:t>
      </w:r>
      <w:bookmarkEnd w:id="15"/>
      <w:r w:rsidRPr="00123FDE">
        <w:rPr>
          <w:rFonts w:cs="Arial"/>
        </w:rPr>
        <w:t xml:space="preserve"> </w:t>
      </w:r>
    </w:p>
    <w:p w14:paraId="2E6F29E2" w14:textId="06F29A50" w:rsidR="007C0877" w:rsidRPr="00123FDE" w:rsidRDefault="00B86F92" w:rsidP="5E01D198">
      <w:pPr>
        <w:jc w:val="both"/>
        <w:rPr>
          <w:rFonts w:ascii="Arial" w:eastAsia="Arial" w:hAnsi="Arial" w:cs="Arial"/>
          <w:sz w:val="24"/>
          <w:szCs w:val="24"/>
        </w:rPr>
      </w:pPr>
      <w:r w:rsidRPr="00123FDE">
        <w:rPr>
          <w:rFonts w:ascii="Arial" w:eastAsia="Arial" w:hAnsi="Arial" w:cs="Arial"/>
          <w:sz w:val="24"/>
          <w:szCs w:val="24"/>
        </w:rPr>
        <w:t xml:space="preserve">There are </w:t>
      </w:r>
      <w:r w:rsidR="00E53F6E" w:rsidRPr="00123FDE">
        <w:rPr>
          <w:rFonts w:ascii="Arial" w:eastAsia="Arial" w:hAnsi="Arial" w:cs="Arial"/>
          <w:sz w:val="24"/>
          <w:szCs w:val="24"/>
        </w:rPr>
        <w:t>three</w:t>
      </w:r>
      <w:r w:rsidR="00516BDD" w:rsidRPr="00123FDE">
        <w:rPr>
          <w:rFonts w:ascii="Arial" w:eastAsia="Arial" w:hAnsi="Arial" w:cs="Arial"/>
          <w:sz w:val="24"/>
          <w:szCs w:val="24"/>
        </w:rPr>
        <w:t xml:space="preserve"> fund outcomes which </w:t>
      </w:r>
      <w:r w:rsidR="00C73407" w:rsidRPr="00123FDE">
        <w:rPr>
          <w:rFonts w:ascii="Arial" w:eastAsia="Arial" w:hAnsi="Arial" w:cs="Arial"/>
          <w:sz w:val="24"/>
          <w:szCs w:val="24"/>
        </w:rPr>
        <w:t>activity funded through</w:t>
      </w:r>
      <w:r w:rsidR="00516BDD" w:rsidRPr="00123FDE">
        <w:rPr>
          <w:rFonts w:ascii="Arial" w:eastAsia="Arial" w:hAnsi="Arial" w:cs="Arial"/>
          <w:sz w:val="24"/>
          <w:szCs w:val="24"/>
        </w:rPr>
        <w:t xml:space="preserve"> PIMH 2024 Fund </w:t>
      </w:r>
      <w:r w:rsidR="00C73407" w:rsidRPr="00123FDE">
        <w:rPr>
          <w:rFonts w:ascii="Arial" w:eastAsia="Arial" w:hAnsi="Arial" w:cs="Arial"/>
          <w:sz w:val="24"/>
          <w:szCs w:val="24"/>
        </w:rPr>
        <w:t xml:space="preserve">will contribute towards. These are: </w:t>
      </w:r>
    </w:p>
    <w:p w14:paraId="76594FAE" w14:textId="6F32EC97" w:rsidR="00C73407" w:rsidRPr="00123FDE" w:rsidRDefault="00C73407" w:rsidP="00C73407">
      <w:pPr>
        <w:pStyle w:val="ListParagraph"/>
        <w:numPr>
          <w:ilvl w:val="0"/>
          <w:numId w:val="54"/>
        </w:numPr>
        <w:spacing w:after="240"/>
        <w:ind w:left="714" w:hanging="357"/>
        <w:rPr>
          <w:rFonts w:eastAsia="Arial" w:cs="Arial"/>
          <w:szCs w:val="24"/>
        </w:rPr>
      </w:pPr>
      <w:r w:rsidRPr="00123FDE">
        <w:rPr>
          <w:rFonts w:eastAsia="Arial" w:cs="Arial"/>
          <w:szCs w:val="24"/>
        </w:rPr>
        <w:t xml:space="preserve">Parents and carers with perinatal mental health concerns </w:t>
      </w:r>
      <w:r w:rsidR="00B45220" w:rsidRPr="00123FDE">
        <w:rPr>
          <w:rFonts w:eastAsia="Arial" w:cs="Arial"/>
          <w:szCs w:val="24"/>
        </w:rPr>
        <w:t xml:space="preserve">have </w:t>
      </w:r>
      <w:r w:rsidR="00B45220" w:rsidRPr="00123FDE">
        <w:rPr>
          <w:rFonts w:eastAsia="Arial" w:cs="Arial"/>
          <w:b/>
          <w:bCs/>
          <w:szCs w:val="24"/>
        </w:rPr>
        <w:t xml:space="preserve">improved wellbeing, </w:t>
      </w:r>
      <w:r w:rsidRPr="00123FDE">
        <w:rPr>
          <w:rFonts w:eastAsia="Arial" w:cs="Arial"/>
          <w:b/>
          <w:bCs/>
          <w:szCs w:val="24"/>
        </w:rPr>
        <w:t>feel</w:t>
      </w:r>
      <w:r w:rsidRPr="00123FDE">
        <w:rPr>
          <w:rFonts w:eastAsia="Arial" w:cs="Arial"/>
          <w:szCs w:val="24"/>
        </w:rPr>
        <w:t xml:space="preserve"> </w:t>
      </w:r>
      <w:r w:rsidRPr="00123FDE">
        <w:rPr>
          <w:rFonts w:eastAsia="Arial" w:cs="Arial"/>
          <w:b/>
          <w:bCs/>
          <w:szCs w:val="24"/>
        </w:rPr>
        <w:t xml:space="preserve">less isolated, </w:t>
      </w:r>
      <w:r w:rsidRPr="00123FDE">
        <w:rPr>
          <w:rFonts w:eastAsia="Arial" w:cs="Arial"/>
          <w:szCs w:val="24"/>
        </w:rPr>
        <w:t xml:space="preserve">and </w:t>
      </w:r>
      <w:r w:rsidRPr="00123FDE">
        <w:rPr>
          <w:rFonts w:eastAsia="Arial" w:cs="Arial"/>
          <w:b/>
          <w:bCs/>
          <w:szCs w:val="24"/>
        </w:rPr>
        <w:t>better able to seek support</w:t>
      </w:r>
    </w:p>
    <w:p w14:paraId="367DBCE8" w14:textId="61FE5D97" w:rsidR="00C73407" w:rsidRPr="00123FDE" w:rsidRDefault="00C73407" w:rsidP="00C73407">
      <w:pPr>
        <w:pStyle w:val="ListParagraph"/>
        <w:spacing w:after="240"/>
        <w:ind w:left="714"/>
        <w:rPr>
          <w:rFonts w:eastAsia="Arial" w:cs="Arial"/>
          <w:szCs w:val="24"/>
        </w:rPr>
      </w:pPr>
      <w:r w:rsidRPr="00123FDE">
        <w:rPr>
          <w:rFonts w:eastAsia="Arial" w:cs="Arial"/>
          <w:szCs w:val="24"/>
        </w:rPr>
        <w:t xml:space="preserve"> </w:t>
      </w:r>
    </w:p>
    <w:p w14:paraId="13D6904F" w14:textId="12218D31" w:rsidR="00C73407" w:rsidRPr="00123FDE" w:rsidRDefault="00C73407" w:rsidP="00C73407">
      <w:pPr>
        <w:pStyle w:val="ListParagraph"/>
        <w:numPr>
          <w:ilvl w:val="0"/>
          <w:numId w:val="54"/>
        </w:numPr>
        <w:spacing w:after="120"/>
        <w:ind w:left="714" w:hanging="357"/>
        <w:rPr>
          <w:rFonts w:eastAsia="Arial" w:cs="Arial"/>
          <w:szCs w:val="24"/>
        </w:rPr>
      </w:pPr>
      <w:r w:rsidRPr="00123FDE">
        <w:rPr>
          <w:rFonts w:eastAsia="Arial" w:cs="Arial"/>
          <w:szCs w:val="24"/>
        </w:rPr>
        <w:t xml:space="preserve">Parents and carers </w:t>
      </w:r>
      <w:r w:rsidRPr="00123FDE">
        <w:rPr>
          <w:rFonts w:eastAsia="Arial" w:cs="Arial"/>
          <w:b/>
          <w:bCs/>
          <w:szCs w:val="24"/>
        </w:rPr>
        <w:t>feel better able</w:t>
      </w:r>
      <w:r w:rsidRPr="00123FDE">
        <w:rPr>
          <w:rFonts w:eastAsia="Arial" w:cs="Arial"/>
          <w:szCs w:val="24"/>
        </w:rPr>
        <w:t xml:space="preserve"> </w:t>
      </w:r>
      <w:r w:rsidRPr="00123FDE">
        <w:rPr>
          <w:rFonts w:eastAsia="Arial" w:cs="Arial"/>
          <w:b/>
          <w:bCs/>
          <w:szCs w:val="24"/>
        </w:rPr>
        <w:t>to meet the needs</w:t>
      </w:r>
      <w:r w:rsidRPr="00123FDE">
        <w:rPr>
          <w:rFonts w:eastAsia="Arial" w:cs="Arial"/>
          <w:szCs w:val="24"/>
        </w:rPr>
        <w:t xml:space="preserve"> of their infants and children (physical, social, emotional and cognitive)</w:t>
      </w:r>
    </w:p>
    <w:p w14:paraId="10B54C4A" w14:textId="6B6D7B4E" w:rsidR="00C73407" w:rsidRPr="00123FDE" w:rsidRDefault="00C73407" w:rsidP="00C73407">
      <w:pPr>
        <w:pStyle w:val="ListParagraph"/>
        <w:spacing w:after="120"/>
        <w:ind w:left="714"/>
        <w:rPr>
          <w:rFonts w:eastAsia="Arial" w:cs="Arial"/>
          <w:szCs w:val="24"/>
        </w:rPr>
      </w:pPr>
    </w:p>
    <w:p w14:paraId="776AD2B4" w14:textId="26F91AFE" w:rsidR="00C73407" w:rsidRPr="00123FDE" w:rsidRDefault="00C73407" w:rsidP="00C73407">
      <w:pPr>
        <w:pStyle w:val="ListParagraph"/>
        <w:numPr>
          <w:ilvl w:val="0"/>
          <w:numId w:val="54"/>
        </w:numPr>
        <w:spacing w:after="120"/>
        <w:ind w:left="714" w:hanging="357"/>
        <w:rPr>
          <w:rFonts w:eastAsia="Arial" w:cs="Arial"/>
          <w:szCs w:val="24"/>
        </w:rPr>
      </w:pPr>
      <w:r w:rsidRPr="00123FDE">
        <w:rPr>
          <w:rFonts w:eastAsia="Arial" w:cs="Arial"/>
          <w:szCs w:val="24"/>
        </w:rPr>
        <w:t xml:space="preserve">Parents and carers, whose infants are </w:t>
      </w:r>
      <w:r w:rsidRPr="00123FDE">
        <w:rPr>
          <w:rFonts w:eastAsia="Arial" w:cs="Arial"/>
          <w:b/>
          <w:bCs/>
          <w:szCs w:val="24"/>
        </w:rPr>
        <w:t>at higher risk</w:t>
      </w:r>
      <w:r w:rsidRPr="00123FDE">
        <w:rPr>
          <w:rFonts w:eastAsia="Arial" w:cs="Arial"/>
          <w:szCs w:val="24"/>
        </w:rPr>
        <w:t xml:space="preserve"> of mental health problems, </w:t>
      </w:r>
      <w:r w:rsidRPr="00123FDE">
        <w:rPr>
          <w:rFonts w:eastAsia="Arial" w:cs="Arial"/>
          <w:b/>
          <w:bCs/>
          <w:szCs w:val="24"/>
        </w:rPr>
        <w:t xml:space="preserve">are better able to support their babies </w:t>
      </w:r>
      <w:r w:rsidRPr="00123FDE">
        <w:rPr>
          <w:rFonts w:eastAsia="Arial" w:cs="Arial"/>
          <w:szCs w:val="24"/>
        </w:rPr>
        <w:t>through warm, secure and interactive relationships.</w:t>
      </w:r>
    </w:p>
    <w:p w14:paraId="5CCB7294" w14:textId="77777777" w:rsidR="00693048" w:rsidRDefault="00693048" w:rsidP="00693048">
      <w:pPr>
        <w:pStyle w:val="ListParagraph"/>
        <w:rPr>
          <w:rFonts w:eastAsia="Arial" w:cs="Arial"/>
          <w:szCs w:val="24"/>
        </w:rPr>
      </w:pPr>
    </w:p>
    <w:p w14:paraId="3426B199" w14:textId="77777777" w:rsidR="00693048" w:rsidRDefault="00693048" w:rsidP="00693048">
      <w:pPr>
        <w:pStyle w:val="ListParagraph"/>
        <w:rPr>
          <w:rFonts w:eastAsia="Arial" w:cs="Arial"/>
          <w:szCs w:val="24"/>
        </w:rPr>
      </w:pPr>
    </w:p>
    <w:p w14:paraId="74E2F5B1" w14:textId="77777777" w:rsidR="00693048" w:rsidRDefault="00693048" w:rsidP="00693048">
      <w:pPr>
        <w:pStyle w:val="ListParagraph"/>
        <w:rPr>
          <w:rFonts w:eastAsia="Arial" w:cs="Arial"/>
          <w:szCs w:val="24"/>
        </w:rPr>
      </w:pPr>
    </w:p>
    <w:p w14:paraId="589E84E2" w14:textId="77777777" w:rsidR="00693048" w:rsidRDefault="00693048" w:rsidP="00693048">
      <w:pPr>
        <w:pStyle w:val="ListParagraph"/>
        <w:rPr>
          <w:rFonts w:eastAsia="Arial" w:cs="Arial"/>
          <w:szCs w:val="24"/>
        </w:rPr>
      </w:pPr>
    </w:p>
    <w:p w14:paraId="01AD54B1" w14:textId="77777777" w:rsidR="00693048" w:rsidRDefault="00693048" w:rsidP="00693048">
      <w:pPr>
        <w:pStyle w:val="ListParagraph"/>
        <w:rPr>
          <w:rFonts w:eastAsia="Arial" w:cs="Arial"/>
          <w:szCs w:val="24"/>
        </w:rPr>
      </w:pPr>
    </w:p>
    <w:p w14:paraId="3995BC99" w14:textId="77777777" w:rsidR="00693048" w:rsidRDefault="00693048" w:rsidP="00693048">
      <w:pPr>
        <w:pStyle w:val="ListParagraph"/>
        <w:rPr>
          <w:rFonts w:eastAsia="Arial" w:cs="Arial"/>
          <w:szCs w:val="24"/>
        </w:rPr>
      </w:pPr>
    </w:p>
    <w:p w14:paraId="723414F8" w14:textId="77777777" w:rsidR="00693048" w:rsidRDefault="00F10317" w:rsidP="00693048">
      <w:pPr>
        <w:pStyle w:val="ListParagraph"/>
        <w:rPr>
          <w:rFonts w:eastAsia="Arial" w:cs="Arial"/>
          <w:szCs w:val="24"/>
        </w:rPr>
      </w:pPr>
      <w:r w:rsidRPr="00123FDE">
        <w:rPr>
          <w:rFonts w:cs="Arial"/>
          <w:noProof/>
        </w:rPr>
        <w:drawing>
          <wp:anchor distT="0" distB="0" distL="114300" distR="114300" simplePos="0" relativeHeight="251658241" behindDoc="0" locked="0" layoutInCell="1" allowOverlap="1" wp14:anchorId="267C927C" wp14:editId="74197032">
            <wp:simplePos x="0" y="0"/>
            <wp:positionH relativeFrom="column">
              <wp:posOffset>425288</wp:posOffset>
            </wp:positionH>
            <wp:positionV relativeFrom="paragraph">
              <wp:posOffset>19685</wp:posOffset>
            </wp:positionV>
            <wp:extent cx="4811395" cy="5071110"/>
            <wp:effectExtent l="19050" t="19050" r="27305" b="15240"/>
            <wp:wrapThrough wrapText="bothSides">
              <wp:wrapPolygon edited="0">
                <wp:start x="-86" y="-81"/>
                <wp:lineTo x="-86" y="21584"/>
                <wp:lineTo x="21637" y="21584"/>
                <wp:lineTo x="21637" y="-81"/>
                <wp:lineTo x="-86" y="-81"/>
              </wp:wrapPolygon>
            </wp:wrapThrough>
            <wp:docPr id="1583580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11395" cy="50711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5E2260C" w14:textId="77777777" w:rsidR="00693048" w:rsidRDefault="00693048" w:rsidP="00693048">
      <w:pPr>
        <w:pStyle w:val="ListParagraph"/>
        <w:rPr>
          <w:rFonts w:eastAsia="Arial" w:cs="Arial"/>
          <w:szCs w:val="24"/>
        </w:rPr>
      </w:pPr>
    </w:p>
    <w:p w14:paraId="01B2E944" w14:textId="77777777" w:rsidR="00693048" w:rsidRDefault="00693048" w:rsidP="00693048">
      <w:pPr>
        <w:pStyle w:val="ListParagraph"/>
        <w:rPr>
          <w:rFonts w:eastAsia="Arial" w:cs="Arial"/>
          <w:szCs w:val="24"/>
        </w:rPr>
      </w:pPr>
    </w:p>
    <w:p w14:paraId="1ABA7B63" w14:textId="77777777" w:rsidR="00693048" w:rsidRDefault="00693048" w:rsidP="00693048">
      <w:pPr>
        <w:pStyle w:val="ListParagraph"/>
        <w:rPr>
          <w:rFonts w:eastAsia="Arial" w:cs="Arial"/>
          <w:szCs w:val="24"/>
        </w:rPr>
      </w:pPr>
    </w:p>
    <w:p w14:paraId="3DA385B5" w14:textId="77777777" w:rsidR="00693048" w:rsidRDefault="00693048" w:rsidP="00693048">
      <w:pPr>
        <w:pStyle w:val="ListParagraph"/>
        <w:rPr>
          <w:rFonts w:eastAsia="Arial" w:cs="Arial"/>
          <w:szCs w:val="24"/>
        </w:rPr>
      </w:pPr>
    </w:p>
    <w:p w14:paraId="3E8FF948" w14:textId="77777777" w:rsidR="00693048" w:rsidRDefault="00693048" w:rsidP="00693048">
      <w:pPr>
        <w:pStyle w:val="ListParagraph"/>
        <w:rPr>
          <w:rFonts w:eastAsia="Arial" w:cs="Arial"/>
          <w:szCs w:val="24"/>
        </w:rPr>
      </w:pPr>
    </w:p>
    <w:p w14:paraId="2730D0EC" w14:textId="77777777" w:rsidR="00693048" w:rsidRDefault="00693048" w:rsidP="00693048">
      <w:pPr>
        <w:pStyle w:val="ListParagraph"/>
        <w:rPr>
          <w:rFonts w:eastAsia="Arial" w:cs="Arial"/>
          <w:szCs w:val="24"/>
        </w:rPr>
      </w:pPr>
    </w:p>
    <w:p w14:paraId="1E2238B6" w14:textId="77777777" w:rsidR="00693048" w:rsidRDefault="00693048" w:rsidP="00693048">
      <w:pPr>
        <w:pStyle w:val="ListParagraph"/>
        <w:rPr>
          <w:rFonts w:eastAsia="Arial" w:cs="Arial"/>
          <w:szCs w:val="24"/>
        </w:rPr>
      </w:pPr>
    </w:p>
    <w:p w14:paraId="1FE876F3" w14:textId="77777777" w:rsidR="00693048" w:rsidRDefault="00693048" w:rsidP="00693048">
      <w:pPr>
        <w:pStyle w:val="ListParagraph"/>
        <w:rPr>
          <w:rFonts w:eastAsia="Arial" w:cs="Arial"/>
          <w:szCs w:val="24"/>
        </w:rPr>
      </w:pPr>
    </w:p>
    <w:p w14:paraId="7CE94D2B" w14:textId="77777777" w:rsidR="00693048" w:rsidRDefault="00693048" w:rsidP="00693048">
      <w:pPr>
        <w:pStyle w:val="ListParagraph"/>
        <w:rPr>
          <w:rFonts w:eastAsia="Arial" w:cs="Arial"/>
          <w:szCs w:val="24"/>
        </w:rPr>
      </w:pPr>
    </w:p>
    <w:p w14:paraId="19D1FDEA" w14:textId="77777777" w:rsidR="00693048" w:rsidRDefault="00693048" w:rsidP="00693048">
      <w:pPr>
        <w:pStyle w:val="ListParagraph"/>
        <w:rPr>
          <w:rFonts w:eastAsia="Arial" w:cs="Arial"/>
          <w:szCs w:val="24"/>
        </w:rPr>
      </w:pPr>
    </w:p>
    <w:p w14:paraId="24C9CDBF" w14:textId="77777777" w:rsidR="00693048" w:rsidRDefault="00693048" w:rsidP="00693048">
      <w:pPr>
        <w:pStyle w:val="ListParagraph"/>
        <w:rPr>
          <w:rFonts w:eastAsia="Arial" w:cs="Arial"/>
          <w:szCs w:val="24"/>
        </w:rPr>
      </w:pPr>
    </w:p>
    <w:p w14:paraId="6D7B0B34" w14:textId="77777777" w:rsidR="00693048" w:rsidRDefault="00693048" w:rsidP="00693048">
      <w:pPr>
        <w:pStyle w:val="ListParagraph"/>
        <w:rPr>
          <w:rFonts w:eastAsia="Arial" w:cs="Arial"/>
          <w:szCs w:val="24"/>
        </w:rPr>
      </w:pPr>
    </w:p>
    <w:p w14:paraId="08C2D4BF" w14:textId="77777777" w:rsidR="00693048" w:rsidRDefault="00693048" w:rsidP="00693048">
      <w:pPr>
        <w:pStyle w:val="ListParagraph"/>
        <w:rPr>
          <w:rFonts w:eastAsia="Arial" w:cs="Arial"/>
          <w:szCs w:val="24"/>
        </w:rPr>
      </w:pPr>
    </w:p>
    <w:p w14:paraId="7F1B4AFB" w14:textId="77777777" w:rsidR="00693048" w:rsidRDefault="00693048" w:rsidP="00693048">
      <w:pPr>
        <w:pStyle w:val="ListParagraph"/>
        <w:rPr>
          <w:rFonts w:eastAsia="Arial" w:cs="Arial"/>
          <w:szCs w:val="24"/>
        </w:rPr>
      </w:pPr>
    </w:p>
    <w:p w14:paraId="2515CA95" w14:textId="77777777" w:rsidR="00693048" w:rsidRDefault="00693048" w:rsidP="00693048">
      <w:pPr>
        <w:pStyle w:val="ListParagraph"/>
        <w:rPr>
          <w:rFonts w:eastAsia="Arial" w:cs="Arial"/>
          <w:szCs w:val="24"/>
        </w:rPr>
      </w:pPr>
    </w:p>
    <w:p w14:paraId="1724AE74" w14:textId="77777777" w:rsidR="00693048" w:rsidRDefault="00693048" w:rsidP="00693048">
      <w:pPr>
        <w:pStyle w:val="ListParagraph"/>
        <w:rPr>
          <w:rFonts w:eastAsia="Arial" w:cs="Arial"/>
          <w:szCs w:val="24"/>
        </w:rPr>
      </w:pPr>
    </w:p>
    <w:p w14:paraId="003609C5" w14:textId="77777777" w:rsidR="00693048" w:rsidRDefault="00693048" w:rsidP="00693048">
      <w:pPr>
        <w:pStyle w:val="ListParagraph"/>
        <w:rPr>
          <w:rFonts w:eastAsia="Arial" w:cs="Arial"/>
          <w:szCs w:val="24"/>
        </w:rPr>
      </w:pPr>
    </w:p>
    <w:p w14:paraId="04A53566" w14:textId="77777777" w:rsidR="00693048" w:rsidRDefault="00693048" w:rsidP="00693048">
      <w:pPr>
        <w:pStyle w:val="ListParagraph"/>
        <w:rPr>
          <w:rFonts w:eastAsia="Arial" w:cs="Arial"/>
          <w:szCs w:val="24"/>
        </w:rPr>
      </w:pPr>
    </w:p>
    <w:p w14:paraId="419A3DF6" w14:textId="77777777" w:rsidR="00693048" w:rsidRDefault="00693048" w:rsidP="00693048">
      <w:pPr>
        <w:pStyle w:val="ListParagraph"/>
        <w:rPr>
          <w:rFonts w:eastAsia="Arial" w:cs="Arial"/>
          <w:szCs w:val="24"/>
        </w:rPr>
      </w:pPr>
    </w:p>
    <w:p w14:paraId="42349A22" w14:textId="77777777" w:rsidR="00693048" w:rsidRDefault="00693048" w:rsidP="00693048">
      <w:pPr>
        <w:pStyle w:val="ListParagraph"/>
        <w:rPr>
          <w:rFonts w:eastAsia="Arial" w:cs="Arial"/>
          <w:szCs w:val="24"/>
        </w:rPr>
      </w:pPr>
    </w:p>
    <w:p w14:paraId="4FB2526C" w14:textId="77777777" w:rsidR="00693048" w:rsidRDefault="00693048" w:rsidP="00693048">
      <w:pPr>
        <w:pStyle w:val="ListParagraph"/>
        <w:rPr>
          <w:rFonts w:eastAsia="Arial" w:cs="Arial"/>
          <w:szCs w:val="24"/>
        </w:rPr>
      </w:pPr>
    </w:p>
    <w:p w14:paraId="2DBD37B6" w14:textId="77777777" w:rsidR="00693048" w:rsidRDefault="00693048" w:rsidP="00693048">
      <w:pPr>
        <w:pStyle w:val="ListParagraph"/>
        <w:rPr>
          <w:rFonts w:eastAsia="Arial" w:cs="Arial"/>
          <w:szCs w:val="24"/>
        </w:rPr>
      </w:pPr>
    </w:p>
    <w:p w14:paraId="0EAFDB87" w14:textId="77777777" w:rsidR="00693048" w:rsidRDefault="00693048" w:rsidP="00693048">
      <w:pPr>
        <w:pStyle w:val="ListParagraph"/>
        <w:rPr>
          <w:rFonts w:eastAsia="Arial" w:cs="Arial"/>
          <w:szCs w:val="24"/>
        </w:rPr>
      </w:pPr>
    </w:p>
    <w:p w14:paraId="1CBF96E3" w14:textId="77777777" w:rsidR="00693048" w:rsidRDefault="00693048" w:rsidP="00693048">
      <w:pPr>
        <w:pStyle w:val="ListParagraph"/>
        <w:rPr>
          <w:rFonts w:eastAsia="Arial" w:cs="Arial"/>
          <w:szCs w:val="24"/>
        </w:rPr>
      </w:pPr>
    </w:p>
    <w:p w14:paraId="58337395" w14:textId="77777777" w:rsidR="00693048" w:rsidRDefault="00693048" w:rsidP="00693048">
      <w:pPr>
        <w:pStyle w:val="ListParagraph"/>
        <w:rPr>
          <w:rFonts w:eastAsia="Arial" w:cs="Arial"/>
          <w:szCs w:val="24"/>
        </w:rPr>
      </w:pPr>
    </w:p>
    <w:p w14:paraId="3D716C09" w14:textId="77777777" w:rsidR="00693048" w:rsidRDefault="00693048" w:rsidP="00693048">
      <w:pPr>
        <w:pStyle w:val="ListParagraph"/>
        <w:rPr>
          <w:rFonts w:eastAsia="Arial" w:cs="Arial"/>
          <w:szCs w:val="24"/>
        </w:rPr>
      </w:pPr>
    </w:p>
    <w:p w14:paraId="19B2158E" w14:textId="77777777" w:rsidR="00693048" w:rsidRDefault="00693048" w:rsidP="00693048">
      <w:pPr>
        <w:pStyle w:val="ListParagraph"/>
        <w:rPr>
          <w:rFonts w:eastAsia="Arial" w:cs="Arial"/>
          <w:szCs w:val="24"/>
        </w:rPr>
      </w:pPr>
    </w:p>
    <w:p w14:paraId="527E692D" w14:textId="77777777" w:rsidR="00693048" w:rsidRDefault="00693048" w:rsidP="00693048">
      <w:pPr>
        <w:pStyle w:val="ListParagraph"/>
        <w:rPr>
          <w:rFonts w:eastAsia="Arial" w:cs="Arial"/>
          <w:szCs w:val="24"/>
        </w:rPr>
      </w:pPr>
    </w:p>
    <w:p w14:paraId="47E3FEFE" w14:textId="77777777" w:rsidR="00693048" w:rsidRDefault="00693048" w:rsidP="00693048">
      <w:pPr>
        <w:pStyle w:val="ListParagraph"/>
        <w:rPr>
          <w:rFonts w:eastAsia="Arial" w:cs="Arial"/>
          <w:szCs w:val="24"/>
        </w:rPr>
      </w:pPr>
    </w:p>
    <w:p w14:paraId="6785325F" w14:textId="5A864B36" w:rsidR="0013654D" w:rsidRPr="00101056" w:rsidRDefault="0013654D" w:rsidP="00693048">
      <w:pPr>
        <w:rPr>
          <w:rFonts w:ascii="Arial" w:eastAsia="Arial" w:hAnsi="Arial" w:cs="Arial"/>
          <w:i/>
          <w:sz w:val="24"/>
          <w:szCs w:val="24"/>
        </w:rPr>
        <w:sectPr w:rsidR="0013654D" w:rsidRPr="00101056" w:rsidSect="00C64B74">
          <w:footerReference w:type="default" r:id="rId29"/>
          <w:pgSz w:w="11906" w:h="16838"/>
          <w:pgMar w:top="1440" w:right="1440" w:bottom="1440" w:left="1440" w:header="709" w:footer="709" w:gutter="0"/>
          <w:cols w:space="708"/>
          <w:docGrid w:linePitch="360"/>
        </w:sectPr>
      </w:pPr>
      <w:r w:rsidRPr="00101056">
        <w:rPr>
          <w:rFonts w:ascii="Arial" w:eastAsia="Arial" w:hAnsi="Arial" w:cs="Arial"/>
          <w:i/>
          <w:sz w:val="24"/>
          <w:szCs w:val="24"/>
        </w:rPr>
        <w:t>Figure 1</w:t>
      </w:r>
      <w:r>
        <w:rPr>
          <w:rFonts w:ascii="Arial" w:eastAsia="Arial" w:hAnsi="Arial" w:cs="Arial"/>
          <w:i/>
          <w:iCs/>
          <w:sz w:val="24"/>
          <w:szCs w:val="24"/>
        </w:rPr>
        <w:t>: Funded activities and outcomes</w:t>
      </w:r>
    </w:p>
    <w:p w14:paraId="7C3812E2" w14:textId="67FF86E1" w:rsidR="00D10F41" w:rsidRPr="00123FDE" w:rsidRDefault="003C11D8" w:rsidP="003C11D8">
      <w:pPr>
        <w:pStyle w:val="Heading2"/>
        <w:rPr>
          <w:rFonts w:cs="Arial"/>
        </w:rPr>
      </w:pPr>
      <w:bookmarkStart w:id="16" w:name="_Toc160026905"/>
      <w:r w:rsidRPr="00123FDE">
        <w:rPr>
          <w:rFonts w:cs="Arial"/>
        </w:rPr>
        <w:t>Measuring impact</w:t>
      </w:r>
      <w:bookmarkEnd w:id="16"/>
      <w:r w:rsidRPr="00123FDE">
        <w:rPr>
          <w:rFonts w:cs="Arial"/>
        </w:rPr>
        <w:t xml:space="preserve"> </w:t>
      </w:r>
    </w:p>
    <w:p w14:paraId="11D0B126" w14:textId="77777777" w:rsidR="00FC00BB" w:rsidRPr="00123FDE" w:rsidRDefault="00D10F41" w:rsidP="00D10F41">
      <w:pPr>
        <w:jc w:val="both"/>
        <w:rPr>
          <w:rFonts w:ascii="Arial" w:eastAsia="Arial" w:hAnsi="Arial" w:cs="Arial"/>
          <w:sz w:val="24"/>
          <w:szCs w:val="24"/>
        </w:rPr>
      </w:pPr>
      <w:r w:rsidRPr="00123FDE">
        <w:rPr>
          <w:rFonts w:ascii="Arial" w:eastAsia="Arial" w:hAnsi="Arial" w:cs="Arial"/>
          <w:sz w:val="24"/>
          <w:szCs w:val="24"/>
        </w:rPr>
        <w:t>In your application form, you will be asked which of the outcomes your work supports</w:t>
      </w:r>
      <w:r w:rsidR="003C11D8" w:rsidRPr="00123FDE">
        <w:rPr>
          <w:rFonts w:ascii="Arial" w:eastAsia="Arial" w:hAnsi="Arial" w:cs="Arial"/>
          <w:sz w:val="24"/>
          <w:szCs w:val="24"/>
        </w:rPr>
        <w:t xml:space="preserve">. You can select one, two or all three. </w:t>
      </w:r>
    </w:p>
    <w:p w14:paraId="56FEC7A2" w14:textId="33C13C61" w:rsidR="00937E02" w:rsidRPr="00123FDE" w:rsidRDefault="00D10F41" w:rsidP="00D10F41">
      <w:pPr>
        <w:jc w:val="both"/>
        <w:rPr>
          <w:rFonts w:ascii="Arial" w:eastAsia="Arial" w:hAnsi="Arial" w:cs="Arial"/>
          <w:sz w:val="24"/>
          <w:szCs w:val="24"/>
        </w:rPr>
      </w:pPr>
      <w:r w:rsidRPr="00123FDE">
        <w:rPr>
          <w:rFonts w:ascii="Arial" w:eastAsia="Arial" w:hAnsi="Arial" w:cs="Arial"/>
          <w:sz w:val="24"/>
          <w:szCs w:val="24"/>
        </w:rPr>
        <w:t>All successful applicants will be required to report on progress against their chosen outcomes on a six-monthly basis.</w:t>
      </w:r>
      <w:r w:rsidR="00937E02" w:rsidRPr="00123FDE">
        <w:rPr>
          <w:rFonts w:ascii="Arial" w:eastAsia="Arial" w:hAnsi="Arial" w:cs="Arial"/>
          <w:sz w:val="24"/>
          <w:szCs w:val="24"/>
        </w:rPr>
        <w:t xml:space="preserve"> </w:t>
      </w:r>
      <w:r w:rsidR="00BE4224" w:rsidRPr="00123FDE">
        <w:rPr>
          <w:rFonts w:ascii="Arial" w:eastAsia="Arial" w:hAnsi="Arial" w:cs="Arial"/>
          <w:sz w:val="24"/>
          <w:szCs w:val="24"/>
        </w:rPr>
        <w:t xml:space="preserve">Some example indicators that organisations may use to </w:t>
      </w:r>
      <w:r w:rsidR="001A00E1" w:rsidRPr="00123FDE">
        <w:rPr>
          <w:rFonts w:ascii="Arial" w:eastAsia="Arial" w:hAnsi="Arial" w:cs="Arial"/>
          <w:sz w:val="24"/>
          <w:szCs w:val="24"/>
        </w:rPr>
        <w:t>measure progress towards fund outcomes are in the table below</w:t>
      </w:r>
      <w:r w:rsidR="005F147F">
        <w:rPr>
          <w:rFonts w:ascii="Arial" w:eastAsia="Arial" w:hAnsi="Arial" w:cs="Arial"/>
          <w:sz w:val="24"/>
          <w:szCs w:val="24"/>
        </w:rPr>
        <w:t xml:space="preserve"> (</w:t>
      </w:r>
      <w:r w:rsidR="005F147F">
        <w:rPr>
          <w:rFonts w:ascii="Arial" w:eastAsia="Arial" w:hAnsi="Arial" w:cs="Arial"/>
          <w:i/>
          <w:iCs/>
          <w:sz w:val="24"/>
          <w:szCs w:val="24"/>
        </w:rPr>
        <w:t xml:space="preserve">figure </w:t>
      </w:r>
      <w:r w:rsidR="0013654D">
        <w:rPr>
          <w:rFonts w:ascii="Arial" w:eastAsia="Arial" w:hAnsi="Arial" w:cs="Arial"/>
          <w:i/>
          <w:iCs/>
          <w:sz w:val="24"/>
          <w:szCs w:val="24"/>
        </w:rPr>
        <w:t>2</w:t>
      </w:r>
      <w:r w:rsidR="005F147F">
        <w:rPr>
          <w:rFonts w:ascii="Arial" w:eastAsia="Arial" w:hAnsi="Arial" w:cs="Arial"/>
          <w:i/>
          <w:iCs/>
          <w:sz w:val="24"/>
          <w:szCs w:val="24"/>
        </w:rPr>
        <w:t>)</w:t>
      </w:r>
      <w:r w:rsidR="001A00E1" w:rsidRPr="00123FDE">
        <w:rPr>
          <w:rFonts w:ascii="Arial" w:eastAsia="Arial" w:hAnsi="Arial" w:cs="Arial"/>
          <w:sz w:val="24"/>
          <w:szCs w:val="24"/>
        </w:rPr>
        <w:t xml:space="preserve">. </w:t>
      </w:r>
    </w:p>
    <w:p w14:paraId="0FC4F5C3" w14:textId="0CE2AA55" w:rsidR="00BE4224" w:rsidRPr="00123FDE" w:rsidRDefault="001A00E1" w:rsidP="00D10F41">
      <w:pPr>
        <w:jc w:val="both"/>
        <w:rPr>
          <w:rFonts w:ascii="Arial" w:eastAsia="Arial" w:hAnsi="Arial" w:cs="Arial"/>
          <w:sz w:val="24"/>
          <w:szCs w:val="24"/>
        </w:rPr>
      </w:pPr>
      <w:r w:rsidRPr="00123FDE">
        <w:rPr>
          <w:rFonts w:ascii="Arial" w:eastAsia="Arial" w:hAnsi="Arial" w:cs="Arial"/>
          <w:sz w:val="24"/>
          <w:szCs w:val="24"/>
        </w:rPr>
        <w:t xml:space="preserve">Applicants will be asked to tell us </w:t>
      </w:r>
      <w:r w:rsidR="009054EA" w:rsidRPr="00123FDE">
        <w:rPr>
          <w:rFonts w:ascii="Arial" w:eastAsia="Arial" w:hAnsi="Arial" w:cs="Arial"/>
          <w:sz w:val="24"/>
          <w:szCs w:val="24"/>
        </w:rPr>
        <w:t xml:space="preserve">how they intend to measure the difference their activities are making </w:t>
      </w:r>
      <w:r w:rsidR="00625A17" w:rsidRPr="00123FDE">
        <w:rPr>
          <w:rFonts w:ascii="Arial" w:eastAsia="Arial" w:hAnsi="Arial" w:cs="Arial"/>
          <w:sz w:val="24"/>
          <w:szCs w:val="24"/>
        </w:rPr>
        <w:t>towards</w:t>
      </w:r>
      <w:r w:rsidR="009054EA" w:rsidRPr="00123FDE">
        <w:rPr>
          <w:rFonts w:ascii="Arial" w:eastAsia="Arial" w:hAnsi="Arial" w:cs="Arial"/>
          <w:sz w:val="24"/>
          <w:szCs w:val="24"/>
        </w:rPr>
        <w:t xml:space="preserve"> the fund outcomes and which indicators they will use to </w:t>
      </w:r>
      <w:r w:rsidR="00625A17" w:rsidRPr="00123FDE">
        <w:rPr>
          <w:rFonts w:ascii="Arial" w:eastAsia="Arial" w:hAnsi="Arial" w:cs="Arial"/>
          <w:sz w:val="24"/>
          <w:szCs w:val="24"/>
        </w:rPr>
        <w:t xml:space="preserve">measure this difference. </w:t>
      </w:r>
    </w:p>
    <w:tbl>
      <w:tblPr>
        <w:tblStyle w:val="TableGrid"/>
        <w:tblW w:w="9209" w:type="dxa"/>
        <w:tblLook w:val="04A0" w:firstRow="1" w:lastRow="0" w:firstColumn="1" w:lastColumn="0" w:noHBand="0" w:noVBand="1"/>
      </w:tblPr>
      <w:tblGrid>
        <w:gridCol w:w="3397"/>
        <w:gridCol w:w="5812"/>
      </w:tblGrid>
      <w:tr w:rsidR="00D10F41" w:rsidRPr="00123FDE" w14:paraId="05BAEB09" w14:textId="77777777" w:rsidTr="00114112">
        <w:tc>
          <w:tcPr>
            <w:tcW w:w="3397" w:type="dxa"/>
            <w:shd w:val="clear" w:color="auto" w:fill="F2F2F2" w:themeFill="background1" w:themeFillShade="F2"/>
          </w:tcPr>
          <w:p w14:paraId="0C4D96C2" w14:textId="77777777" w:rsidR="00D10F41" w:rsidRPr="00114112" w:rsidRDefault="00D10F41" w:rsidP="00625A17">
            <w:pPr>
              <w:jc w:val="center"/>
              <w:rPr>
                <w:rFonts w:ascii="Arial" w:eastAsia="Arial" w:hAnsi="Arial" w:cs="Arial"/>
                <w:b/>
                <w:sz w:val="24"/>
                <w:szCs w:val="24"/>
              </w:rPr>
            </w:pPr>
            <w:r w:rsidRPr="00114112">
              <w:rPr>
                <w:rFonts w:ascii="Arial" w:eastAsia="Arial" w:hAnsi="Arial" w:cs="Arial"/>
                <w:b/>
                <w:sz w:val="24"/>
                <w:szCs w:val="24"/>
              </w:rPr>
              <w:t>Outcome</w:t>
            </w:r>
          </w:p>
        </w:tc>
        <w:tc>
          <w:tcPr>
            <w:tcW w:w="5812" w:type="dxa"/>
            <w:shd w:val="clear" w:color="auto" w:fill="F2F2F2" w:themeFill="background1" w:themeFillShade="F2"/>
          </w:tcPr>
          <w:p w14:paraId="179D39B1" w14:textId="11261421" w:rsidR="00D10F41" w:rsidRPr="00123FDE" w:rsidRDefault="00625A17" w:rsidP="00625A17">
            <w:pPr>
              <w:jc w:val="center"/>
              <w:rPr>
                <w:rFonts w:ascii="Arial" w:eastAsia="Arial" w:hAnsi="Arial" w:cs="Arial"/>
                <w:sz w:val="24"/>
                <w:szCs w:val="24"/>
              </w:rPr>
            </w:pPr>
            <w:r w:rsidRPr="00114112">
              <w:rPr>
                <w:rFonts w:ascii="Arial" w:eastAsia="Arial" w:hAnsi="Arial" w:cs="Arial"/>
                <w:b/>
                <w:sz w:val="24"/>
                <w:szCs w:val="24"/>
              </w:rPr>
              <w:t>E</w:t>
            </w:r>
            <w:r w:rsidR="00D10F41" w:rsidRPr="00114112">
              <w:rPr>
                <w:rFonts w:ascii="Arial" w:eastAsia="Arial" w:hAnsi="Arial" w:cs="Arial"/>
                <w:b/>
                <w:sz w:val="24"/>
                <w:szCs w:val="24"/>
              </w:rPr>
              <w:t>xample evaluation</w:t>
            </w:r>
            <w:r w:rsidR="00D10F41" w:rsidRPr="00123FDE">
              <w:rPr>
                <w:rFonts w:ascii="Arial" w:eastAsia="Arial" w:hAnsi="Arial" w:cs="Arial"/>
                <w:sz w:val="24"/>
                <w:szCs w:val="24"/>
              </w:rPr>
              <w:t xml:space="preserve"> </w:t>
            </w:r>
            <w:r w:rsidR="00D10F41" w:rsidRPr="00123FDE">
              <w:rPr>
                <w:rFonts w:ascii="Arial" w:eastAsia="Arial" w:hAnsi="Arial" w:cs="Arial"/>
                <w:b/>
                <w:bCs/>
                <w:sz w:val="24"/>
                <w:szCs w:val="24"/>
              </w:rPr>
              <w:t>indicators</w:t>
            </w:r>
          </w:p>
        </w:tc>
      </w:tr>
      <w:tr w:rsidR="00D10F41" w:rsidRPr="00123FDE" w14:paraId="61F2EFF6" w14:textId="77777777" w:rsidTr="00114112">
        <w:trPr>
          <w:trHeight w:val="2211"/>
        </w:trPr>
        <w:tc>
          <w:tcPr>
            <w:tcW w:w="3397" w:type="dxa"/>
          </w:tcPr>
          <w:p w14:paraId="6ED7606E" w14:textId="37202FAB" w:rsidR="00D10F41" w:rsidRPr="00123FDE" w:rsidRDefault="00D10F41" w:rsidP="00ED6ED3">
            <w:pPr>
              <w:rPr>
                <w:rFonts w:ascii="Arial" w:eastAsia="Arial" w:hAnsi="Arial" w:cs="Arial"/>
                <w:sz w:val="24"/>
                <w:szCs w:val="24"/>
              </w:rPr>
            </w:pPr>
            <w:r w:rsidRPr="00123FDE">
              <w:rPr>
                <w:rFonts w:ascii="Arial" w:eastAsia="Arial" w:hAnsi="Arial" w:cs="Arial"/>
                <w:sz w:val="24"/>
                <w:szCs w:val="24"/>
              </w:rPr>
              <w:t>Parents and carers with perinatal mental health concerns</w:t>
            </w:r>
            <w:r w:rsidR="001A00E1" w:rsidRPr="00123FDE">
              <w:rPr>
                <w:rFonts w:ascii="Arial" w:eastAsia="Arial" w:hAnsi="Arial" w:cs="Arial"/>
                <w:sz w:val="24"/>
                <w:szCs w:val="24"/>
              </w:rPr>
              <w:t xml:space="preserve"> have </w:t>
            </w:r>
            <w:r w:rsidR="001A00E1" w:rsidRPr="00123FDE">
              <w:rPr>
                <w:rFonts w:ascii="Arial" w:eastAsia="Arial" w:hAnsi="Arial" w:cs="Arial"/>
                <w:b/>
                <w:bCs/>
                <w:sz w:val="24"/>
                <w:szCs w:val="24"/>
              </w:rPr>
              <w:t>improved wellbeing,</w:t>
            </w:r>
            <w:r w:rsidRPr="00123FDE">
              <w:rPr>
                <w:rFonts w:ascii="Arial" w:eastAsia="Arial" w:hAnsi="Arial" w:cs="Arial"/>
                <w:sz w:val="24"/>
                <w:szCs w:val="24"/>
              </w:rPr>
              <w:t xml:space="preserve"> </w:t>
            </w:r>
            <w:r w:rsidRPr="00123FDE">
              <w:rPr>
                <w:rFonts w:ascii="Arial" w:eastAsia="Arial" w:hAnsi="Arial" w:cs="Arial"/>
                <w:b/>
                <w:bCs/>
                <w:sz w:val="24"/>
                <w:szCs w:val="24"/>
              </w:rPr>
              <w:t>feel</w:t>
            </w:r>
            <w:r w:rsidRPr="00123FDE">
              <w:rPr>
                <w:rFonts w:ascii="Arial" w:eastAsia="Arial" w:hAnsi="Arial" w:cs="Arial"/>
                <w:sz w:val="24"/>
                <w:szCs w:val="24"/>
              </w:rPr>
              <w:t xml:space="preserve"> </w:t>
            </w:r>
            <w:r w:rsidRPr="00123FDE">
              <w:rPr>
                <w:rFonts w:ascii="Arial" w:eastAsia="Arial" w:hAnsi="Arial" w:cs="Arial"/>
                <w:b/>
                <w:bCs/>
                <w:sz w:val="24"/>
                <w:szCs w:val="24"/>
              </w:rPr>
              <w:t xml:space="preserve">less isolated, </w:t>
            </w:r>
            <w:r w:rsidRPr="00123FDE">
              <w:rPr>
                <w:rFonts w:ascii="Arial" w:eastAsia="Arial" w:hAnsi="Arial" w:cs="Arial"/>
                <w:sz w:val="24"/>
                <w:szCs w:val="24"/>
              </w:rPr>
              <w:t xml:space="preserve">and </w:t>
            </w:r>
            <w:r w:rsidRPr="00123FDE">
              <w:rPr>
                <w:rFonts w:ascii="Arial" w:eastAsia="Arial" w:hAnsi="Arial" w:cs="Arial"/>
                <w:b/>
                <w:bCs/>
                <w:sz w:val="24"/>
                <w:szCs w:val="24"/>
              </w:rPr>
              <w:t>better able to seek support</w:t>
            </w:r>
            <w:r w:rsidRPr="00123FDE">
              <w:rPr>
                <w:rFonts w:ascii="Arial" w:eastAsia="Arial" w:hAnsi="Arial" w:cs="Arial"/>
                <w:sz w:val="24"/>
                <w:szCs w:val="24"/>
              </w:rPr>
              <w:t xml:space="preserve"> </w:t>
            </w:r>
          </w:p>
          <w:p w14:paraId="579B4396" w14:textId="77777777" w:rsidR="00D10F41" w:rsidRPr="00123FDE" w:rsidRDefault="00D10F41" w:rsidP="00ED6ED3">
            <w:pPr>
              <w:jc w:val="both"/>
              <w:rPr>
                <w:rFonts w:ascii="Arial" w:eastAsia="Arial" w:hAnsi="Arial" w:cs="Arial"/>
                <w:sz w:val="24"/>
                <w:szCs w:val="24"/>
              </w:rPr>
            </w:pPr>
          </w:p>
        </w:tc>
        <w:tc>
          <w:tcPr>
            <w:tcW w:w="5812" w:type="dxa"/>
          </w:tcPr>
          <w:p w14:paraId="7A7CB36C" w14:textId="77777777" w:rsidR="00D10F41" w:rsidRPr="00114112" w:rsidRDefault="00D10F41" w:rsidP="00ED6ED3">
            <w:pPr>
              <w:pStyle w:val="ListParagraph"/>
              <w:numPr>
                <w:ilvl w:val="0"/>
                <w:numId w:val="30"/>
              </w:numPr>
              <w:ind w:left="171" w:hanging="171"/>
              <w:rPr>
                <w:rFonts w:eastAsia="Arial" w:cs="Arial"/>
                <w:szCs w:val="24"/>
              </w:rPr>
            </w:pPr>
            <w:r w:rsidRPr="00114112">
              <w:rPr>
                <w:rFonts w:eastAsia="Arial" w:cs="Arial"/>
                <w:szCs w:val="24"/>
              </w:rPr>
              <w:t xml:space="preserve">Attendance and engagement with support services </w:t>
            </w:r>
          </w:p>
          <w:p w14:paraId="1CFC1F96" w14:textId="77777777" w:rsidR="00D10F41" w:rsidRPr="00114112" w:rsidRDefault="00D10F41" w:rsidP="00ED6ED3">
            <w:pPr>
              <w:pStyle w:val="ListParagraph"/>
              <w:numPr>
                <w:ilvl w:val="0"/>
                <w:numId w:val="30"/>
              </w:numPr>
              <w:ind w:left="171" w:hanging="171"/>
              <w:rPr>
                <w:rFonts w:eastAsia="Arial" w:cs="Arial"/>
                <w:szCs w:val="24"/>
              </w:rPr>
            </w:pPr>
            <w:r w:rsidRPr="00114112">
              <w:rPr>
                <w:rFonts w:eastAsia="Arial" w:cs="Arial"/>
                <w:szCs w:val="24"/>
              </w:rPr>
              <w:t xml:space="preserve">Increased social support networks </w:t>
            </w:r>
          </w:p>
          <w:p w14:paraId="0F547FF5" w14:textId="72078F88" w:rsidR="00D10F41" w:rsidRPr="00114112" w:rsidRDefault="00D10F41" w:rsidP="00ED6ED3">
            <w:pPr>
              <w:pStyle w:val="ListParagraph"/>
              <w:numPr>
                <w:ilvl w:val="0"/>
                <w:numId w:val="30"/>
              </w:numPr>
              <w:ind w:left="171" w:hanging="171"/>
              <w:rPr>
                <w:rFonts w:eastAsia="Arial" w:cs="Arial"/>
                <w:szCs w:val="24"/>
              </w:rPr>
            </w:pPr>
            <w:r w:rsidRPr="00114112">
              <w:rPr>
                <w:rFonts w:eastAsia="Arial" w:cs="Arial"/>
                <w:szCs w:val="24"/>
              </w:rPr>
              <w:t xml:space="preserve">Frequency of social interactions  </w:t>
            </w:r>
          </w:p>
          <w:p w14:paraId="37BD91E7" w14:textId="77777777" w:rsidR="00D10F41" w:rsidRPr="00114112" w:rsidRDefault="00D10F41" w:rsidP="00ED6ED3">
            <w:pPr>
              <w:pStyle w:val="ListParagraph"/>
              <w:numPr>
                <w:ilvl w:val="0"/>
                <w:numId w:val="30"/>
              </w:numPr>
              <w:ind w:left="171" w:hanging="171"/>
              <w:rPr>
                <w:rFonts w:eastAsia="Arial" w:cs="Arial"/>
                <w:szCs w:val="24"/>
              </w:rPr>
            </w:pPr>
            <w:r w:rsidRPr="00114112">
              <w:rPr>
                <w:rFonts w:eastAsia="Arial" w:cs="Arial"/>
                <w:szCs w:val="24"/>
              </w:rPr>
              <w:t xml:space="preserve">Self-reported isolation levels </w:t>
            </w:r>
          </w:p>
          <w:p w14:paraId="4689635D" w14:textId="0BD0095B" w:rsidR="00877F81" w:rsidRPr="00114112" w:rsidRDefault="00877F81" w:rsidP="00ED6ED3">
            <w:pPr>
              <w:pStyle w:val="ListParagraph"/>
              <w:numPr>
                <w:ilvl w:val="0"/>
                <w:numId w:val="30"/>
              </w:numPr>
              <w:ind w:left="171" w:hanging="171"/>
              <w:rPr>
                <w:rFonts w:eastAsia="Arial" w:cs="Arial"/>
                <w:szCs w:val="24"/>
              </w:rPr>
            </w:pPr>
            <w:r w:rsidRPr="00114112">
              <w:rPr>
                <w:rFonts w:eastAsia="Arial" w:cs="Arial"/>
                <w:szCs w:val="24"/>
              </w:rPr>
              <w:t xml:space="preserve">Reduced anxiety </w:t>
            </w:r>
          </w:p>
          <w:p w14:paraId="7E9311B9" w14:textId="77777777" w:rsidR="00D10F41" w:rsidRPr="00114112" w:rsidRDefault="00D10F41" w:rsidP="00ED6ED3">
            <w:pPr>
              <w:pStyle w:val="ListParagraph"/>
              <w:numPr>
                <w:ilvl w:val="0"/>
                <w:numId w:val="30"/>
              </w:numPr>
              <w:ind w:left="171" w:hanging="171"/>
              <w:rPr>
                <w:rFonts w:eastAsia="Arial" w:cs="Arial"/>
                <w:szCs w:val="24"/>
              </w:rPr>
            </w:pPr>
            <w:r w:rsidRPr="00114112">
              <w:rPr>
                <w:rFonts w:eastAsia="Arial" w:cs="Arial"/>
                <w:szCs w:val="24"/>
              </w:rPr>
              <w:t xml:space="preserve">Confidence in accessing support </w:t>
            </w:r>
          </w:p>
          <w:p w14:paraId="6B1BD8FF" w14:textId="77777777" w:rsidR="00D10F41" w:rsidRPr="00114112" w:rsidRDefault="00D10F41" w:rsidP="00ED6ED3">
            <w:pPr>
              <w:pStyle w:val="ListParagraph"/>
              <w:numPr>
                <w:ilvl w:val="0"/>
                <w:numId w:val="30"/>
              </w:numPr>
              <w:ind w:left="171" w:hanging="171"/>
              <w:rPr>
                <w:rFonts w:eastAsia="Arial" w:cs="Arial"/>
                <w:szCs w:val="24"/>
              </w:rPr>
            </w:pPr>
            <w:r w:rsidRPr="00114112">
              <w:rPr>
                <w:rFonts w:eastAsia="Arial" w:cs="Arial"/>
                <w:szCs w:val="24"/>
              </w:rPr>
              <w:t xml:space="preserve">Knowledge of other sources of support </w:t>
            </w:r>
          </w:p>
          <w:p w14:paraId="266092F8" w14:textId="7A89612A" w:rsidR="00D10F41" w:rsidRPr="00114112" w:rsidRDefault="00877F81" w:rsidP="00ED6ED3">
            <w:pPr>
              <w:pStyle w:val="ListParagraph"/>
              <w:numPr>
                <w:ilvl w:val="0"/>
                <w:numId w:val="30"/>
              </w:numPr>
              <w:ind w:left="171" w:hanging="171"/>
              <w:rPr>
                <w:rFonts w:eastAsia="Arial" w:cs="Arial"/>
                <w:szCs w:val="24"/>
              </w:rPr>
            </w:pPr>
            <w:r w:rsidRPr="00114112">
              <w:rPr>
                <w:rFonts w:eastAsia="Arial" w:cs="Arial"/>
                <w:szCs w:val="24"/>
              </w:rPr>
              <w:t>S</w:t>
            </w:r>
            <w:r w:rsidR="00D10F41" w:rsidRPr="00114112">
              <w:rPr>
                <w:rFonts w:eastAsia="Arial" w:cs="Arial"/>
                <w:szCs w:val="24"/>
              </w:rPr>
              <w:t>hared experiences with other parents</w:t>
            </w:r>
            <w:r w:rsidR="00105E92" w:rsidRPr="00114112">
              <w:rPr>
                <w:rFonts w:eastAsia="Arial" w:cs="Arial"/>
                <w:szCs w:val="24"/>
              </w:rPr>
              <w:t>/carers</w:t>
            </w:r>
            <w:r w:rsidR="00D10F41" w:rsidRPr="00114112">
              <w:rPr>
                <w:rFonts w:eastAsia="Arial" w:cs="Arial"/>
                <w:szCs w:val="24"/>
              </w:rPr>
              <w:t xml:space="preserve"> (less stigma)</w:t>
            </w:r>
          </w:p>
        </w:tc>
      </w:tr>
      <w:tr w:rsidR="00D10F41" w:rsidRPr="00123FDE" w14:paraId="5398209A" w14:textId="77777777" w:rsidTr="00114112">
        <w:trPr>
          <w:trHeight w:val="2211"/>
        </w:trPr>
        <w:tc>
          <w:tcPr>
            <w:tcW w:w="3397" w:type="dxa"/>
          </w:tcPr>
          <w:p w14:paraId="3FEC8F3A" w14:textId="77777777" w:rsidR="00D10F41" w:rsidRPr="00123FDE" w:rsidRDefault="00D10F41" w:rsidP="00ED6ED3">
            <w:pPr>
              <w:rPr>
                <w:rFonts w:ascii="Arial" w:eastAsia="Arial" w:hAnsi="Arial" w:cs="Arial"/>
                <w:sz w:val="24"/>
                <w:szCs w:val="24"/>
              </w:rPr>
            </w:pPr>
            <w:r w:rsidRPr="00123FDE">
              <w:rPr>
                <w:rFonts w:ascii="Arial" w:eastAsia="Arial" w:hAnsi="Arial" w:cs="Arial"/>
                <w:sz w:val="24"/>
                <w:szCs w:val="24"/>
              </w:rPr>
              <w:t xml:space="preserve">Parents and carers </w:t>
            </w:r>
            <w:r w:rsidRPr="00123FDE">
              <w:rPr>
                <w:rFonts w:ascii="Arial" w:eastAsia="Arial" w:hAnsi="Arial" w:cs="Arial"/>
                <w:b/>
                <w:bCs/>
                <w:sz w:val="24"/>
                <w:szCs w:val="24"/>
              </w:rPr>
              <w:t>feel better able</w:t>
            </w:r>
            <w:r w:rsidRPr="00123FDE">
              <w:rPr>
                <w:rFonts w:ascii="Arial" w:eastAsia="Arial" w:hAnsi="Arial" w:cs="Arial"/>
                <w:sz w:val="24"/>
                <w:szCs w:val="24"/>
              </w:rPr>
              <w:t xml:space="preserve"> </w:t>
            </w:r>
            <w:r w:rsidRPr="00123FDE">
              <w:rPr>
                <w:rFonts w:ascii="Arial" w:eastAsia="Arial" w:hAnsi="Arial" w:cs="Arial"/>
                <w:b/>
                <w:bCs/>
                <w:sz w:val="24"/>
                <w:szCs w:val="24"/>
              </w:rPr>
              <w:t>to meet the needs</w:t>
            </w:r>
            <w:r w:rsidRPr="00123FDE">
              <w:rPr>
                <w:rFonts w:ascii="Arial" w:eastAsia="Arial" w:hAnsi="Arial" w:cs="Arial"/>
                <w:sz w:val="24"/>
                <w:szCs w:val="24"/>
              </w:rPr>
              <w:t xml:space="preserve"> of their infants and children (physical, social, emotional and cognitive)</w:t>
            </w:r>
          </w:p>
        </w:tc>
        <w:tc>
          <w:tcPr>
            <w:tcW w:w="5812" w:type="dxa"/>
          </w:tcPr>
          <w:p w14:paraId="713F7C42" w14:textId="77777777" w:rsidR="00D10F41" w:rsidRPr="00114112" w:rsidRDefault="00D10F41" w:rsidP="00ED6ED3">
            <w:pPr>
              <w:pStyle w:val="ListParagraph"/>
              <w:numPr>
                <w:ilvl w:val="0"/>
                <w:numId w:val="30"/>
              </w:numPr>
              <w:ind w:left="180" w:hanging="180"/>
              <w:rPr>
                <w:rFonts w:cs="Arial"/>
                <w:szCs w:val="24"/>
              </w:rPr>
            </w:pPr>
            <w:r w:rsidRPr="00114112">
              <w:rPr>
                <w:rFonts w:cs="Arial"/>
                <w:szCs w:val="24"/>
              </w:rPr>
              <w:t xml:space="preserve">Access to, and use of, support services </w:t>
            </w:r>
          </w:p>
          <w:p w14:paraId="2B8EE82A" w14:textId="77777777" w:rsidR="00D10F41" w:rsidRPr="00114112" w:rsidRDefault="00D10F41" w:rsidP="00ED6ED3">
            <w:pPr>
              <w:pStyle w:val="ListParagraph"/>
              <w:numPr>
                <w:ilvl w:val="0"/>
                <w:numId w:val="30"/>
              </w:numPr>
              <w:ind w:left="180" w:hanging="180"/>
              <w:rPr>
                <w:rFonts w:cs="Arial"/>
                <w:szCs w:val="24"/>
              </w:rPr>
            </w:pPr>
            <w:r w:rsidRPr="00114112">
              <w:rPr>
                <w:rFonts w:cs="Arial"/>
                <w:szCs w:val="24"/>
              </w:rPr>
              <w:t xml:space="preserve">Better coping strategies / lower levels of stress </w:t>
            </w:r>
          </w:p>
          <w:p w14:paraId="246D5439" w14:textId="77777777" w:rsidR="00D10F41" w:rsidRPr="00114112" w:rsidRDefault="00D10F41" w:rsidP="00ED6ED3">
            <w:pPr>
              <w:pStyle w:val="ListParagraph"/>
              <w:numPr>
                <w:ilvl w:val="0"/>
                <w:numId w:val="30"/>
              </w:numPr>
              <w:ind w:left="180" w:hanging="180"/>
              <w:rPr>
                <w:rFonts w:cs="Arial"/>
                <w:szCs w:val="24"/>
              </w:rPr>
            </w:pPr>
            <w:r w:rsidRPr="00114112">
              <w:rPr>
                <w:rFonts w:cs="Arial"/>
                <w:szCs w:val="24"/>
              </w:rPr>
              <w:t xml:space="preserve">Confidence and belief in parenting (self-efficacy) </w:t>
            </w:r>
          </w:p>
          <w:p w14:paraId="1144D4B1" w14:textId="77777777" w:rsidR="00D10F41" w:rsidRPr="00114112" w:rsidRDefault="00D10F41" w:rsidP="00ED6ED3">
            <w:pPr>
              <w:pStyle w:val="ListParagraph"/>
              <w:numPr>
                <w:ilvl w:val="0"/>
                <w:numId w:val="30"/>
              </w:numPr>
              <w:ind w:left="180" w:hanging="180"/>
              <w:rPr>
                <w:rFonts w:cs="Arial"/>
                <w:szCs w:val="24"/>
              </w:rPr>
            </w:pPr>
            <w:r w:rsidRPr="00114112">
              <w:rPr>
                <w:rFonts w:cs="Arial"/>
                <w:szCs w:val="24"/>
              </w:rPr>
              <w:t>Knowledge of child development</w:t>
            </w:r>
          </w:p>
          <w:p w14:paraId="18A056CE" w14:textId="77777777" w:rsidR="00D10F41" w:rsidRPr="00114112" w:rsidRDefault="00D10F41" w:rsidP="00ED6ED3">
            <w:pPr>
              <w:pStyle w:val="ListParagraph"/>
              <w:numPr>
                <w:ilvl w:val="0"/>
                <w:numId w:val="30"/>
              </w:numPr>
              <w:ind w:left="180" w:hanging="180"/>
              <w:rPr>
                <w:rFonts w:cs="Arial"/>
                <w:szCs w:val="24"/>
              </w:rPr>
            </w:pPr>
            <w:r w:rsidRPr="00114112">
              <w:rPr>
                <w:rFonts w:cs="Arial"/>
                <w:szCs w:val="24"/>
              </w:rPr>
              <w:t xml:space="preserve">Increased feelings of attachment and bonding </w:t>
            </w:r>
          </w:p>
          <w:p w14:paraId="5A2EE1C5" w14:textId="29691236" w:rsidR="00D10F41" w:rsidRPr="00114112" w:rsidRDefault="00D10F41" w:rsidP="00ED6ED3">
            <w:pPr>
              <w:pStyle w:val="ListParagraph"/>
              <w:numPr>
                <w:ilvl w:val="0"/>
                <w:numId w:val="30"/>
              </w:numPr>
              <w:ind w:left="180" w:hanging="180"/>
              <w:rPr>
                <w:rFonts w:cs="Arial"/>
                <w:szCs w:val="24"/>
              </w:rPr>
            </w:pPr>
            <w:r w:rsidRPr="00114112">
              <w:rPr>
                <w:rFonts w:cs="Arial"/>
                <w:szCs w:val="24"/>
              </w:rPr>
              <w:t>Parental</w:t>
            </w:r>
            <w:r w:rsidR="00105E92" w:rsidRPr="00114112">
              <w:rPr>
                <w:rFonts w:cs="Arial"/>
                <w:szCs w:val="24"/>
              </w:rPr>
              <w:t>/Carer</w:t>
            </w:r>
            <w:r w:rsidRPr="00114112">
              <w:rPr>
                <w:rFonts w:cs="Arial"/>
                <w:szCs w:val="24"/>
              </w:rPr>
              <w:t xml:space="preserve"> satisfaction </w:t>
            </w:r>
          </w:p>
        </w:tc>
      </w:tr>
      <w:tr w:rsidR="00D10F41" w:rsidRPr="00123FDE" w14:paraId="0319440D" w14:textId="77777777" w:rsidTr="00114112">
        <w:trPr>
          <w:trHeight w:val="2211"/>
        </w:trPr>
        <w:tc>
          <w:tcPr>
            <w:tcW w:w="3397" w:type="dxa"/>
          </w:tcPr>
          <w:p w14:paraId="0E278C37" w14:textId="77777777" w:rsidR="00D10F41" w:rsidRPr="00123FDE" w:rsidRDefault="00D10F41" w:rsidP="00ED6ED3">
            <w:pPr>
              <w:rPr>
                <w:rFonts w:ascii="Arial" w:eastAsia="Arial" w:hAnsi="Arial" w:cs="Arial"/>
                <w:sz w:val="24"/>
                <w:szCs w:val="24"/>
              </w:rPr>
            </w:pPr>
            <w:r w:rsidRPr="00123FDE">
              <w:rPr>
                <w:rFonts w:ascii="Arial" w:eastAsia="Arial" w:hAnsi="Arial" w:cs="Arial"/>
                <w:sz w:val="24"/>
                <w:szCs w:val="24"/>
              </w:rPr>
              <w:t xml:space="preserve">Parents and carers, whose infants are </w:t>
            </w:r>
            <w:r w:rsidRPr="00123FDE">
              <w:rPr>
                <w:rFonts w:ascii="Arial" w:eastAsia="Arial" w:hAnsi="Arial" w:cs="Arial"/>
                <w:b/>
                <w:bCs/>
                <w:sz w:val="24"/>
                <w:szCs w:val="24"/>
              </w:rPr>
              <w:t>at higher risk</w:t>
            </w:r>
            <w:r w:rsidRPr="00123FDE">
              <w:rPr>
                <w:rFonts w:ascii="Arial" w:eastAsia="Arial" w:hAnsi="Arial" w:cs="Arial"/>
                <w:sz w:val="24"/>
                <w:szCs w:val="24"/>
              </w:rPr>
              <w:t xml:space="preserve"> of mental health problems, </w:t>
            </w:r>
            <w:r w:rsidRPr="00123FDE">
              <w:rPr>
                <w:rFonts w:ascii="Arial" w:eastAsia="Arial" w:hAnsi="Arial" w:cs="Arial"/>
                <w:b/>
                <w:bCs/>
                <w:sz w:val="24"/>
                <w:szCs w:val="24"/>
              </w:rPr>
              <w:t xml:space="preserve">are better able to support their babies </w:t>
            </w:r>
            <w:r w:rsidRPr="00123FDE">
              <w:rPr>
                <w:rFonts w:ascii="Arial" w:eastAsia="Arial" w:hAnsi="Arial" w:cs="Arial"/>
                <w:sz w:val="24"/>
                <w:szCs w:val="24"/>
              </w:rPr>
              <w:t xml:space="preserve">through warm, secure and interactive relationships. </w:t>
            </w:r>
          </w:p>
        </w:tc>
        <w:tc>
          <w:tcPr>
            <w:tcW w:w="5812" w:type="dxa"/>
          </w:tcPr>
          <w:p w14:paraId="1E3ACC69" w14:textId="1548C0CA" w:rsidR="00D10F41" w:rsidRPr="00114112" w:rsidRDefault="00D10F41" w:rsidP="00ED6ED3">
            <w:pPr>
              <w:pStyle w:val="ListParagraph"/>
              <w:numPr>
                <w:ilvl w:val="0"/>
                <w:numId w:val="30"/>
              </w:numPr>
              <w:ind w:left="180" w:hanging="180"/>
              <w:rPr>
                <w:rFonts w:cs="Arial"/>
                <w:szCs w:val="24"/>
              </w:rPr>
            </w:pPr>
            <w:r w:rsidRPr="00114112">
              <w:rPr>
                <w:rFonts w:cs="Arial"/>
                <w:szCs w:val="24"/>
              </w:rPr>
              <w:t>P</w:t>
            </w:r>
            <w:r w:rsidR="00D227C8" w:rsidRPr="00114112">
              <w:rPr>
                <w:rFonts w:cs="Arial"/>
                <w:szCs w:val="24"/>
              </w:rPr>
              <w:t>ositive p</w:t>
            </w:r>
            <w:r w:rsidRPr="00114112">
              <w:rPr>
                <w:rFonts w:cs="Arial"/>
                <w:szCs w:val="24"/>
              </w:rPr>
              <w:t>arent</w:t>
            </w:r>
            <w:r w:rsidR="00105E92" w:rsidRPr="00114112">
              <w:rPr>
                <w:rFonts w:cs="Arial"/>
                <w:szCs w:val="24"/>
              </w:rPr>
              <w:t>/carer</w:t>
            </w:r>
            <w:r w:rsidRPr="00114112">
              <w:rPr>
                <w:rFonts w:cs="Arial"/>
                <w:szCs w:val="24"/>
              </w:rPr>
              <w:t xml:space="preserve">-infant interaction </w:t>
            </w:r>
          </w:p>
          <w:p w14:paraId="1BA8AB29" w14:textId="45A27C8E" w:rsidR="00DB5D98" w:rsidRPr="00114112" w:rsidRDefault="00DB5D98" w:rsidP="00DB5D98">
            <w:pPr>
              <w:pStyle w:val="ListParagraph"/>
              <w:numPr>
                <w:ilvl w:val="0"/>
                <w:numId w:val="30"/>
              </w:numPr>
              <w:ind w:left="180" w:hanging="180"/>
              <w:rPr>
                <w:rFonts w:cs="Arial"/>
                <w:szCs w:val="24"/>
              </w:rPr>
            </w:pPr>
            <w:r w:rsidRPr="00114112">
              <w:rPr>
                <w:rFonts w:cs="Arial"/>
                <w:szCs w:val="24"/>
              </w:rPr>
              <w:t>Parental</w:t>
            </w:r>
            <w:r w:rsidR="00105E92" w:rsidRPr="00114112">
              <w:rPr>
                <w:rFonts w:cs="Arial"/>
                <w:szCs w:val="24"/>
              </w:rPr>
              <w:t>/Carer</w:t>
            </w:r>
            <w:r w:rsidRPr="00114112">
              <w:rPr>
                <w:rFonts w:cs="Arial"/>
                <w:szCs w:val="24"/>
              </w:rPr>
              <w:t xml:space="preserve"> confidence and self esteem</w:t>
            </w:r>
          </w:p>
          <w:p w14:paraId="37002E63" w14:textId="55D801AC" w:rsidR="00DB5D98" w:rsidRPr="00114112" w:rsidRDefault="00DB5D98" w:rsidP="00ED6ED3">
            <w:pPr>
              <w:pStyle w:val="ListParagraph"/>
              <w:numPr>
                <w:ilvl w:val="0"/>
                <w:numId w:val="30"/>
              </w:numPr>
              <w:ind w:left="180" w:hanging="180"/>
              <w:rPr>
                <w:rFonts w:cs="Arial"/>
                <w:szCs w:val="24"/>
              </w:rPr>
            </w:pPr>
            <w:r w:rsidRPr="00114112">
              <w:rPr>
                <w:rFonts w:cs="Arial"/>
                <w:szCs w:val="24"/>
              </w:rPr>
              <w:t>Responsiveness to baby’s cues</w:t>
            </w:r>
          </w:p>
          <w:p w14:paraId="193963B6" w14:textId="77777777" w:rsidR="00D10F41" w:rsidRPr="00114112" w:rsidRDefault="00D10F41" w:rsidP="00ED6ED3">
            <w:pPr>
              <w:pStyle w:val="ListParagraph"/>
              <w:numPr>
                <w:ilvl w:val="0"/>
                <w:numId w:val="30"/>
              </w:numPr>
              <w:ind w:left="180" w:hanging="180"/>
              <w:rPr>
                <w:rFonts w:cs="Arial"/>
                <w:szCs w:val="24"/>
              </w:rPr>
            </w:pPr>
            <w:r w:rsidRPr="00114112">
              <w:rPr>
                <w:rFonts w:cs="Arial"/>
                <w:szCs w:val="24"/>
              </w:rPr>
              <w:t>Reported feelings of attachment, bonding and emotional connection</w:t>
            </w:r>
          </w:p>
          <w:p w14:paraId="4B818B8D" w14:textId="7481359C" w:rsidR="0024559D" w:rsidRPr="00114112" w:rsidRDefault="0061221C" w:rsidP="00ED6ED3">
            <w:pPr>
              <w:pStyle w:val="ListParagraph"/>
              <w:numPr>
                <w:ilvl w:val="0"/>
                <w:numId w:val="30"/>
              </w:numPr>
              <w:ind w:left="180" w:hanging="180"/>
              <w:rPr>
                <w:rFonts w:cs="Arial"/>
                <w:szCs w:val="24"/>
              </w:rPr>
            </w:pPr>
            <w:r w:rsidRPr="00114112">
              <w:rPr>
                <w:rFonts w:cs="Arial"/>
                <w:szCs w:val="24"/>
              </w:rPr>
              <w:t>C</w:t>
            </w:r>
            <w:r w:rsidR="00AA01F7" w:rsidRPr="00114112">
              <w:rPr>
                <w:rFonts w:cs="Arial"/>
                <w:szCs w:val="24"/>
              </w:rPr>
              <w:t>ommunication</w:t>
            </w:r>
            <w:r w:rsidR="00C15973" w:rsidRPr="00114112">
              <w:rPr>
                <w:rFonts w:cs="Arial"/>
                <w:szCs w:val="24"/>
              </w:rPr>
              <w:t xml:space="preserve"> between parent/carer and infant</w:t>
            </w:r>
          </w:p>
          <w:p w14:paraId="07207446" w14:textId="77E64374" w:rsidR="00CA662B" w:rsidRPr="00114112" w:rsidRDefault="00CA662B" w:rsidP="00ED6ED3">
            <w:pPr>
              <w:pStyle w:val="ListParagraph"/>
              <w:numPr>
                <w:ilvl w:val="0"/>
                <w:numId w:val="30"/>
              </w:numPr>
              <w:ind w:left="180" w:hanging="180"/>
              <w:rPr>
                <w:rFonts w:cs="Arial"/>
                <w:szCs w:val="24"/>
              </w:rPr>
            </w:pPr>
            <w:r w:rsidRPr="00114112">
              <w:rPr>
                <w:rFonts w:cs="Arial"/>
                <w:szCs w:val="24"/>
              </w:rPr>
              <w:t>Mutual en</w:t>
            </w:r>
            <w:r w:rsidR="00221C51" w:rsidRPr="00114112">
              <w:rPr>
                <w:rFonts w:cs="Arial"/>
                <w:szCs w:val="24"/>
              </w:rPr>
              <w:t xml:space="preserve">joyment </w:t>
            </w:r>
            <w:r w:rsidR="007A4869" w:rsidRPr="00114112">
              <w:rPr>
                <w:rFonts w:cs="Arial"/>
                <w:szCs w:val="24"/>
              </w:rPr>
              <w:t>from relationship</w:t>
            </w:r>
          </w:p>
        </w:tc>
      </w:tr>
    </w:tbl>
    <w:p w14:paraId="48C5884A" w14:textId="6389193D" w:rsidR="00D10F41" w:rsidRPr="00101056" w:rsidRDefault="005F147F" w:rsidP="00D10F41">
      <w:pPr>
        <w:rPr>
          <w:rFonts w:ascii="Arial" w:hAnsi="Arial" w:cs="Arial"/>
          <w:i/>
        </w:rPr>
      </w:pPr>
      <w:r>
        <w:rPr>
          <w:rFonts w:ascii="Arial" w:hAnsi="Arial" w:cs="Arial"/>
          <w:i/>
          <w:iCs/>
        </w:rPr>
        <w:t xml:space="preserve">Figure </w:t>
      </w:r>
      <w:r w:rsidR="0013654D">
        <w:rPr>
          <w:rFonts w:ascii="Arial" w:hAnsi="Arial" w:cs="Arial"/>
          <w:i/>
          <w:iCs/>
        </w:rPr>
        <w:t>2</w:t>
      </w:r>
      <w:r>
        <w:rPr>
          <w:rFonts w:ascii="Arial" w:hAnsi="Arial" w:cs="Arial"/>
          <w:i/>
          <w:iCs/>
        </w:rPr>
        <w:t>: PIMH 2024 Fund outcomes and example evaluation indicators</w:t>
      </w:r>
    </w:p>
    <w:p w14:paraId="2335A8A4" w14:textId="77777777" w:rsidR="00670E3E" w:rsidRPr="00123FDE" w:rsidRDefault="00670E3E" w:rsidP="5E01D198">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sz w:val="24"/>
          <w:szCs w:val="24"/>
        </w:rPr>
      </w:pPr>
    </w:p>
    <w:p w14:paraId="39DE29CA" w14:textId="77777777" w:rsidR="00564B84" w:rsidRPr="00123FDE" w:rsidRDefault="00564B84">
      <w:pPr>
        <w:rPr>
          <w:rFonts w:ascii="Arial" w:eastAsiaTheme="majorEastAsia" w:hAnsi="Arial" w:cs="Arial"/>
          <w:b/>
          <w:color w:val="46797B"/>
          <w:sz w:val="28"/>
          <w:szCs w:val="26"/>
        </w:rPr>
      </w:pPr>
      <w:r w:rsidRPr="00123FDE">
        <w:rPr>
          <w:rFonts w:ascii="Arial" w:hAnsi="Arial" w:cs="Arial"/>
        </w:rPr>
        <w:br w:type="page"/>
      </w:r>
    </w:p>
    <w:p w14:paraId="5B281199" w14:textId="7154B76F" w:rsidR="0071762E" w:rsidRPr="00123FDE" w:rsidRDefault="0071762E" w:rsidP="002417D4">
      <w:pPr>
        <w:pStyle w:val="Heading2"/>
        <w:rPr>
          <w:rFonts w:cs="Arial"/>
        </w:rPr>
      </w:pPr>
      <w:bookmarkStart w:id="17" w:name="_Toc160026906"/>
      <w:r w:rsidRPr="00123FDE">
        <w:rPr>
          <w:rFonts w:cs="Arial"/>
        </w:rPr>
        <w:t xml:space="preserve">PIMH </w:t>
      </w:r>
      <w:r w:rsidR="003A19B6">
        <w:rPr>
          <w:rFonts w:cs="Arial"/>
        </w:rPr>
        <w:t xml:space="preserve">2024 </w:t>
      </w:r>
      <w:r w:rsidRPr="00123FDE">
        <w:rPr>
          <w:rFonts w:cs="Arial"/>
        </w:rPr>
        <w:t xml:space="preserve">Fund </w:t>
      </w:r>
      <w:r w:rsidR="004E0DD8" w:rsidRPr="00123FDE">
        <w:rPr>
          <w:rFonts w:cs="Arial"/>
        </w:rPr>
        <w:t>outcomes</w:t>
      </w:r>
      <w:r w:rsidR="00281B0A">
        <w:rPr>
          <w:rFonts w:cs="Arial"/>
        </w:rPr>
        <w:t>:</w:t>
      </w:r>
      <w:r w:rsidR="004E0DD8" w:rsidRPr="00123FDE">
        <w:rPr>
          <w:rFonts w:cs="Arial"/>
        </w:rPr>
        <w:t xml:space="preserve"> </w:t>
      </w:r>
      <w:r w:rsidRPr="00123FDE">
        <w:rPr>
          <w:rFonts w:cs="Arial"/>
        </w:rPr>
        <w:t>contribution to national context</w:t>
      </w:r>
      <w:bookmarkEnd w:id="17"/>
      <w:r w:rsidRPr="00123FDE">
        <w:rPr>
          <w:rFonts w:cs="Arial"/>
        </w:rPr>
        <w:t xml:space="preserve"> </w:t>
      </w:r>
    </w:p>
    <w:p w14:paraId="47F2FDD0" w14:textId="77777777" w:rsidR="00741F0E" w:rsidRPr="00123FDE" w:rsidRDefault="00741F0E" w:rsidP="00741F0E">
      <w:pPr>
        <w:jc w:val="both"/>
        <w:rPr>
          <w:rFonts w:ascii="Arial" w:eastAsia="Arial" w:hAnsi="Arial" w:cs="Arial"/>
          <w:sz w:val="24"/>
          <w:szCs w:val="24"/>
        </w:rPr>
      </w:pPr>
      <w:r w:rsidRPr="00123FDE">
        <w:rPr>
          <w:rFonts w:ascii="Arial" w:eastAsia="Arial" w:hAnsi="Arial" w:cs="Arial"/>
          <w:sz w:val="24"/>
          <w:szCs w:val="24"/>
        </w:rPr>
        <w:t xml:space="preserve">The PIMH 2024 Fund outcomes have evolved from the original fund outcomes and contribute towards the Joint Strategic Board for Children and Family Mental Health  and revised </w:t>
      </w:r>
      <w:hyperlink r:id="rId30">
        <w:r w:rsidRPr="00123FDE">
          <w:rPr>
            <w:rStyle w:val="Hyperlink"/>
            <w:rFonts w:ascii="Arial" w:eastAsia="Arial" w:hAnsi="Arial" w:cs="Arial"/>
            <w:sz w:val="24"/>
            <w:szCs w:val="24"/>
          </w:rPr>
          <w:t>Scottish Government Mental Health and Wellbeing Strategy</w:t>
        </w:r>
      </w:hyperlink>
      <w:r w:rsidRPr="00123FDE">
        <w:rPr>
          <w:rFonts w:ascii="Arial" w:eastAsia="Arial" w:hAnsi="Arial" w:cs="Arial"/>
          <w:sz w:val="24"/>
          <w:szCs w:val="24"/>
        </w:rPr>
        <w:t xml:space="preserve"> (2023). </w:t>
      </w:r>
    </w:p>
    <w:p w14:paraId="4003F135" w14:textId="641EEBE8" w:rsidR="00255451" w:rsidRPr="00123FDE" w:rsidRDefault="00255451" w:rsidP="00255451">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noProof/>
          <w:sz w:val="24"/>
          <w:szCs w:val="24"/>
        </w:rPr>
      </w:pPr>
      <w:r w:rsidRPr="00123FDE">
        <w:rPr>
          <w:rFonts w:ascii="Arial" w:hAnsi="Arial" w:cs="Arial"/>
          <w:sz w:val="24"/>
          <w:szCs w:val="24"/>
        </w:rPr>
        <w:t>The Scottish Government’s Mental Health and Wellbeing Strategy is based on a ‘life stage’ approach</w:t>
      </w:r>
      <w:r w:rsidR="005F147F">
        <w:rPr>
          <w:rFonts w:ascii="Arial" w:hAnsi="Arial" w:cs="Arial"/>
          <w:sz w:val="24"/>
          <w:szCs w:val="24"/>
        </w:rPr>
        <w:t xml:space="preserve"> (as shown in </w:t>
      </w:r>
      <w:r w:rsidR="005F147F">
        <w:rPr>
          <w:rFonts w:ascii="Arial" w:hAnsi="Arial" w:cs="Arial"/>
          <w:i/>
          <w:iCs/>
          <w:sz w:val="24"/>
          <w:szCs w:val="24"/>
        </w:rPr>
        <w:t xml:space="preserve">figure </w:t>
      </w:r>
      <w:r w:rsidR="0013654D">
        <w:rPr>
          <w:rFonts w:ascii="Arial" w:hAnsi="Arial" w:cs="Arial"/>
          <w:i/>
          <w:iCs/>
          <w:sz w:val="24"/>
          <w:szCs w:val="24"/>
        </w:rPr>
        <w:t>3</w:t>
      </w:r>
      <w:r w:rsidR="005F147F">
        <w:rPr>
          <w:rFonts w:ascii="Arial" w:hAnsi="Arial" w:cs="Arial"/>
          <w:sz w:val="24"/>
          <w:szCs w:val="24"/>
        </w:rPr>
        <w:t>)</w:t>
      </w:r>
      <w:r w:rsidRPr="00123FDE">
        <w:rPr>
          <w:rFonts w:ascii="Arial" w:hAnsi="Arial" w:cs="Arial"/>
          <w:sz w:val="24"/>
          <w:szCs w:val="24"/>
        </w:rPr>
        <w:t>. This means it is focused on prevention, early detection, recovery and treatment of mental illness and poor mental wellbeing, identifying opportunities for minimising risk factors, enhancing protective factors and providing appropriate support at important life stages.</w:t>
      </w:r>
      <w:r w:rsidRPr="00123FDE">
        <w:rPr>
          <w:rFonts w:ascii="Arial" w:eastAsia="Arial" w:hAnsi="Arial" w:cs="Arial"/>
          <w:noProof/>
          <w:sz w:val="24"/>
          <w:szCs w:val="24"/>
        </w:rPr>
        <w:t xml:space="preserve"> </w:t>
      </w:r>
    </w:p>
    <w:p w14:paraId="3BDA47DE" w14:textId="77777777" w:rsidR="00255451" w:rsidRPr="00123FDE" w:rsidRDefault="00255451" w:rsidP="00741F0E">
      <w:pPr>
        <w:jc w:val="both"/>
        <w:rPr>
          <w:rFonts w:ascii="Arial" w:eastAsia="Arial" w:hAnsi="Arial" w:cs="Arial"/>
          <w:sz w:val="24"/>
          <w:szCs w:val="24"/>
        </w:rPr>
      </w:pPr>
    </w:p>
    <w:p w14:paraId="68D17E9B" w14:textId="29172FDB" w:rsidR="00741F0E" w:rsidRPr="00123FDE" w:rsidRDefault="00564B84" w:rsidP="00741F0E">
      <w:pPr>
        <w:rPr>
          <w:rFonts w:ascii="Arial" w:hAnsi="Arial" w:cs="Arial"/>
        </w:rPr>
      </w:pPr>
      <w:r w:rsidRPr="00123FDE">
        <w:rPr>
          <w:rFonts w:ascii="Arial" w:eastAsia="Arial" w:hAnsi="Arial" w:cs="Arial"/>
          <w:noProof/>
          <w:sz w:val="24"/>
          <w:szCs w:val="24"/>
        </w:rPr>
        <w:drawing>
          <wp:anchor distT="0" distB="0" distL="114300" distR="114300" simplePos="0" relativeHeight="251658242" behindDoc="1" locked="0" layoutInCell="1" allowOverlap="1" wp14:anchorId="7C0F9917" wp14:editId="0B091630">
            <wp:simplePos x="0" y="0"/>
            <wp:positionH relativeFrom="margin">
              <wp:align>right</wp:align>
            </wp:positionH>
            <wp:positionV relativeFrom="paragraph">
              <wp:posOffset>433705</wp:posOffset>
            </wp:positionV>
            <wp:extent cx="5683250" cy="4353560"/>
            <wp:effectExtent l="0" t="0" r="0" b="8890"/>
            <wp:wrapTight wrapText="bothSides">
              <wp:wrapPolygon edited="0">
                <wp:start x="0" y="0"/>
                <wp:lineTo x="0" y="21550"/>
                <wp:lineTo x="21503" y="21550"/>
                <wp:lineTo x="21503" y="0"/>
                <wp:lineTo x="0" y="0"/>
              </wp:wrapPolygon>
            </wp:wrapTight>
            <wp:docPr id="54279515" name="Picture 1" descr="A diagram of the life stage model which includes: Preconception care; perinatal mental health care; parent-infant relationship care; infant and early years mental health care; children, young people and family mental health care; adult and older adult mental health ca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9515" name="Picture 1" descr="A diagram of the life stage model which includes: Preconception care; perinatal mental health care; parent-infant relationship care; infant and early years mental health care; children, young people and family mental health care; adult and older adult mental health care. &#10;"/>
                    <pic:cNvPicPr/>
                  </pic:nvPicPr>
                  <pic:blipFill>
                    <a:blip r:embed="rId31">
                      <a:extLst>
                        <a:ext uri="{28A0092B-C50C-407E-A947-70E740481C1C}">
                          <a14:useLocalDpi xmlns:a14="http://schemas.microsoft.com/office/drawing/2010/main" val="0"/>
                        </a:ext>
                      </a:extLst>
                    </a:blip>
                    <a:stretch>
                      <a:fillRect/>
                    </a:stretch>
                  </pic:blipFill>
                  <pic:spPr>
                    <a:xfrm>
                      <a:off x="0" y="0"/>
                      <a:ext cx="5683250" cy="4353560"/>
                    </a:xfrm>
                    <a:prstGeom prst="rect">
                      <a:avLst/>
                    </a:prstGeom>
                  </pic:spPr>
                </pic:pic>
              </a:graphicData>
            </a:graphic>
            <wp14:sizeRelH relativeFrom="margin">
              <wp14:pctWidth>0</wp14:pctWidth>
            </wp14:sizeRelH>
            <wp14:sizeRelV relativeFrom="margin">
              <wp14:pctHeight>0</wp14:pctHeight>
            </wp14:sizeRelV>
          </wp:anchor>
        </w:drawing>
      </w:r>
    </w:p>
    <w:p w14:paraId="5B8A4AF1" w14:textId="6EC2C7E7" w:rsidR="00564B84" w:rsidRPr="00101056" w:rsidRDefault="005F147F" w:rsidP="00D10F41">
      <w:pPr>
        <w:tabs>
          <w:tab w:val="left" w:pos="720"/>
          <w:tab w:val="left" w:pos="1440"/>
          <w:tab w:val="left" w:pos="2160"/>
          <w:tab w:val="left" w:pos="2880"/>
          <w:tab w:val="left" w:pos="4680"/>
          <w:tab w:val="left" w:pos="5400"/>
          <w:tab w:val="right" w:pos="9000"/>
        </w:tabs>
        <w:spacing w:line="240" w:lineRule="atLeast"/>
        <w:contextualSpacing/>
        <w:jc w:val="both"/>
        <w:rPr>
          <w:rFonts w:ascii="Arial" w:hAnsi="Arial" w:cs="Arial"/>
          <w:i/>
          <w:sz w:val="24"/>
          <w:szCs w:val="24"/>
        </w:rPr>
      </w:pPr>
      <w:r>
        <w:rPr>
          <w:rFonts w:ascii="Arial" w:hAnsi="Arial" w:cs="Arial"/>
          <w:i/>
          <w:iCs/>
          <w:sz w:val="24"/>
          <w:szCs w:val="24"/>
        </w:rPr>
        <w:t xml:space="preserve">Figure </w:t>
      </w:r>
      <w:r w:rsidR="0013654D">
        <w:rPr>
          <w:rFonts w:ascii="Arial" w:hAnsi="Arial" w:cs="Arial"/>
          <w:i/>
          <w:iCs/>
          <w:sz w:val="24"/>
          <w:szCs w:val="24"/>
        </w:rPr>
        <w:t>3</w:t>
      </w:r>
      <w:r>
        <w:rPr>
          <w:rFonts w:ascii="Arial" w:hAnsi="Arial" w:cs="Arial"/>
          <w:i/>
          <w:iCs/>
          <w:sz w:val="24"/>
          <w:szCs w:val="24"/>
        </w:rPr>
        <w:t>: The Life Stage Model</w:t>
      </w:r>
    </w:p>
    <w:p w14:paraId="29D66B75" w14:textId="77777777" w:rsidR="00A7162F" w:rsidRPr="00123FDE" w:rsidRDefault="00A7162F">
      <w:pPr>
        <w:rPr>
          <w:rFonts w:ascii="Arial" w:eastAsia="Arial" w:hAnsi="Arial" w:cs="Arial"/>
          <w:noProof/>
          <w:sz w:val="24"/>
          <w:szCs w:val="24"/>
        </w:rPr>
      </w:pPr>
    </w:p>
    <w:p w14:paraId="59931037" w14:textId="38FC07A9" w:rsidR="007A4D9F" w:rsidRPr="00123FDE" w:rsidRDefault="007A4D9F">
      <w:pPr>
        <w:rPr>
          <w:rFonts w:ascii="Arial" w:eastAsia="Arial" w:hAnsi="Arial" w:cs="Arial"/>
          <w:noProof/>
          <w:sz w:val="24"/>
          <w:szCs w:val="24"/>
        </w:rPr>
      </w:pPr>
    </w:p>
    <w:p w14:paraId="37BEBA8F" w14:textId="77777777" w:rsidR="00123192" w:rsidRPr="00123FDE" w:rsidRDefault="00123192">
      <w:pPr>
        <w:rPr>
          <w:rFonts w:ascii="Arial" w:eastAsia="Arial" w:hAnsi="Arial" w:cs="Arial"/>
          <w:noProof/>
          <w:sz w:val="24"/>
          <w:szCs w:val="24"/>
        </w:rPr>
      </w:pPr>
      <w:r w:rsidRPr="00123FDE">
        <w:rPr>
          <w:rFonts w:ascii="Arial" w:eastAsia="Arial" w:hAnsi="Arial" w:cs="Arial"/>
          <w:noProof/>
          <w:sz w:val="24"/>
          <w:szCs w:val="24"/>
        </w:rPr>
        <w:br w:type="page"/>
      </w:r>
    </w:p>
    <w:p w14:paraId="7424CA08" w14:textId="6C1FB1F2" w:rsidR="00AE4047" w:rsidRDefault="0020604B" w:rsidP="002417D4">
      <w:pPr>
        <w:pStyle w:val="Heading1"/>
        <w:rPr>
          <w:rFonts w:eastAsia="Arial" w:cs="Arial"/>
          <w:b w:val="0"/>
          <w:i/>
          <w:iCs/>
          <w:noProof/>
          <w:color w:val="auto"/>
          <w:sz w:val="24"/>
          <w:szCs w:val="24"/>
        </w:rPr>
      </w:pPr>
      <w:r>
        <w:rPr>
          <w:rFonts w:eastAsia="Arial" w:cs="Arial"/>
          <w:b w:val="0"/>
          <w:i/>
          <w:iCs/>
          <w:noProof/>
          <w:color w:val="auto"/>
          <w:sz w:val="24"/>
          <w:szCs w:val="24"/>
        </w:rPr>
        <w:drawing>
          <wp:anchor distT="0" distB="0" distL="114300" distR="114300" simplePos="0" relativeHeight="251658243" behindDoc="0" locked="0" layoutInCell="1" allowOverlap="1" wp14:anchorId="16FA8222" wp14:editId="7CE973E6">
            <wp:simplePos x="0" y="0"/>
            <wp:positionH relativeFrom="column">
              <wp:posOffset>-370840</wp:posOffset>
            </wp:positionH>
            <wp:positionV relativeFrom="paragraph">
              <wp:posOffset>30</wp:posOffset>
            </wp:positionV>
            <wp:extent cx="6456680" cy="7941945"/>
            <wp:effectExtent l="0" t="0" r="1270" b="1905"/>
            <wp:wrapSquare wrapText="bothSides"/>
            <wp:docPr id="1283983585" name="Picture 2" descr="A diagram of a health care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983585" name="Picture 2" descr="A diagram of a health care program&#10;&#10;Description automatically generated with medium confidence"/>
                    <pic:cNvPicPr/>
                  </pic:nvPicPr>
                  <pic:blipFill>
                    <a:blip r:embed="rId32">
                      <a:extLst>
                        <a:ext uri="{28A0092B-C50C-407E-A947-70E740481C1C}">
                          <a14:useLocalDpi xmlns:a14="http://schemas.microsoft.com/office/drawing/2010/main" val="0"/>
                        </a:ext>
                      </a:extLst>
                    </a:blip>
                    <a:stretch>
                      <a:fillRect/>
                    </a:stretch>
                  </pic:blipFill>
                  <pic:spPr>
                    <a:xfrm>
                      <a:off x="0" y="0"/>
                      <a:ext cx="6456680" cy="7941945"/>
                    </a:xfrm>
                    <a:prstGeom prst="rect">
                      <a:avLst/>
                    </a:prstGeom>
                  </pic:spPr>
                </pic:pic>
              </a:graphicData>
            </a:graphic>
            <wp14:sizeRelH relativeFrom="margin">
              <wp14:pctWidth>0</wp14:pctWidth>
            </wp14:sizeRelH>
            <wp14:sizeRelV relativeFrom="margin">
              <wp14:pctHeight>0</wp14:pctHeight>
            </wp14:sizeRelV>
          </wp:anchor>
        </w:drawing>
      </w:r>
    </w:p>
    <w:p w14:paraId="6E374000" w14:textId="78B5DE79" w:rsidR="00805C15" w:rsidRPr="00123FDE" w:rsidRDefault="0013654D" w:rsidP="002417D4">
      <w:pPr>
        <w:pStyle w:val="Heading1"/>
        <w:rPr>
          <w:rFonts w:eastAsia="Arial" w:cs="Arial"/>
          <w:b w:val="0"/>
          <w:noProof/>
          <w:color w:val="auto"/>
          <w:sz w:val="24"/>
          <w:szCs w:val="24"/>
        </w:rPr>
      </w:pPr>
      <w:r>
        <w:rPr>
          <w:rFonts w:eastAsia="Arial" w:cs="Arial"/>
          <w:b w:val="0"/>
          <w:i/>
          <w:iCs/>
          <w:noProof/>
          <w:color w:val="auto"/>
          <w:sz w:val="24"/>
          <w:szCs w:val="24"/>
        </w:rPr>
        <w:t>Figure 4: PIMH 2024 Fund outcomes in the strategic and national context</w:t>
      </w:r>
    </w:p>
    <w:p w14:paraId="5EF9C10A" w14:textId="29A9C4F0" w:rsidR="00805C15" w:rsidRPr="00123FDE" w:rsidRDefault="00805C15">
      <w:pPr>
        <w:rPr>
          <w:rFonts w:ascii="Arial" w:eastAsia="Arial" w:hAnsi="Arial" w:cs="Arial"/>
          <w:noProof/>
          <w:sz w:val="24"/>
          <w:szCs w:val="24"/>
        </w:rPr>
      </w:pPr>
      <w:r w:rsidRPr="00123FDE">
        <w:rPr>
          <w:rFonts w:ascii="Arial" w:eastAsia="Arial" w:hAnsi="Arial" w:cs="Arial"/>
          <w:b/>
          <w:noProof/>
          <w:sz w:val="24"/>
          <w:szCs w:val="24"/>
        </w:rPr>
        <w:br w:type="page"/>
      </w:r>
    </w:p>
    <w:p w14:paraId="367006E4" w14:textId="77777777" w:rsidR="0083699E" w:rsidRPr="00123FDE" w:rsidRDefault="0083699E" w:rsidP="002417D4">
      <w:pPr>
        <w:pStyle w:val="Heading1"/>
        <w:rPr>
          <w:rFonts w:eastAsia="Arial" w:cs="Arial"/>
          <w:b w:val="0"/>
          <w:noProof/>
          <w:color w:val="auto"/>
          <w:sz w:val="24"/>
          <w:szCs w:val="24"/>
        </w:rPr>
      </w:pPr>
    </w:p>
    <w:p w14:paraId="55EDB106" w14:textId="4A9917EA" w:rsidR="0071762E" w:rsidRPr="00123FDE" w:rsidRDefault="002B6FE1" w:rsidP="002417D4">
      <w:pPr>
        <w:pStyle w:val="Heading1"/>
        <w:rPr>
          <w:rFonts w:cs="Arial"/>
        </w:rPr>
      </w:pPr>
      <w:bookmarkStart w:id="18" w:name="_Toc160026908"/>
      <w:r w:rsidRPr="00123FDE">
        <w:rPr>
          <w:rFonts w:cs="Arial"/>
        </w:rPr>
        <w:t xml:space="preserve">PIMH </w:t>
      </w:r>
      <w:r w:rsidR="00EB2133" w:rsidRPr="00123FDE">
        <w:rPr>
          <w:rFonts w:cs="Arial"/>
        </w:rPr>
        <w:t xml:space="preserve">2024 </w:t>
      </w:r>
      <w:r w:rsidRPr="00123FDE">
        <w:rPr>
          <w:rFonts w:cs="Arial"/>
        </w:rPr>
        <w:t>Fund application information</w:t>
      </w:r>
      <w:bookmarkEnd w:id="18"/>
      <w:r w:rsidRPr="00123FDE">
        <w:rPr>
          <w:rFonts w:cs="Arial"/>
        </w:rPr>
        <w:t xml:space="preserve"> </w:t>
      </w:r>
    </w:p>
    <w:p w14:paraId="1AAD08D3" w14:textId="77777777" w:rsidR="0071762E" w:rsidRPr="00123FDE" w:rsidRDefault="0071762E" w:rsidP="6B6F323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Arial" w:hAnsi="Arial" w:cs="Arial"/>
          <w:sz w:val="24"/>
          <w:szCs w:val="24"/>
        </w:rPr>
      </w:pPr>
    </w:p>
    <w:p w14:paraId="7B3851BA" w14:textId="77777777" w:rsidR="002B6FE1" w:rsidRPr="00123FDE" w:rsidRDefault="001D3ABB" w:rsidP="002417D4">
      <w:pPr>
        <w:pStyle w:val="Heading2"/>
        <w:rPr>
          <w:rFonts w:cs="Arial"/>
        </w:rPr>
      </w:pPr>
      <w:bookmarkStart w:id="19" w:name="_Toc160026909"/>
      <w:r w:rsidRPr="00123FDE">
        <w:rPr>
          <w:rFonts w:cs="Arial"/>
        </w:rPr>
        <w:t>Fund duration</w:t>
      </w:r>
      <w:bookmarkEnd w:id="19"/>
      <w:r w:rsidRPr="00123FDE">
        <w:rPr>
          <w:rFonts w:cs="Arial"/>
        </w:rPr>
        <w:t xml:space="preserve">  </w:t>
      </w:r>
    </w:p>
    <w:p w14:paraId="3AA44CEC" w14:textId="5466D181" w:rsidR="001D3ABB" w:rsidRPr="00123FDE" w:rsidRDefault="001D3ABB" w:rsidP="6B6F323E">
      <w:pPr>
        <w:jc w:val="both"/>
        <w:rPr>
          <w:rFonts w:ascii="Arial" w:eastAsia="Arial" w:hAnsi="Arial" w:cs="Arial"/>
          <w:sz w:val="24"/>
          <w:szCs w:val="24"/>
        </w:rPr>
      </w:pPr>
      <w:r w:rsidRPr="00123FDE">
        <w:rPr>
          <w:rFonts w:ascii="Arial" w:eastAsia="Arial" w:hAnsi="Arial" w:cs="Arial"/>
          <w:sz w:val="24"/>
          <w:szCs w:val="24"/>
        </w:rPr>
        <w:t xml:space="preserve">The PIMH </w:t>
      </w:r>
      <w:r w:rsidR="00EB2133" w:rsidRPr="00123FDE">
        <w:rPr>
          <w:rFonts w:ascii="Arial" w:eastAsia="Arial" w:hAnsi="Arial" w:cs="Arial"/>
          <w:sz w:val="24"/>
          <w:szCs w:val="24"/>
        </w:rPr>
        <w:t xml:space="preserve">2024 </w:t>
      </w:r>
      <w:r w:rsidRPr="00123FDE">
        <w:rPr>
          <w:rFonts w:ascii="Arial" w:eastAsia="Arial" w:hAnsi="Arial" w:cs="Arial"/>
          <w:sz w:val="24"/>
          <w:szCs w:val="24"/>
        </w:rPr>
        <w:t xml:space="preserve">Fund will run </w:t>
      </w:r>
      <w:r w:rsidR="00EB2133" w:rsidRPr="00123FDE">
        <w:rPr>
          <w:rFonts w:ascii="Arial" w:eastAsia="Arial" w:hAnsi="Arial" w:cs="Arial"/>
          <w:sz w:val="24"/>
          <w:szCs w:val="24"/>
        </w:rPr>
        <w:t xml:space="preserve">for </w:t>
      </w:r>
      <w:r w:rsidR="001F5DB1" w:rsidRPr="00123FDE">
        <w:rPr>
          <w:rFonts w:ascii="Arial" w:eastAsia="Arial" w:hAnsi="Arial" w:cs="Arial"/>
          <w:sz w:val="24"/>
          <w:szCs w:val="24"/>
        </w:rPr>
        <w:t xml:space="preserve">18-months, from October 2024 through to </w:t>
      </w:r>
      <w:r w:rsidR="00C366A2" w:rsidRPr="00123FDE">
        <w:rPr>
          <w:rFonts w:ascii="Arial" w:eastAsia="Arial" w:hAnsi="Arial" w:cs="Arial"/>
          <w:sz w:val="24"/>
          <w:szCs w:val="24"/>
        </w:rPr>
        <w:t>March</w:t>
      </w:r>
      <w:r w:rsidR="001F5DB1" w:rsidRPr="00123FDE">
        <w:rPr>
          <w:rFonts w:ascii="Arial" w:eastAsia="Arial" w:hAnsi="Arial" w:cs="Arial"/>
          <w:sz w:val="24"/>
          <w:szCs w:val="24"/>
        </w:rPr>
        <w:t xml:space="preserve"> 2026.</w:t>
      </w:r>
    </w:p>
    <w:p w14:paraId="50FA3F90" w14:textId="77777777" w:rsidR="00563E8C" w:rsidRPr="00123FDE" w:rsidRDefault="001D3ABB" w:rsidP="00563E8C">
      <w:pPr>
        <w:pStyle w:val="ListParagraph"/>
        <w:numPr>
          <w:ilvl w:val="0"/>
          <w:numId w:val="29"/>
        </w:numPr>
        <w:jc w:val="both"/>
        <w:rPr>
          <w:rFonts w:eastAsia="Arial" w:cs="Arial"/>
          <w:szCs w:val="24"/>
        </w:rPr>
      </w:pPr>
      <w:r w:rsidRPr="00123FDE">
        <w:rPr>
          <w:rFonts w:eastAsia="Arial" w:cs="Arial"/>
          <w:szCs w:val="24"/>
        </w:rPr>
        <w:t xml:space="preserve">Year 1 of funding will run for </w:t>
      </w:r>
      <w:r w:rsidR="001F5DB1" w:rsidRPr="00123FDE">
        <w:rPr>
          <w:rFonts w:eastAsia="Arial" w:cs="Arial"/>
          <w:szCs w:val="24"/>
        </w:rPr>
        <w:t>6</w:t>
      </w:r>
      <w:r w:rsidRPr="00123FDE">
        <w:rPr>
          <w:rFonts w:eastAsia="Arial" w:cs="Arial"/>
          <w:szCs w:val="24"/>
        </w:rPr>
        <w:t xml:space="preserve"> months from </w:t>
      </w:r>
      <w:r w:rsidR="001F5DB1" w:rsidRPr="00123FDE">
        <w:rPr>
          <w:rFonts w:eastAsia="Arial" w:cs="Arial"/>
          <w:szCs w:val="24"/>
        </w:rPr>
        <w:t>October 2024</w:t>
      </w:r>
      <w:r w:rsidRPr="00123FDE">
        <w:rPr>
          <w:rFonts w:eastAsia="Arial" w:cs="Arial"/>
          <w:szCs w:val="24"/>
        </w:rPr>
        <w:t xml:space="preserve"> to March </w:t>
      </w:r>
      <w:r w:rsidR="00C366A2" w:rsidRPr="00123FDE">
        <w:rPr>
          <w:rFonts w:eastAsia="Arial" w:cs="Arial"/>
          <w:szCs w:val="24"/>
        </w:rPr>
        <w:t>2025</w:t>
      </w:r>
      <w:r w:rsidRPr="00123FDE">
        <w:rPr>
          <w:rFonts w:eastAsia="Arial" w:cs="Arial"/>
          <w:szCs w:val="24"/>
        </w:rPr>
        <w:t xml:space="preserve">. </w:t>
      </w:r>
    </w:p>
    <w:p w14:paraId="6A7C649A" w14:textId="7CA99EB2" w:rsidR="00563E8C" w:rsidRPr="00123FDE" w:rsidRDefault="001D3ABB" w:rsidP="6B6F323E">
      <w:pPr>
        <w:pStyle w:val="ListParagraph"/>
        <w:numPr>
          <w:ilvl w:val="0"/>
          <w:numId w:val="29"/>
        </w:numPr>
        <w:jc w:val="both"/>
        <w:rPr>
          <w:rFonts w:eastAsia="Arial" w:cs="Arial"/>
          <w:szCs w:val="24"/>
        </w:rPr>
      </w:pPr>
      <w:r w:rsidRPr="00123FDE">
        <w:rPr>
          <w:rFonts w:eastAsia="Arial" w:cs="Arial"/>
          <w:szCs w:val="24"/>
        </w:rPr>
        <w:t xml:space="preserve">Year 2 will run from April </w:t>
      </w:r>
      <w:r w:rsidR="00C366A2" w:rsidRPr="00123FDE">
        <w:rPr>
          <w:rFonts w:eastAsia="Arial" w:cs="Arial"/>
          <w:szCs w:val="24"/>
        </w:rPr>
        <w:t xml:space="preserve">2025 </w:t>
      </w:r>
      <w:r w:rsidRPr="00123FDE">
        <w:rPr>
          <w:rFonts w:eastAsia="Arial" w:cs="Arial"/>
          <w:szCs w:val="24"/>
        </w:rPr>
        <w:t xml:space="preserve">to March </w:t>
      </w:r>
      <w:r w:rsidR="00C366A2" w:rsidRPr="00123FDE">
        <w:rPr>
          <w:rFonts w:eastAsia="Arial" w:cs="Arial"/>
          <w:szCs w:val="24"/>
        </w:rPr>
        <w:t xml:space="preserve">2026 </w:t>
      </w:r>
      <w:r w:rsidR="00F61B0B" w:rsidRPr="00123FDE">
        <w:rPr>
          <w:rFonts w:eastAsia="Arial" w:cs="Arial"/>
          <w:szCs w:val="24"/>
        </w:rPr>
        <w:t>in line with the 24</w:t>
      </w:r>
      <w:r w:rsidR="00424076" w:rsidRPr="00123FDE">
        <w:rPr>
          <w:rFonts w:eastAsia="Arial" w:cs="Arial"/>
          <w:szCs w:val="24"/>
        </w:rPr>
        <w:t>/</w:t>
      </w:r>
      <w:r w:rsidR="00F61B0B" w:rsidRPr="00123FDE">
        <w:rPr>
          <w:rFonts w:eastAsia="Arial" w:cs="Arial"/>
          <w:szCs w:val="24"/>
        </w:rPr>
        <w:t>25 and 25</w:t>
      </w:r>
      <w:r w:rsidR="00424076" w:rsidRPr="00123FDE">
        <w:rPr>
          <w:rFonts w:eastAsia="Arial" w:cs="Arial"/>
          <w:szCs w:val="24"/>
        </w:rPr>
        <w:t>/</w:t>
      </w:r>
      <w:r w:rsidR="00F61B0B" w:rsidRPr="00123FDE">
        <w:rPr>
          <w:rFonts w:eastAsia="Arial" w:cs="Arial"/>
          <w:szCs w:val="24"/>
        </w:rPr>
        <w:t>26</w:t>
      </w:r>
      <w:r w:rsidR="00A52219" w:rsidRPr="00123FDE">
        <w:rPr>
          <w:rFonts w:eastAsia="Arial" w:cs="Arial"/>
          <w:szCs w:val="24"/>
        </w:rPr>
        <w:t xml:space="preserve"> </w:t>
      </w:r>
      <w:r w:rsidRPr="00123FDE">
        <w:rPr>
          <w:rFonts w:eastAsia="Arial" w:cs="Arial"/>
          <w:szCs w:val="24"/>
        </w:rPr>
        <w:t>financial year.</w:t>
      </w:r>
    </w:p>
    <w:p w14:paraId="76020AF3" w14:textId="77777777" w:rsidR="00EF505C" w:rsidRPr="00123FDE" w:rsidRDefault="00EF505C" w:rsidP="00EF505C">
      <w:pPr>
        <w:pStyle w:val="ListParagraph"/>
        <w:jc w:val="both"/>
        <w:rPr>
          <w:rFonts w:eastAsia="Arial" w:cs="Arial"/>
          <w:szCs w:val="24"/>
        </w:rPr>
      </w:pPr>
    </w:p>
    <w:p w14:paraId="67B87B54" w14:textId="11004D13" w:rsidR="00577037" w:rsidRPr="00123FDE" w:rsidRDefault="001D3ABB" w:rsidP="00982549">
      <w:pPr>
        <w:pStyle w:val="Heading2"/>
        <w:rPr>
          <w:rFonts w:cs="Arial"/>
        </w:rPr>
      </w:pPr>
      <w:bookmarkStart w:id="20" w:name="_Toc160026910"/>
      <w:r w:rsidRPr="00123FDE">
        <w:rPr>
          <w:rFonts w:cs="Arial"/>
        </w:rPr>
        <w:t>Funding available</w:t>
      </w:r>
      <w:bookmarkEnd w:id="20"/>
    </w:p>
    <w:p w14:paraId="26F60587" w14:textId="5AF39C1C" w:rsidR="00577037" w:rsidRPr="00123FDE" w:rsidRDefault="00577037" w:rsidP="6B6F323E">
      <w:pPr>
        <w:jc w:val="both"/>
        <w:rPr>
          <w:rFonts w:ascii="Arial" w:eastAsia="Arial" w:hAnsi="Arial" w:cs="Arial"/>
          <w:sz w:val="24"/>
          <w:szCs w:val="24"/>
        </w:rPr>
      </w:pPr>
      <w:r w:rsidRPr="00123FDE">
        <w:rPr>
          <w:rFonts w:ascii="Arial" w:eastAsia="Arial" w:hAnsi="Arial" w:cs="Arial"/>
          <w:sz w:val="24"/>
          <w:szCs w:val="24"/>
        </w:rPr>
        <w:t>A total amount of</w:t>
      </w:r>
      <w:r w:rsidR="000A7CC4">
        <w:rPr>
          <w:rFonts w:ascii="Arial" w:eastAsia="Arial" w:hAnsi="Arial" w:cs="Arial"/>
          <w:sz w:val="24"/>
          <w:szCs w:val="24"/>
        </w:rPr>
        <w:t xml:space="preserve"> up to</w:t>
      </w:r>
      <w:r w:rsidRPr="00123FDE">
        <w:rPr>
          <w:rFonts w:ascii="Arial" w:eastAsia="Arial" w:hAnsi="Arial" w:cs="Arial"/>
          <w:sz w:val="24"/>
          <w:szCs w:val="24"/>
        </w:rPr>
        <w:t xml:space="preserve"> £1,5</w:t>
      </w:r>
      <w:r w:rsidR="00C2027D" w:rsidRPr="00123FDE">
        <w:rPr>
          <w:rFonts w:ascii="Arial" w:eastAsia="Arial" w:hAnsi="Arial" w:cs="Arial"/>
          <w:sz w:val="24"/>
          <w:szCs w:val="24"/>
        </w:rPr>
        <w:t>0</w:t>
      </w:r>
      <w:r w:rsidRPr="00123FDE">
        <w:rPr>
          <w:rFonts w:ascii="Arial" w:eastAsia="Arial" w:hAnsi="Arial" w:cs="Arial"/>
          <w:sz w:val="24"/>
          <w:szCs w:val="24"/>
        </w:rPr>
        <w:t xml:space="preserve">0,000 across the 18-months will be available for the PIMH 2024 Fund. </w:t>
      </w:r>
    </w:p>
    <w:p w14:paraId="5BEF01B5" w14:textId="20FC773D" w:rsidR="00425090" w:rsidRPr="00123FDE" w:rsidRDefault="002F3C30" w:rsidP="00DE2011">
      <w:pPr>
        <w:jc w:val="both"/>
        <w:rPr>
          <w:rFonts w:ascii="Arial" w:eastAsia="Arial" w:hAnsi="Arial" w:cs="Arial"/>
          <w:sz w:val="24"/>
          <w:szCs w:val="24"/>
        </w:rPr>
      </w:pPr>
      <w:r w:rsidRPr="00123FDE">
        <w:rPr>
          <w:rFonts w:ascii="Arial" w:eastAsia="Arial" w:hAnsi="Arial" w:cs="Arial"/>
          <w:sz w:val="24"/>
          <w:szCs w:val="24"/>
        </w:rPr>
        <w:t xml:space="preserve">It is anticipated that </w:t>
      </w:r>
      <w:r w:rsidR="006400A1" w:rsidRPr="00123FDE">
        <w:rPr>
          <w:rFonts w:ascii="Arial" w:eastAsia="Arial" w:hAnsi="Arial" w:cs="Arial"/>
          <w:sz w:val="24"/>
          <w:szCs w:val="24"/>
        </w:rPr>
        <w:t xml:space="preserve">maximum </w:t>
      </w:r>
      <w:r w:rsidR="00275C15" w:rsidRPr="00123FDE">
        <w:rPr>
          <w:rFonts w:ascii="Arial" w:eastAsia="Arial" w:hAnsi="Arial" w:cs="Arial"/>
          <w:sz w:val="24"/>
          <w:szCs w:val="24"/>
        </w:rPr>
        <w:t xml:space="preserve">awarded </w:t>
      </w:r>
      <w:r w:rsidRPr="00123FDE">
        <w:rPr>
          <w:rFonts w:ascii="Arial" w:eastAsia="Arial" w:hAnsi="Arial" w:cs="Arial"/>
          <w:sz w:val="24"/>
          <w:szCs w:val="24"/>
        </w:rPr>
        <w:t xml:space="preserve">grant </w:t>
      </w:r>
      <w:r w:rsidR="00BC66A0" w:rsidRPr="00123FDE">
        <w:rPr>
          <w:rFonts w:ascii="Arial" w:eastAsia="Arial" w:hAnsi="Arial" w:cs="Arial"/>
          <w:sz w:val="24"/>
          <w:szCs w:val="24"/>
        </w:rPr>
        <w:t xml:space="preserve">for the 18-month period </w:t>
      </w:r>
      <w:r w:rsidRPr="00123FDE">
        <w:rPr>
          <w:rFonts w:ascii="Arial" w:eastAsia="Arial" w:hAnsi="Arial" w:cs="Arial"/>
          <w:sz w:val="24"/>
          <w:szCs w:val="24"/>
        </w:rPr>
        <w:t xml:space="preserve">will be </w:t>
      </w:r>
      <w:r w:rsidR="00D66BEA" w:rsidRPr="00123FDE">
        <w:rPr>
          <w:rFonts w:ascii="Arial" w:eastAsia="Arial" w:hAnsi="Arial" w:cs="Arial"/>
          <w:b/>
          <w:sz w:val="24"/>
          <w:szCs w:val="24"/>
        </w:rPr>
        <w:t xml:space="preserve">no </w:t>
      </w:r>
      <w:r w:rsidRPr="00123FDE">
        <w:rPr>
          <w:rFonts w:ascii="Arial" w:eastAsia="Arial" w:hAnsi="Arial" w:cs="Arial"/>
          <w:b/>
          <w:sz w:val="24"/>
          <w:szCs w:val="24"/>
        </w:rPr>
        <w:t>greater</w:t>
      </w:r>
      <w:r w:rsidRPr="00123FDE">
        <w:rPr>
          <w:rFonts w:ascii="Arial" w:eastAsia="Arial" w:hAnsi="Arial" w:cs="Arial"/>
          <w:sz w:val="24"/>
          <w:szCs w:val="24"/>
        </w:rPr>
        <w:t xml:space="preserve"> </w:t>
      </w:r>
      <w:r w:rsidRPr="003C077D">
        <w:rPr>
          <w:rFonts w:ascii="Arial" w:eastAsia="Arial" w:hAnsi="Arial" w:cs="Arial"/>
          <w:b/>
          <w:bCs/>
          <w:sz w:val="24"/>
          <w:szCs w:val="24"/>
        </w:rPr>
        <w:t>than</w:t>
      </w:r>
      <w:r w:rsidRPr="00123FDE">
        <w:rPr>
          <w:rFonts w:ascii="Arial" w:eastAsia="Arial" w:hAnsi="Arial" w:cs="Arial"/>
          <w:sz w:val="24"/>
          <w:szCs w:val="24"/>
        </w:rPr>
        <w:t xml:space="preserve"> </w:t>
      </w:r>
      <w:r w:rsidRPr="00123FDE">
        <w:rPr>
          <w:rFonts w:ascii="Arial" w:eastAsia="Arial" w:hAnsi="Arial" w:cs="Arial"/>
          <w:b/>
          <w:bCs/>
          <w:sz w:val="24"/>
          <w:szCs w:val="24"/>
        </w:rPr>
        <w:t>£</w:t>
      </w:r>
      <w:r w:rsidR="00990BFA" w:rsidRPr="00123FDE">
        <w:rPr>
          <w:rFonts w:ascii="Arial" w:eastAsia="Arial" w:hAnsi="Arial" w:cs="Arial"/>
          <w:b/>
          <w:bCs/>
          <w:sz w:val="24"/>
          <w:szCs w:val="24"/>
        </w:rPr>
        <w:t>13</w:t>
      </w:r>
      <w:r w:rsidR="00F736EC" w:rsidRPr="00123FDE">
        <w:rPr>
          <w:rFonts w:ascii="Arial" w:eastAsia="Arial" w:hAnsi="Arial" w:cs="Arial"/>
          <w:b/>
          <w:bCs/>
          <w:sz w:val="24"/>
          <w:szCs w:val="24"/>
        </w:rPr>
        <w:t>2</w:t>
      </w:r>
      <w:r w:rsidR="00196FC6" w:rsidRPr="00123FDE">
        <w:rPr>
          <w:rFonts w:ascii="Arial" w:eastAsia="Arial" w:hAnsi="Arial" w:cs="Arial"/>
          <w:b/>
          <w:bCs/>
          <w:sz w:val="24"/>
          <w:szCs w:val="24"/>
        </w:rPr>
        <w:t>,000</w:t>
      </w:r>
      <w:r w:rsidR="00DB369B" w:rsidRPr="00123FDE">
        <w:rPr>
          <w:rFonts w:ascii="Arial" w:eastAsia="Arial" w:hAnsi="Arial" w:cs="Arial"/>
          <w:b/>
          <w:bCs/>
          <w:sz w:val="24"/>
          <w:szCs w:val="24"/>
        </w:rPr>
        <w:t xml:space="preserve"> </w:t>
      </w:r>
      <w:r w:rsidR="0036273B" w:rsidRPr="00123FDE">
        <w:rPr>
          <w:rFonts w:ascii="Arial" w:eastAsia="Arial" w:hAnsi="Arial" w:cs="Arial"/>
          <w:sz w:val="24"/>
          <w:szCs w:val="24"/>
        </w:rPr>
        <w:t xml:space="preserve">being: </w:t>
      </w:r>
      <w:r w:rsidR="00196FC6" w:rsidRPr="00123FDE">
        <w:rPr>
          <w:rFonts w:ascii="Arial" w:eastAsia="Arial" w:hAnsi="Arial" w:cs="Arial"/>
          <w:sz w:val="24"/>
          <w:szCs w:val="24"/>
        </w:rPr>
        <w:t>£4</w:t>
      </w:r>
      <w:r w:rsidR="00425090" w:rsidRPr="00123FDE">
        <w:rPr>
          <w:rFonts w:ascii="Arial" w:eastAsia="Arial" w:hAnsi="Arial" w:cs="Arial"/>
          <w:sz w:val="24"/>
          <w:szCs w:val="24"/>
        </w:rPr>
        <w:t>4</w:t>
      </w:r>
      <w:r w:rsidR="00196FC6" w:rsidRPr="00123FDE">
        <w:rPr>
          <w:rFonts w:ascii="Arial" w:eastAsia="Arial" w:hAnsi="Arial" w:cs="Arial"/>
          <w:sz w:val="24"/>
          <w:szCs w:val="24"/>
        </w:rPr>
        <w:t>,000 for six months in 2</w:t>
      </w:r>
      <w:r w:rsidR="00C2027D" w:rsidRPr="00123FDE">
        <w:rPr>
          <w:rFonts w:ascii="Arial" w:eastAsia="Arial" w:hAnsi="Arial" w:cs="Arial"/>
          <w:sz w:val="24"/>
          <w:szCs w:val="24"/>
        </w:rPr>
        <w:t>02</w:t>
      </w:r>
      <w:r w:rsidR="00196FC6" w:rsidRPr="00123FDE">
        <w:rPr>
          <w:rFonts w:ascii="Arial" w:eastAsia="Arial" w:hAnsi="Arial" w:cs="Arial"/>
          <w:sz w:val="24"/>
          <w:szCs w:val="24"/>
        </w:rPr>
        <w:t>4</w:t>
      </w:r>
      <w:r w:rsidR="00C2027D" w:rsidRPr="00123FDE">
        <w:rPr>
          <w:rFonts w:ascii="Arial" w:eastAsia="Arial" w:hAnsi="Arial" w:cs="Arial"/>
          <w:sz w:val="24"/>
          <w:szCs w:val="24"/>
        </w:rPr>
        <w:t>-</w:t>
      </w:r>
      <w:r w:rsidR="00196FC6" w:rsidRPr="00123FDE">
        <w:rPr>
          <w:rFonts w:ascii="Arial" w:eastAsia="Arial" w:hAnsi="Arial" w:cs="Arial"/>
          <w:sz w:val="24"/>
          <w:szCs w:val="24"/>
        </w:rPr>
        <w:t>2</w:t>
      </w:r>
      <w:r w:rsidR="00C2027D" w:rsidRPr="00123FDE">
        <w:rPr>
          <w:rFonts w:ascii="Arial" w:eastAsia="Arial" w:hAnsi="Arial" w:cs="Arial"/>
          <w:sz w:val="24"/>
          <w:szCs w:val="24"/>
        </w:rPr>
        <w:t>02</w:t>
      </w:r>
      <w:r w:rsidR="00196FC6" w:rsidRPr="00123FDE">
        <w:rPr>
          <w:rFonts w:ascii="Arial" w:eastAsia="Arial" w:hAnsi="Arial" w:cs="Arial"/>
          <w:sz w:val="24"/>
          <w:szCs w:val="24"/>
        </w:rPr>
        <w:t>5 and £8</w:t>
      </w:r>
      <w:r w:rsidR="00425090" w:rsidRPr="00123FDE">
        <w:rPr>
          <w:rFonts w:ascii="Arial" w:eastAsia="Arial" w:hAnsi="Arial" w:cs="Arial"/>
          <w:sz w:val="24"/>
          <w:szCs w:val="24"/>
        </w:rPr>
        <w:t>8</w:t>
      </w:r>
      <w:r w:rsidR="00196FC6" w:rsidRPr="00123FDE">
        <w:rPr>
          <w:rFonts w:ascii="Arial" w:eastAsia="Arial" w:hAnsi="Arial" w:cs="Arial"/>
          <w:sz w:val="24"/>
          <w:szCs w:val="24"/>
        </w:rPr>
        <w:t>,000 for 12 months in 2</w:t>
      </w:r>
      <w:r w:rsidR="00C2027D" w:rsidRPr="00123FDE">
        <w:rPr>
          <w:rFonts w:ascii="Arial" w:eastAsia="Arial" w:hAnsi="Arial" w:cs="Arial"/>
          <w:sz w:val="24"/>
          <w:szCs w:val="24"/>
        </w:rPr>
        <w:t>02</w:t>
      </w:r>
      <w:r w:rsidR="00196FC6" w:rsidRPr="00123FDE">
        <w:rPr>
          <w:rFonts w:ascii="Arial" w:eastAsia="Arial" w:hAnsi="Arial" w:cs="Arial"/>
          <w:sz w:val="24"/>
          <w:szCs w:val="24"/>
        </w:rPr>
        <w:t>5</w:t>
      </w:r>
      <w:r w:rsidR="00C2027D" w:rsidRPr="00123FDE">
        <w:rPr>
          <w:rFonts w:ascii="Arial" w:eastAsia="Arial" w:hAnsi="Arial" w:cs="Arial"/>
          <w:sz w:val="24"/>
          <w:szCs w:val="24"/>
        </w:rPr>
        <w:t>-20</w:t>
      </w:r>
      <w:r w:rsidR="00196FC6" w:rsidRPr="00123FDE">
        <w:rPr>
          <w:rFonts w:ascii="Arial" w:eastAsia="Arial" w:hAnsi="Arial" w:cs="Arial"/>
          <w:sz w:val="24"/>
          <w:szCs w:val="24"/>
        </w:rPr>
        <w:t>26</w:t>
      </w:r>
      <w:r w:rsidR="00C2027D" w:rsidRPr="00123FDE">
        <w:rPr>
          <w:rFonts w:ascii="Arial" w:eastAsia="Arial" w:hAnsi="Arial" w:cs="Arial"/>
          <w:sz w:val="24"/>
          <w:szCs w:val="24"/>
        </w:rPr>
        <w:t>.</w:t>
      </w:r>
      <w:r w:rsidR="00196FC6" w:rsidRPr="00123FDE">
        <w:rPr>
          <w:rFonts w:ascii="Arial" w:eastAsia="Arial" w:hAnsi="Arial" w:cs="Arial"/>
          <w:sz w:val="24"/>
          <w:szCs w:val="24"/>
        </w:rPr>
        <w:t xml:space="preserve"> </w:t>
      </w:r>
    </w:p>
    <w:p w14:paraId="4C6BD77F" w14:textId="0094EFB4" w:rsidR="002F3C30" w:rsidRPr="00123FDE" w:rsidRDefault="002F3C30" w:rsidP="6B6F323E">
      <w:pPr>
        <w:jc w:val="both"/>
        <w:rPr>
          <w:rFonts w:ascii="Arial" w:eastAsia="Arial" w:hAnsi="Arial" w:cs="Arial"/>
          <w:sz w:val="24"/>
          <w:szCs w:val="24"/>
        </w:rPr>
      </w:pPr>
      <w:r w:rsidRPr="00123FDE">
        <w:rPr>
          <w:rFonts w:ascii="Arial" w:eastAsia="Arial" w:hAnsi="Arial" w:cs="Arial"/>
          <w:sz w:val="24"/>
          <w:szCs w:val="24"/>
        </w:rPr>
        <w:t xml:space="preserve">Please remember that </w:t>
      </w:r>
      <w:r w:rsidR="008621E9">
        <w:rPr>
          <w:rFonts w:ascii="Arial" w:eastAsia="Arial" w:hAnsi="Arial" w:cs="Arial"/>
          <w:sz w:val="24"/>
          <w:szCs w:val="24"/>
        </w:rPr>
        <w:t>Y</w:t>
      </w:r>
      <w:r w:rsidR="00CC764A" w:rsidRPr="00123FDE">
        <w:rPr>
          <w:rFonts w:ascii="Arial" w:eastAsia="Arial" w:hAnsi="Arial" w:cs="Arial"/>
          <w:sz w:val="24"/>
          <w:szCs w:val="24"/>
        </w:rPr>
        <w:t>ear</w:t>
      </w:r>
      <w:r w:rsidR="00E242F5" w:rsidRPr="00123FDE" w:rsidDel="008621E9">
        <w:rPr>
          <w:rFonts w:ascii="Arial" w:eastAsia="Arial" w:hAnsi="Arial" w:cs="Arial"/>
          <w:sz w:val="24"/>
          <w:szCs w:val="24"/>
        </w:rPr>
        <w:t xml:space="preserve"> </w:t>
      </w:r>
      <w:r w:rsidR="008621E9">
        <w:rPr>
          <w:rFonts w:ascii="Arial" w:eastAsia="Arial" w:hAnsi="Arial" w:cs="Arial"/>
          <w:sz w:val="24"/>
          <w:szCs w:val="24"/>
        </w:rPr>
        <w:t>1</w:t>
      </w:r>
      <w:r w:rsidR="008621E9" w:rsidRPr="00123FDE">
        <w:rPr>
          <w:rFonts w:ascii="Arial" w:eastAsia="Arial" w:hAnsi="Arial" w:cs="Arial"/>
          <w:sz w:val="24"/>
          <w:szCs w:val="24"/>
        </w:rPr>
        <w:t xml:space="preserve"> </w:t>
      </w:r>
      <w:r w:rsidR="00E242F5" w:rsidRPr="00123FDE">
        <w:rPr>
          <w:rFonts w:ascii="Arial" w:eastAsia="Arial" w:hAnsi="Arial" w:cs="Arial"/>
          <w:sz w:val="24"/>
          <w:szCs w:val="24"/>
        </w:rPr>
        <w:t>of the Fund</w:t>
      </w:r>
      <w:r w:rsidR="00CC764A" w:rsidRPr="00123FDE">
        <w:rPr>
          <w:rFonts w:ascii="Arial" w:eastAsia="Arial" w:hAnsi="Arial" w:cs="Arial"/>
          <w:sz w:val="24"/>
          <w:szCs w:val="24"/>
        </w:rPr>
        <w:t xml:space="preserve"> is for </w:t>
      </w:r>
      <w:r w:rsidR="00022E31">
        <w:rPr>
          <w:rFonts w:ascii="Arial" w:eastAsia="Arial" w:hAnsi="Arial" w:cs="Arial"/>
          <w:sz w:val="24"/>
          <w:szCs w:val="24"/>
        </w:rPr>
        <w:t>six</w:t>
      </w:r>
      <w:r w:rsidR="00CC764A" w:rsidRPr="00123FDE">
        <w:rPr>
          <w:rFonts w:ascii="Arial" w:eastAsia="Arial" w:hAnsi="Arial" w:cs="Arial"/>
          <w:sz w:val="24"/>
          <w:szCs w:val="24"/>
        </w:rPr>
        <w:t xml:space="preserve"> months </w:t>
      </w:r>
      <w:r w:rsidRPr="00123FDE">
        <w:rPr>
          <w:rFonts w:ascii="Arial" w:eastAsia="Arial" w:hAnsi="Arial" w:cs="Arial"/>
          <w:sz w:val="24"/>
          <w:szCs w:val="24"/>
        </w:rPr>
        <w:t xml:space="preserve">when you are </w:t>
      </w:r>
      <w:r w:rsidR="00B17AAA" w:rsidRPr="00123FDE">
        <w:rPr>
          <w:rFonts w:ascii="Arial" w:eastAsia="Arial" w:hAnsi="Arial" w:cs="Arial"/>
          <w:sz w:val="24"/>
          <w:szCs w:val="24"/>
        </w:rPr>
        <w:t xml:space="preserve">planning your </w:t>
      </w:r>
      <w:r w:rsidRPr="00123FDE">
        <w:rPr>
          <w:rFonts w:ascii="Arial" w:eastAsia="Arial" w:hAnsi="Arial" w:cs="Arial"/>
          <w:sz w:val="24"/>
          <w:szCs w:val="24"/>
        </w:rPr>
        <w:t xml:space="preserve">budget and funding request. </w:t>
      </w:r>
      <w:r w:rsidR="00524866" w:rsidRPr="00123FDE">
        <w:rPr>
          <w:rFonts w:ascii="Arial" w:eastAsia="Arial" w:hAnsi="Arial" w:cs="Arial"/>
          <w:sz w:val="24"/>
          <w:szCs w:val="24"/>
        </w:rPr>
        <w:t>Payments will be made to successful organisations on a quarterly basis</w:t>
      </w:r>
      <w:r w:rsidR="001C662C" w:rsidRPr="00123FDE">
        <w:rPr>
          <w:rFonts w:ascii="Arial" w:eastAsia="Arial" w:hAnsi="Arial" w:cs="Arial"/>
          <w:sz w:val="24"/>
          <w:szCs w:val="24"/>
        </w:rPr>
        <w:t xml:space="preserve"> in advance</w:t>
      </w:r>
      <w:r w:rsidR="00524866" w:rsidRPr="00123FDE">
        <w:rPr>
          <w:rFonts w:ascii="Arial" w:eastAsia="Arial" w:hAnsi="Arial" w:cs="Arial"/>
          <w:sz w:val="24"/>
          <w:szCs w:val="24"/>
        </w:rPr>
        <w:t>.</w:t>
      </w:r>
    </w:p>
    <w:p w14:paraId="56954F34" w14:textId="0CEAF858" w:rsidR="003B0576" w:rsidRPr="003B0576" w:rsidRDefault="006867C1" w:rsidP="00EF505C">
      <w:pPr>
        <w:jc w:val="both"/>
        <w:rPr>
          <w:rFonts w:eastAsia="Arial" w:cs="Arial"/>
          <w:szCs w:val="24"/>
        </w:rPr>
      </w:pPr>
      <w:r w:rsidRPr="00123FDE">
        <w:rPr>
          <w:rFonts w:ascii="Arial" w:eastAsia="Arial" w:hAnsi="Arial" w:cs="Arial"/>
          <w:sz w:val="24"/>
          <w:szCs w:val="24"/>
        </w:rPr>
        <w:t>To enable support to reach more organisations, t</w:t>
      </w:r>
      <w:r w:rsidR="00486BE5" w:rsidRPr="00123FDE">
        <w:rPr>
          <w:rFonts w:ascii="Arial" w:eastAsia="Arial" w:hAnsi="Arial" w:cs="Arial"/>
          <w:sz w:val="24"/>
          <w:szCs w:val="24"/>
        </w:rPr>
        <w:t xml:space="preserve">he PIMH 2024 Fund </w:t>
      </w:r>
      <w:r w:rsidR="002D4C7C">
        <w:rPr>
          <w:rFonts w:ascii="Arial" w:eastAsia="Arial" w:hAnsi="Arial" w:cs="Arial"/>
          <w:sz w:val="24"/>
          <w:szCs w:val="24"/>
        </w:rPr>
        <w:t>D</w:t>
      </w:r>
      <w:r w:rsidR="004561D9" w:rsidRPr="00123FDE">
        <w:rPr>
          <w:rFonts w:ascii="Arial" w:eastAsia="Arial" w:hAnsi="Arial" w:cs="Arial"/>
          <w:sz w:val="24"/>
          <w:szCs w:val="24"/>
        </w:rPr>
        <w:t>ecision</w:t>
      </w:r>
      <w:r w:rsidR="002D4C7C">
        <w:rPr>
          <w:rFonts w:ascii="Arial" w:eastAsia="Arial" w:hAnsi="Arial" w:cs="Arial"/>
          <w:sz w:val="24"/>
          <w:szCs w:val="24"/>
        </w:rPr>
        <w:t xml:space="preserve"> M</w:t>
      </w:r>
      <w:r w:rsidR="004561D9" w:rsidRPr="00123FDE">
        <w:rPr>
          <w:rFonts w:ascii="Arial" w:eastAsia="Arial" w:hAnsi="Arial" w:cs="Arial"/>
          <w:sz w:val="24"/>
          <w:szCs w:val="24"/>
        </w:rPr>
        <w:t>aking</w:t>
      </w:r>
      <w:r w:rsidR="00B8265F" w:rsidRPr="00123FDE">
        <w:rPr>
          <w:rFonts w:ascii="Arial" w:eastAsia="Arial" w:hAnsi="Arial" w:cs="Arial"/>
          <w:sz w:val="24"/>
          <w:szCs w:val="24"/>
        </w:rPr>
        <w:t xml:space="preserve"> </w:t>
      </w:r>
      <w:r w:rsidR="002D4C7C">
        <w:rPr>
          <w:rFonts w:ascii="Arial" w:eastAsia="Arial" w:hAnsi="Arial" w:cs="Arial"/>
          <w:sz w:val="24"/>
          <w:szCs w:val="24"/>
        </w:rPr>
        <w:t>P</w:t>
      </w:r>
      <w:r w:rsidR="00B8265F" w:rsidRPr="00123FDE">
        <w:rPr>
          <w:rFonts w:ascii="Arial" w:eastAsia="Arial" w:hAnsi="Arial" w:cs="Arial"/>
          <w:sz w:val="24"/>
          <w:szCs w:val="24"/>
        </w:rPr>
        <w:t>anel</w:t>
      </w:r>
      <w:r w:rsidR="00C76428" w:rsidRPr="00123FDE">
        <w:rPr>
          <w:rFonts w:ascii="Arial" w:eastAsia="Arial" w:hAnsi="Arial" w:cs="Arial"/>
          <w:sz w:val="24"/>
          <w:szCs w:val="24"/>
        </w:rPr>
        <w:t xml:space="preserve"> </w:t>
      </w:r>
      <w:r w:rsidR="00486BE5" w:rsidRPr="00123FDE">
        <w:rPr>
          <w:rFonts w:ascii="Arial" w:eastAsia="Arial" w:hAnsi="Arial" w:cs="Arial"/>
          <w:sz w:val="24"/>
          <w:szCs w:val="24"/>
        </w:rPr>
        <w:t>intends to</w:t>
      </w:r>
      <w:r w:rsidR="002D4C7C">
        <w:rPr>
          <w:rFonts w:ascii="Arial" w:eastAsia="Arial" w:hAnsi="Arial" w:cs="Arial"/>
          <w:sz w:val="24"/>
          <w:szCs w:val="24"/>
        </w:rPr>
        <w:t xml:space="preserve"> award funding in three different band levels:</w:t>
      </w:r>
      <w:r w:rsidR="00B83B03" w:rsidRPr="00123FDE">
        <w:rPr>
          <w:rFonts w:ascii="Arial" w:eastAsia="Arial" w:hAnsi="Arial" w:cs="Arial"/>
          <w:sz w:val="24"/>
          <w:szCs w:val="24"/>
        </w:rPr>
        <w:t xml:space="preserve"> </w:t>
      </w:r>
    </w:p>
    <w:p w14:paraId="390C5E06" w14:textId="77777777" w:rsidR="003B0576" w:rsidRPr="003B0576" w:rsidRDefault="003B0576" w:rsidP="003B0576">
      <w:pPr>
        <w:pStyle w:val="ListParagraph"/>
        <w:numPr>
          <w:ilvl w:val="0"/>
          <w:numId w:val="65"/>
        </w:numPr>
        <w:jc w:val="both"/>
        <w:rPr>
          <w:rFonts w:eastAsia="Arial" w:cs="Arial"/>
          <w:szCs w:val="24"/>
        </w:rPr>
      </w:pPr>
      <w:r w:rsidRPr="003B0576">
        <w:rPr>
          <w:rFonts w:eastAsia="Arial" w:cs="Arial"/>
          <w:szCs w:val="24"/>
        </w:rPr>
        <w:t>Band 1: between £100,000 - £132,000</w:t>
      </w:r>
    </w:p>
    <w:p w14:paraId="2A7FE7BE" w14:textId="77777777" w:rsidR="003B0576" w:rsidRPr="003B0576" w:rsidRDefault="003B0576" w:rsidP="003B0576">
      <w:pPr>
        <w:pStyle w:val="ListParagraph"/>
        <w:numPr>
          <w:ilvl w:val="0"/>
          <w:numId w:val="65"/>
        </w:numPr>
        <w:jc w:val="both"/>
        <w:rPr>
          <w:rFonts w:eastAsia="Arial" w:cs="Arial"/>
          <w:szCs w:val="24"/>
        </w:rPr>
      </w:pPr>
      <w:r w:rsidRPr="003B0576">
        <w:rPr>
          <w:rFonts w:eastAsia="Arial" w:cs="Arial"/>
          <w:szCs w:val="24"/>
        </w:rPr>
        <w:t>Band 2: between £50,000 - £99,999</w:t>
      </w:r>
    </w:p>
    <w:p w14:paraId="5EAC0CEB" w14:textId="2E6F10AE" w:rsidR="003B0576" w:rsidRPr="005917DC" w:rsidRDefault="003B0576" w:rsidP="005917DC">
      <w:pPr>
        <w:pStyle w:val="ListParagraph"/>
        <w:numPr>
          <w:ilvl w:val="0"/>
          <w:numId w:val="65"/>
        </w:numPr>
        <w:jc w:val="both"/>
        <w:rPr>
          <w:rFonts w:eastAsia="Arial" w:cs="Arial"/>
          <w:szCs w:val="24"/>
        </w:rPr>
      </w:pPr>
      <w:r w:rsidRPr="003B0576">
        <w:rPr>
          <w:rFonts w:eastAsia="Arial" w:cs="Arial"/>
          <w:szCs w:val="24"/>
        </w:rPr>
        <w:t>Band 3: up to £49,999</w:t>
      </w:r>
    </w:p>
    <w:p w14:paraId="3E75E0E2" w14:textId="77777777" w:rsidR="00D765D2" w:rsidRPr="00123FDE" w:rsidRDefault="00D765D2" w:rsidP="00EF505C">
      <w:pPr>
        <w:pStyle w:val="ListParagraph"/>
        <w:rPr>
          <w:rFonts w:eastAsia="Arial"/>
        </w:rPr>
      </w:pPr>
    </w:p>
    <w:p w14:paraId="1B114700" w14:textId="55D153A4" w:rsidR="0015254A" w:rsidRPr="00123FDE" w:rsidRDefault="00A82EBB" w:rsidP="00BB76F8">
      <w:pPr>
        <w:jc w:val="both"/>
        <w:rPr>
          <w:rFonts w:ascii="Arial" w:eastAsia="Arial" w:hAnsi="Arial" w:cs="Arial"/>
          <w:sz w:val="24"/>
          <w:szCs w:val="24"/>
        </w:rPr>
      </w:pPr>
      <w:r w:rsidRPr="00123FDE">
        <w:rPr>
          <w:rFonts w:ascii="Arial" w:eastAsia="Arial" w:hAnsi="Arial" w:cs="Arial"/>
          <w:sz w:val="24"/>
          <w:szCs w:val="24"/>
        </w:rPr>
        <w:t>As a guide</w:t>
      </w:r>
      <w:r w:rsidR="00B83B03" w:rsidRPr="00123FDE">
        <w:rPr>
          <w:rFonts w:ascii="Arial" w:eastAsia="Arial" w:hAnsi="Arial" w:cs="Arial"/>
          <w:sz w:val="24"/>
          <w:szCs w:val="24"/>
        </w:rPr>
        <w:t xml:space="preserve"> </w:t>
      </w:r>
      <w:r w:rsidR="00D765D2" w:rsidRPr="00123FDE">
        <w:rPr>
          <w:rFonts w:ascii="Arial" w:eastAsia="Arial" w:hAnsi="Arial" w:cs="Arial"/>
          <w:sz w:val="24"/>
          <w:szCs w:val="24"/>
        </w:rPr>
        <w:t xml:space="preserve">we anticipate being able to fund </w:t>
      </w:r>
      <w:r w:rsidR="006C0FA0">
        <w:rPr>
          <w:rFonts w:ascii="Arial" w:eastAsia="Arial" w:hAnsi="Arial" w:cs="Arial"/>
          <w:sz w:val="24"/>
          <w:szCs w:val="24"/>
        </w:rPr>
        <w:t>between five to eight</w:t>
      </w:r>
      <w:r w:rsidR="00D765D2" w:rsidRPr="00123FDE">
        <w:rPr>
          <w:rFonts w:ascii="Arial" w:eastAsia="Arial" w:hAnsi="Arial" w:cs="Arial"/>
          <w:sz w:val="24"/>
          <w:szCs w:val="24"/>
        </w:rPr>
        <w:t xml:space="preserve"> applications within each band. </w:t>
      </w:r>
    </w:p>
    <w:p w14:paraId="3FAD9806" w14:textId="77777777" w:rsidR="00E221E0" w:rsidRDefault="009F34A3" w:rsidP="6B6F323E">
      <w:pPr>
        <w:jc w:val="both"/>
        <w:rPr>
          <w:rFonts w:ascii="Arial" w:eastAsia="Arial" w:hAnsi="Arial" w:cs="Arial"/>
          <w:sz w:val="24"/>
          <w:szCs w:val="24"/>
        </w:rPr>
      </w:pPr>
      <w:r w:rsidRPr="00123FDE">
        <w:rPr>
          <w:rFonts w:ascii="Arial" w:eastAsia="Arial" w:hAnsi="Arial" w:cs="Arial"/>
          <w:sz w:val="24"/>
          <w:szCs w:val="24"/>
        </w:rPr>
        <w:t xml:space="preserve">Organisations may be asked as part of the </w:t>
      </w:r>
      <w:r w:rsidR="00D66BEA" w:rsidRPr="00123FDE">
        <w:rPr>
          <w:rFonts w:ascii="Arial" w:eastAsia="Arial" w:hAnsi="Arial" w:cs="Arial"/>
          <w:sz w:val="24"/>
          <w:szCs w:val="24"/>
        </w:rPr>
        <w:t xml:space="preserve">assessment </w:t>
      </w:r>
      <w:r w:rsidRPr="00123FDE">
        <w:rPr>
          <w:rFonts w:ascii="Arial" w:eastAsia="Arial" w:hAnsi="Arial" w:cs="Arial"/>
          <w:sz w:val="24"/>
          <w:szCs w:val="24"/>
        </w:rPr>
        <w:t xml:space="preserve">process </w:t>
      </w:r>
      <w:r w:rsidR="009259D4" w:rsidRPr="00123FDE">
        <w:rPr>
          <w:rFonts w:ascii="Arial" w:eastAsia="Arial" w:hAnsi="Arial" w:cs="Arial"/>
          <w:sz w:val="24"/>
          <w:szCs w:val="24"/>
        </w:rPr>
        <w:t>whether</w:t>
      </w:r>
      <w:r w:rsidRPr="00123FDE">
        <w:rPr>
          <w:rFonts w:ascii="Arial" w:eastAsia="Arial" w:hAnsi="Arial" w:cs="Arial"/>
          <w:sz w:val="24"/>
          <w:szCs w:val="24"/>
        </w:rPr>
        <w:t xml:space="preserve"> they would accept being offered a part grant or whether they would be aiming for only the full amount requested</w:t>
      </w:r>
      <w:r w:rsidR="00D66BEA" w:rsidRPr="00123FDE">
        <w:rPr>
          <w:rFonts w:ascii="Arial" w:eastAsia="Arial" w:hAnsi="Arial" w:cs="Arial"/>
          <w:sz w:val="24"/>
          <w:szCs w:val="24"/>
        </w:rPr>
        <w:t>.</w:t>
      </w:r>
    </w:p>
    <w:p w14:paraId="5E14DAB8" w14:textId="7BAC07D8" w:rsidR="002D4C7C" w:rsidRDefault="002D4C7C" w:rsidP="6B6F323E">
      <w:pPr>
        <w:jc w:val="both"/>
        <w:rPr>
          <w:rFonts w:ascii="Arial" w:eastAsia="Arial" w:hAnsi="Arial" w:cs="Arial"/>
          <w:sz w:val="24"/>
          <w:szCs w:val="24"/>
        </w:rPr>
      </w:pPr>
      <w:r>
        <w:rPr>
          <w:rFonts w:ascii="Arial" w:eastAsia="Arial" w:hAnsi="Arial" w:cs="Arial"/>
          <w:sz w:val="24"/>
          <w:szCs w:val="24"/>
        </w:rPr>
        <w:t>Ple</w:t>
      </w:r>
      <w:r w:rsidRPr="00123FDE">
        <w:rPr>
          <w:rFonts w:ascii="Arial" w:eastAsia="Arial" w:hAnsi="Arial" w:cs="Arial"/>
          <w:sz w:val="24"/>
          <w:szCs w:val="24"/>
        </w:rPr>
        <w:t xml:space="preserve">ase note, all funding is subject to the </w:t>
      </w:r>
      <w:r w:rsidR="00636929">
        <w:rPr>
          <w:rFonts w:ascii="Arial" w:eastAsia="Arial" w:hAnsi="Arial" w:cs="Arial"/>
          <w:sz w:val="24"/>
          <w:szCs w:val="24"/>
        </w:rPr>
        <w:t>Scottish Government annual budget process</w:t>
      </w:r>
      <w:r w:rsidRPr="00123FDE">
        <w:rPr>
          <w:rFonts w:ascii="Arial" w:eastAsia="Arial" w:hAnsi="Arial" w:cs="Arial"/>
          <w:sz w:val="24"/>
          <w:szCs w:val="24"/>
        </w:rPr>
        <w:t xml:space="preserve"> and any offers of grant will be indicative for 2025-2026 until the budget has been passed by the Scottish Parliament. Funding is also subject to any governance concerns raised by Scottish Government Policy Officers, or the organisations themselves</w:t>
      </w:r>
      <w:r>
        <w:rPr>
          <w:rFonts w:ascii="Arial" w:eastAsia="Arial" w:hAnsi="Arial" w:cs="Arial"/>
          <w:sz w:val="24"/>
          <w:szCs w:val="24"/>
        </w:rPr>
        <w:t>.</w:t>
      </w:r>
    </w:p>
    <w:p w14:paraId="2078C2EE" w14:textId="77777777" w:rsidR="008E7916" w:rsidRPr="00123FDE" w:rsidRDefault="008E7916" w:rsidP="6B6F323E">
      <w:pPr>
        <w:jc w:val="both"/>
        <w:rPr>
          <w:rFonts w:ascii="Arial" w:eastAsia="Arial" w:hAnsi="Arial" w:cs="Arial"/>
          <w:color w:val="FF0000"/>
          <w:sz w:val="24"/>
          <w:szCs w:val="24"/>
        </w:rPr>
      </w:pPr>
    </w:p>
    <w:p w14:paraId="179CC333" w14:textId="77777777" w:rsidR="00BB76F8" w:rsidRPr="00123FDE" w:rsidRDefault="00BB76F8" w:rsidP="6B6F323E">
      <w:pPr>
        <w:jc w:val="both"/>
        <w:rPr>
          <w:rFonts w:ascii="Arial" w:eastAsia="Arial" w:hAnsi="Arial" w:cs="Arial"/>
          <w:sz w:val="24"/>
          <w:szCs w:val="24"/>
        </w:rPr>
      </w:pPr>
    </w:p>
    <w:p w14:paraId="2E328D2F" w14:textId="77777777" w:rsidR="002F3C30" w:rsidRPr="00123FDE" w:rsidRDefault="002F3C30" w:rsidP="6B6F323E">
      <w:pPr>
        <w:jc w:val="both"/>
        <w:rPr>
          <w:rFonts w:ascii="Arial" w:eastAsia="Arial" w:hAnsi="Arial" w:cs="Arial"/>
          <w:sz w:val="24"/>
          <w:szCs w:val="24"/>
        </w:rPr>
      </w:pPr>
    </w:p>
    <w:p w14:paraId="75D75FA4" w14:textId="77777777" w:rsidR="00E87EE4" w:rsidRPr="00123FDE" w:rsidRDefault="00E87EE4" w:rsidP="002417D4">
      <w:pPr>
        <w:pStyle w:val="Heading2"/>
        <w:rPr>
          <w:rFonts w:cs="Arial"/>
        </w:rPr>
      </w:pPr>
      <w:bookmarkStart w:id="21" w:name="_Toc160026911"/>
      <w:r w:rsidRPr="00123FDE">
        <w:rPr>
          <w:rFonts w:cs="Arial"/>
        </w:rPr>
        <w:t>Expectations of successful applicants</w:t>
      </w:r>
      <w:bookmarkEnd w:id="21"/>
      <w:r w:rsidRPr="00123FDE">
        <w:rPr>
          <w:rFonts w:cs="Arial"/>
        </w:rPr>
        <w:t xml:space="preserve"> </w:t>
      </w:r>
    </w:p>
    <w:p w14:paraId="03025CD5" w14:textId="1525FBAE" w:rsidR="004F67D4" w:rsidRPr="00123FDE" w:rsidRDefault="00E87EE4" w:rsidP="6B6F323E">
      <w:pPr>
        <w:jc w:val="both"/>
        <w:rPr>
          <w:rFonts w:ascii="Arial" w:eastAsia="Arial" w:hAnsi="Arial" w:cs="Arial"/>
          <w:sz w:val="24"/>
          <w:szCs w:val="24"/>
        </w:rPr>
      </w:pPr>
      <w:r w:rsidRPr="00123FDE">
        <w:rPr>
          <w:rFonts w:ascii="Arial" w:eastAsia="Arial" w:hAnsi="Arial" w:cs="Arial"/>
          <w:sz w:val="24"/>
          <w:szCs w:val="24"/>
        </w:rPr>
        <w:t xml:space="preserve">Successful applicants will be required to monitor, </w:t>
      </w:r>
      <w:r w:rsidR="009259D4" w:rsidRPr="00123FDE">
        <w:rPr>
          <w:rFonts w:ascii="Arial" w:eastAsia="Arial" w:hAnsi="Arial" w:cs="Arial"/>
          <w:sz w:val="24"/>
          <w:szCs w:val="24"/>
        </w:rPr>
        <w:t>evaluate,</w:t>
      </w:r>
      <w:r w:rsidRPr="00123FDE">
        <w:rPr>
          <w:rFonts w:ascii="Arial" w:eastAsia="Arial" w:hAnsi="Arial" w:cs="Arial"/>
          <w:sz w:val="24"/>
          <w:szCs w:val="24"/>
        </w:rPr>
        <w:t xml:space="preserve"> and report on fund</w:t>
      </w:r>
      <w:r w:rsidR="00B91A35" w:rsidRPr="00123FDE">
        <w:rPr>
          <w:rFonts w:ascii="Arial" w:eastAsia="Arial" w:hAnsi="Arial" w:cs="Arial"/>
          <w:sz w:val="24"/>
          <w:szCs w:val="24"/>
        </w:rPr>
        <w:t>ed</w:t>
      </w:r>
      <w:r w:rsidRPr="00123FDE">
        <w:rPr>
          <w:rFonts w:ascii="Arial" w:eastAsia="Arial" w:hAnsi="Arial" w:cs="Arial"/>
          <w:sz w:val="24"/>
          <w:szCs w:val="24"/>
        </w:rPr>
        <w:t xml:space="preserve"> work </w:t>
      </w:r>
      <w:r w:rsidR="0046433F" w:rsidRPr="00123FDE">
        <w:rPr>
          <w:rFonts w:ascii="Arial" w:eastAsia="Arial" w:hAnsi="Arial" w:cs="Arial"/>
          <w:sz w:val="24"/>
          <w:szCs w:val="24"/>
        </w:rPr>
        <w:t>on a six-monthly basis</w:t>
      </w:r>
      <w:r w:rsidR="009A03C2" w:rsidRPr="00123FDE">
        <w:rPr>
          <w:rFonts w:ascii="Arial" w:eastAsia="Arial" w:hAnsi="Arial" w:cs="Arial"/>
          <w:sz w:val="24"/>
          <w:szCs w:val="24"/>
        </w:rPr>
        <w:t xml:space="preserve"> to </w:t>
      </w:r>
      <w:r w:rsidR="00FA15E0">
        <w:rPr>
          <w:rFonts w:ascii="Arial" w:eastAsia="Arial" w:hAnsi="Arial" w:cs="Arial"/>
          <w:sz w:val="24"/>
          <w:szCs w:val="24"/>
        </w:rPr>
        <w:t xml:space="preserve">the </w:t>
      </w:r>
      <w:r w:rsidR="009A03C2" w:rsidRPr="00123FDE">
        <w:rPr>
          <w:rFonts w:ascii="Arial" w:eastAsia="Arial" w:hAnsi="Arial" w:cs="Arial"/>
          <w:sz w:val="24"/>
          <w:szCs w:val="24"/>
        </w:rPr>
        <w:t>Scottish Government via</w:t>
      </w:r>
      <w:r w:rsidR="002C2C17" w:rsidRPr="00123FDE">
        <w:rPr>
          <w:rFonts w:ascii="Arial" w:eastAsia="Arial" w:hAnsi="Arial" w:cs="Arial"/>
          <w:sz w:val="24"/>
          <w:szCs w:val="24"/>
        </w:rPr>
        <w:t xml:space="preserve"> the</w:t>
      </w:r>
      <w:r w:rsidR="009A03C2" w:rsidRPr="00123FDE">
        <w:rPr>
          <w:rFonts w:ascii="Arial" w:eastAsia="Arial" w:hAnsi="Arial" w:cs="Arial"/>
          <w:sz w:val="24"/>
          <w:szCs w:val="24"/>
        </w:rPr>
        <w:t xml:space="preserve"> Fund Manager.</w:t>
      </w:r>
    </w:p>
    <w:p w14:paraId="627D0E29" w14:textId="0E61B469" w:rsidR="00E87EE4" w:rsidRPr="00123FDE" w:rsidRDefault="00E87EE4" w:rsidP="6B6F323E">
      <w:pPr>
        <w:jc w:val="both"/>
        <w:rPr>
          <w:rFonts w:ascii="Arial" w:eastAsia="Arial" w:hAnsi="Arial" w:cs="Arial"/>
          <w:sz w:val="24"/>
          <w:szCs w:val="24"/>
        </w:rPr>
      </w:pPr>
      <w:r w:rsidRPr="00123FDE">
        <w:rPr>
          <w:rFonts w:ascii="Arial" w:eastAsia="Arial" w:hAnsi="Arial" w:cs="Arial"/>
          <w:sz w:val="24"/>
          <w:szCs w:val="24"/>
        </w:rPr>
        <w:t xml:space="preserve">It is expected that any concerns, </w:t>
      </w:r>
      <w:r w:rsidR="009259D4" w:rsidRPr="00123FDE">
        <w:rPr>
          <w:rFonts w:ascii="Arial" w:eastAsia="Arial" w:hAnsi="Arial" w:cs="Arial"/>
          <w:sz w:val="24"/>
          <w:szCs w:val="24"/>
        </w:rPr>
        <w:t>issues,</w:t>
      </w:r>
      <w:r w:rsidRPr="00123FDE">
        <w:rPr>
          <w:rFonts w:ascii="Arial" w:eastAsia="Arial" w:hAnsi="Arial" w:cs="Arial"/>
          <w:sz w:val="24"/>
          <w:szCs w:val="24"/>
        </w:rPr>
        <w:t xml:space="preserve"> or problems </w:t>
      </w:r>
      <w:r w:rsidR="009D692B" w:rsidRPr="00123FDE">
        <w:rPr>
          <w:rFonts w:ascii="Arial" w:eastAsia="Arial" w:hAnsi="Arial" w:cs="Arial"/>
          <w:sz w:val="24"/>
          <w:szCs w:val="24"/>
        </w:rPr>
        <w:t xml:space="preserve">during the </w:t>
      </w:r>
      <w:r w:rsidR="00FF1D1E">
        <w:rPr>
          <w:rFonts w:ascii="Arial" w:eastAsia="Arial" w:hAnsi="Arial" w:cs="Arial"/>
          <w:sz w:val="24"/>
          <w:szCs w:val="24"/>
        </w:rPr>
        <w:t>funding</w:t>
      </w:r>
      <w:r w:rsidR="00FF1D1E" w:rsidRPr="00123FDE">
        <w:rPr>
          <w:rFonts w:ascii="Arial" w:eastAsia="Arial" w:hAnsi="Arial" w:cs="Arial"/>
          <w:sz w:val="24"/>
          <w:szCs w:val="24"/>
        </w:rPr>
        <w:t xml:space="preserve"> </w:t>
      </w:r>
      <w:r w:rsidR="009D692B" w:rsidRPr="00123FDE">
        <w:rPr>
          <w:rFonts w:ascii="Arial" w:eastAsia="Arial" w:hAnsi="Arial" w:cs="Arial"/>
          <w:sz w:val="24"/>
          <w:szCs w:val="24"/>
        </w:rPr>
        <w:t xml:space="preserve">period </w:t>
      </w:r>
      <w:r w:rsidRPr="00123FDE">
        <w:rPr>
          <w:rFonts w:ascii="Arial" w:eastAsia="Arial" w:hAnsi="Arial" w:cs="Arial"/>
          <w:sz w:val="24"/>
          <w:szCs w:val="24"/>
        </w:rPr>
        <w:t>wi</w:t>
      </w:r>
      <w:r w:rsidR="00B91A35" w:rsidRPr="00123FDE">
        <w:rPr>
          <w:rFonts w:ascii="Arial" w:eastAsia="Arial" w:hAnsi="Arial" w:cs="Arial"/>
          <w:sz w:val="24"/>
          <w:szCs w:val="24"/>
        </w:rPr>
        <w:t>ll</w:t>
      </w:r>
      <w:r w:rsidRPr="00123FDE">
        <w:rPr>
          <w:rFonts w:ascii="Arial" w:eastAsia="Arial" w:hAnsi="Arial" w:cs="Arial"/>
          <w:sz w:val="24"/>
          <w:szCs w:val="24"/>
        </w:rPr>
        <w:t xml:space="preserve"> be brought to the attention of </w:t>
      </w:r>
      <w:r w:rsidR="00BE03A5" w:rsidRPr="00123FDE">
        <w:rPr>
          <w:rFonts w:ascii="Arial" w:eastAsia="Arial" w:hAnsi="Arial" w:cs="Arial"/>
          <w:sz w:val="24"/>
          <w:szCs w:val="24"/>
        </w:rPr>
        <w:t>the Fund Manager</w:t>
      </w:r>
      <w:r w:rsidRPr="00123FDE">
        <w:rPr>
          <w:rFonts w:ascii="Arial" w:eastAsia="Arial" w:hAnsi="Arial" w:cs="Arial"/>
          <w:sz w:val="24"/>
          <w:szCs w:val="24"/>
        </w:rPr>
        <w:t xml:space="preserve"> early to allow for the necessary support to be put in place in a timely manner. </w:t>
      </w:r>
    </w:p>
    <w:p w14:paraId="72953733" w14:textId="5DFA8569" w:rsidR="00E87EE4" w:rsidRPr="00123FDE" w:rsidRDefault="007A098F" w:rsidP="002417D4">
      <w:pPr>
        <w:pStyle w:val="Heading2"/>
        <w:rPr>
          <w:rFonts w:cs="Arial"/>
        </w:rPr>
      </w:pPr>
      <w:bookmarkStart w:id="22" w:name="_Toc160026912"/>
      <w:r w:rsidRPr="00123FDE">
        <w:rPr>
          <w:rFonts w:cs="Arial"/>
        </w:rPr>
        <w:t>Application s</w:t>
      </w:r>
      <w:r w:rsidR="00E87EE4" w:rsidRPr="00123FDE">
        <w:rPr>
          <w:rFonts w:cs="Arial"/>
        </w:rPr>
        <w:t>upport available</w:t>
      </w:r>
      <w:bookmarkEnd w:id="22"/>
      <w:r w:rsidR="00E87EE4" w:rsidRPr="00123FDE">
        <w:rPr>
          <w:rFonts w:cs="Arial"/>
        </w:rPr>
        <w:t xml:space="preserve"> </w:t>
      </w:r>
    </w:p>
    <w:p w14:paraId="15E5FF9D" w14:textId="1E22EFB9" w:rsidR="00CC6DE1" w:rsidRPr="00123FDE" w:rsidRDefault="008D7947" w:rsidP="00D63942">
      <w:pPr>
        <w:spacing w:before="120"/>
        <w:jc w:val="both"/>
        <w:rPr>
          <w:rFonts w:ascii="Arial" w:hAnsi="Arial" w:cs="Arial"/>
          <w:sz w:val="24"/>
          <w:szCs w:val="24"/>
        </w:rPr>
      </w:pPr>
      <w:r w:rsidRPr="00123FDE">
        <w:rPr>
          <w:rFonts w:ascii="Arial" w:hAnsi="Arial" w:cs="Arial"/>
          <w:sz w:val="24"/>
          <w:szCs w:val="24"/>
        </w:rPr>
        <w:t>S</w:t>
      </w:r>
      <w:r w:rsidR="00085137" w:rsidRPr="00123FDE">
        <w:rPr>
          <w:rFonts w:ascii="Arial" w:hAnsi="Arial" w:cs="Arial"/>
          <w:sz w:val="24"/>
          <w:szCs w:val="24"/>
        </w:rPr>
        <w:t>upport</w:t>
      </w:r>
      <w:r w:rsidR="00085137" w:rsidRPr="00123FDE">
        <w:rPr>
          <w:rFonts w:ascii="Arial" w:hAnsi="Arial" w:cs="Arial"/>
          <w:b/>
          <w:bCs/>
          <w:sz w:val="24"/>
          <w:szCs w:val="24"/>
        </w:rPr>
        <w:t xml:space="preserve"> </w:t>
      </w:r>
      <w:r w:rsidR="00995EFF" w:rsidRPr="00123FDE">
        <w:rPr>
          <w:rFonts w:ascii="Arial" w:hAnsi="Arial" w:cs="Arial"/>
          <w:sz w:val="24"/>
          <w:szCs w:val="24"/>
        </w:rPr>
        <w:t>is available</w:t>
      </w:r>
      <w:r w:rsidRPr="00123FDE">
        <w:rPr>
          <w:rFonts w:ascii="Arial" w:hAnsi="Arial" w:cs="Arial"/>
          <w:sz w:val="24"/>
          <w:szCs w:val="24"/>
        </w:rPr>
        <w:t xml:space="preserve"> throughout the application period</w:t>
      </w:r>
      <w:r w:rsidR="00995EFF" w:rsidRPr="00123FDE">
        <w:rPr>
          <w:rFonts w:ascii="Arial" w:hAnsi="Arial" w:cs="Arial"/>
          <w:sz w:val="24"/>
          <w:szCs w:val="24"/>
        </w:rPr>
        <w:t xml:space="preserve"> from Inspiring Scotland. Please contact </w:t>
      </w:r>
      <w:hyperlink r:id="rId33" w:history="1">
        <w:r w:rsidR="00995EFF" w:rsidRPr="00123FDE">
          <w:rPr>
            <w:rStyle w:val="Hyperlink"/>
            <w:rFonts w:ascii="Arial" w:hAnsi="Arial" w:cs="Arial"/>
            <w:sz w:val="24"/>
            <w:szCs w:val="24"/>
          </w:rPr>
          <w:t>pimhenquiries@inspiringscotland.org.uk</w:t>
        </w:r>
      </w:hyperlink>
      <w:r w:rsidR="00995EFF" w:rsidRPr="00123FDE">
        <w:rPr>
          <w:rFonts w:ascii="Arial" w:hAnsi="Arial" w:cs="Arial"/>
          <w:sz w:val="24"/>
          <w:szCs w:val="24"/>
        </w:rPr>
        <w:t xml:space="preserve"> with any questions. </w:t>
      </w:r>
    </w:p>
    <w:p w14:paraId="5851F783" w14:textId="3877C838" w:rsidR="00995EFF" w:rsidRPr="00123FDE" w:rsidRDefault="008D7947" w:rsidP="00D63942">
      <w:pPr>
        <w:spacing w:before="120"/>
        <w:jc w:val="both"/>
        <w:rPr>
          <w:rFonts w:ascii="Arial" w:hAnsi="Arial" w:cs="Arial"/>
          <w:sz w:val="24"/>
          <w:szCs w:val="24"/>
        </w:rPr>
      </w:pPr>
      <w:r w:rsidRPr="00123FDE">
        <w:rPr>
          <w:rFonts w:ascii="Arial" w:hAnsi="Arial" w:cs="Arial"/>
          <w:b/>
          <w:bCs/>
          <w:sz w:val="24"/>
          <w:szCs w:val="24"/>
        </w:rPr>
        <w:t xml:space="preserve">Surgery sessions: </w:t>
      </w:r>
      <w:r w:rsidR="00E41ACB" w:rsidRPr="00123FDE">
        <w:rPr>
          <w:rFonts w:ascii="Arial" w:hAnsi="Arial" w:cs="Arial"/>
          <w:sz w:val="24"/>
          <w:szCs w:val="24"/>
        </w:rPr>
        <w:t>Inspiring Scotland w</w:t>
      </w:r>
      <w:r w:rsidR="00E8663C" w:rsidRPr="00123FDE">
        <w:rPr>
          <w:rFonts w:ascii="Arial" w:hAnsi="Arial" w:cs="Arial"/>
          <w:sz w:val="24"/>
          <w:szCs w:val="24"/>
        </w:rPr>
        <w:t xml:space="preserve">ill </w:t>
      </w:r>
      <w:r w:rsidR="00F52E1B" w:rsidRPr="00123FDE">
        <w:rPr>
          <w:rFonts w:ascii="Arial" w:hAnsi="Arial" w:cs="Arial"/>
          <w:sz w:val="24"/>
          <w:szCs w:val="24"/>
        </w:rPr>
        <w:t>provide</w:t>
      </w:r>
      <w:r w:rsidR="00B66AE5" w:rsidRPr="00123FDE">
        <w:rPr>
          <w:rFonts w:ascii="Arial" w:hAnsi="Arial" w:cs="Arial"/>
          <w:sz w:val="24"/>
          <w:szCs w:val="24"/>
        </w:rPr>
        <w:t xml:space="preserve"> </w:t>
      </w:r>
      <w:r w:rsidR="00756CB1">
        <w:rPr>
          <w:rFonts w:ascii="Arial" w:hAnsi="Arial" w:cs="Arial"/>
          <w:sz w:val="24"/>
          <w:szCs w:val="24"/>
        </w:rPr>
        <w:t>30</w:t>
      </w:r>
      <w:r w:rsidR="001D02E6" w:rsidRPr="00123FDE">
        <w:rPr>
          <w:rFonts w:ascii="Arial" w:hAnsi="Arial" w:cs="Arial"/>
          <w:sz w:val="24"/>
          <w:szCs w:val="24"/>
        </w:rPr>
        <w:t>-minute</w:t>
      </w:r>
      <w:r w:rsidR="00B66AE5" w:rsidRPr="00123FDE">
        <w:rPr>
          <w:rFonts w:ascii="Arial" w:hAnsi="Arial" w:cs="Arial"/>
          <w:sz w:val="24"/>
          <w:szCs w:val="24"/>
        </w:rPr>
        <w:t xml:space="preserve"> </w:t>
      </w:r>
      <w:r w:rsidR="00E02372" w:rsidRPr="00123FDE">
        <w:rPr>
          <w:rFonts w:ascii="Arial" w:hAnsi="Arial" w:cs="Arial"/>
          <w:sz w:val="24"/>
          <w:szCs w:val="24"/>
        </w:rPr>
        <w:t>virtual</w:t>
      </w:r>
      <w:r w:rsidR="00B66AE5" w:rsidRPr="00123FDE">
        <w:rPr>
          <w:rFonts w:ascii="Arial" w:hAnsi="Arial" w:cs="Arial"/>
          <w:sz w:val="24"/>
          <w:szCs w:val="24"/>
        </w:rPr>
        <w:t xml:space="preserve"> s</w:t>
      </w:r>
      <w:r w:rsidR="00F52E1B" w:rsidRPr="00123FDE">
        <w:rPr>
          <w:rFonts w:ascii="Arial" w:hAnsi="Arial" w:cs="Arial"/>
          <w:sz w:val="24"/>
          <w:szCs w:val="24"/>
        </w:rPr>
        <w:t xml:space="preserve">upport </w:t>
      </w:r>
      <w:r w:rsidR="00B66AE5" w:rsidRPr="00123FDE">
        <w:rPr>
          <w:rFonts w:ascii="Arial" w:hAnsi="Arial" w:cs="Arial"/>
          <w:sz w:val="24"/>
          <w:szCs w:val="24"/>
        </w:rPr>
        <w:t>sessions for organisations to discuss application queries</w:t>
      </w:r>
      <w:r w:rsidR="0025242E" w:rsidRPr="00123FDE">
        <w:rPr>
          <w:rFonts w:ascii="Arial" w:hAnsi="Arial" w:cs="Arial"/>
          <w:sz w:val="24"/>
          <w:szCs w:val="24"/>
        </w:rPr>
        <w:t>.</w:t>
      </w:r>
      <w:r w:rsidR="00A329C0" w:rsidRPr="00123FDE">
        <w:rPr>
          <w:rFonts w:ascii="Arial" w:hAnsi="Arial" w:cs="Arial"/>
          <w:sz w:val="24"/>
          <w:szCs w:val="24"/>
        </w:rPr>
        <w:t xml:space="preserve"> Inspiring Scotland will promote these sessions on </w:t>
      </w:r>
      <w:r w:rsidR="009774E4" w:rsidRPr="00123FDE">
        <w:rPr>
          <w:rFonts w:ascii="Arial" w:hAnsi="Arial" w:cs="Arial"/>
          <w:sz w:val="24"/>
          <w:szCs w:val="24"/>
        </w:rPr>
        <w:t xml:space="preserve"> </w:t>
      </w:r>
      <w:r w:rsidR="00386FBE">
        <w:rPr>
          <w:rFonts w:ascii="Arial" w:hAnsi="Arial" w:cs="Arial"/>
          <w:sz w:val="24"/>
          <w:szCs w:val="24"/>
        </w:rPr>
        <w:t xml:space="preserve">the </w:t>
      </w:r>
      <w:hyperlink r:id="rId34" w:history="1">
        <w:r w:rsidR="00386FBE" w:rsidRPr="003E31C2">
          <w:rPr>
            <w:rStyle w:val="Hyperlink"/>
            <w:rFonts w:ascii="Arial" w:hAnsi="Arial" w:cs="Arial"/>
            <w:sz w:val="24"/>
            <w:szCs w:val="24"/>
          </w:rPr>
          <w:t>Inspiring Scotland website</w:t>
        </w:r>
      </w:hyperlink>
      <w:r w:rsidR="003E31C2">
        <w:rPr>
          <w:rFonts w:ascii="Arial" w:hAnsi="Arial" w:cs="Arial"/>
          <w:sz w:val="24"/>
          <w:szCs w:val="24"/>
        </w:rPr>
        <w:t>.</w:t>
      </w:r>
    </w:p>
    <w:p w14:paraId="74F9D302" w14:textId="65BDB69E" w:rsidR="008D7947" w:rsidRPr="00123FDE" w:rsidRDefault="008D7947" w:rsidP="00D63942">
      <w:pPr>
        <w:spacing w:before="120"/>
        <w:jc w:val="both"/>
        <w:rPr>
          <w:rFonts w:ascii="Arial" w:hAnsi="Arial" w:cs="Arial"/>
          <w:sz w:val="24"/>
          <w:szCs w:val="24"/>
        </w:rPr>
      </w:pPr>
      <w:r w:rsidRPr="00123FDE">
        <w:rPr>
          <w:rFonts w:ascii="Arial" w:hAnsi="Arial" w:cs="Arial"/>
          <w:b/>
          <w:bCs/>
          <w:sz w:val="24"/>
          <w:szCs w:val="24"/>
        </w:rPr>
        <w:t>Frequently asked questions:</w:t>
      </w:r>
      <w:r w:rsidR="00D20FBA" w:rsidRPr="00123FDE">
        <w:rPr>
          <w:rFonts w:ascii="Arial" w:hAnsi="Arial" w:cs="Arial"/>
          <w:b/>
          <w:bCs/>
          <w:sz w:val="24"/>
          <w:szCs w:val="24"/>
        </w:rPr>
        <w:t xml:space="preserve"> </w:t>
      </w:r>
      <w:hyperlink r:id="rId35" w:history="1">
        <w:r w:rsidR="00D20FBA" w:rsidRPr="00F20B57">
          <w:rPr>
            <w:rStyle w:val="Hyperlink"/>
            <w:rFonts w:ascii="Arial" w:hAnsi="Arial" w:cs="Arial"/>
            <w:sz w:val="24"/>
            <w:szCs w:val="24"/>
          </w:rPr>
          <w:t>An FAQ document</w:t>
        </w:r>
      </w:hyperlink>
      <w:r w:rsidR="00D20FBA" w:rsidRPr="00123FDE">
        <w:rPr>
          <w:rFonts w:ascii="Arial" w:hAnsi="Arial" w:cs="Arial"/>
          <w:sz w:val="24"/>
          <w:szCs w:val="24"/>
        </w:rPr>
        <w:t xml:space="preserve"> is available on the </w:t>
      </w:r>
      <w:r w:rsidR="00F20B57" w:rsidRPr="00EF505C">
        <w:rPr>
          <w:rFonts w:ascii="Arial" w:hAnsi="Arial" w:cs="Arial"/>
          <w:sz w:val="24"/>
          <w:szCs w:val="24"/>
        </w:rPr>
        <w:t>Inspiring Scotland website.</w:t>
      </w:r>
      <w:r w:rsidR="00D20FBA" w:rsidRPr="00123FDE">
        <w:rPr>
          <w:rFonts w:ascii="Arial" w:hAnsi="Arial" w:cs="Arial"/>
          <w:sz w:val="24"/>
          <w:szCs w:val="24"/>
        </w:rPr>
        <w:t xml:space="preserve"> This will be updated as different queries are submitted</w:t>
      </w:r>
      <w:r w:rsidR="008F768E">
        <w:rPr>
          <w:rFonts w:ascii="Arial" w:hAnsi="Arial" w:cs="Arial"/>
          <w:sz w:val="24"/>
          <w:szCs w:val="24"/>
        </w:rPr>
        <w:t>.</w:t>
      </w:r>
      <w:r w:rsidR="00010864" w:rsidRPr="00123FDE">
        <w:rPr>
          <w:rFonts w:ascii="Arial" w:hAnsi="Arial" w:cs="Arial"/>
          <w:sz w:val="24"/>
          <w:szCs w:val="24"/>
        </w:rPr>
        <w:t xml:space="preserve"> </w:t>
      </w:r>
    </w:p>
    <w:p w14:paraId="1BB501F7" w14:textId="2287B23E" w:rsidR="008D7947" w:rsidRPr="00123FDE" w:rsidRDefault="008D7947" w:rsidP="00D63942">
      <w:pPr>
        <w:spacing w:before="120"/>
        <w:jc w:val="both"/>
        <w:rPr>
          <w:rFonts w:ascii="Arial" w:hAnsi="Arial" w:cs="Arial"/>
          <w:sz w:val="24"/>
          <w:szCs w:val="24"/>
        </w:rPr>
      </w:pPr>
      <w:r w:rsidRPr="00123FDE">
        <w:rPr>
          <w:rFonts w:ascii="Arial" w:hAnsi="Arial" w:cs="Arial"/>
          <w:b/>
          <w:bCs/>
          <w:sz w:val="24"/>
          <w:szCs w:val="24"/>
        </w:rPr>
        <w:t xml:space="preserve">Information via </w:t>
      </w:r>
      <w:r w:rsidR="001E3979" w:rsidRPr="00123FDE">
        <w:rPr>
          <w:rFonts w:ascii="Arial" w:hAnsi="Arial" w:cs="Arial"/>
          <w:b/>
          <w:bCs/>
          <w:sz w:val="24"/>
          <w:szCs w:val="24"/>
        </w:rPr>
        <w:t>twitter (</w:t>
      </w:r>
      <w:r w:rsidR="002D1C68" w:rsidRPr="00123FDE">
        <w:rPr>
          <w:rFonts w:ascii="Arial" w:hAnsi="Arial" w:cs="Arial"/>
          <w:b/>
          <w:bCs/>
          <w:sz w:val="24"/>
          <w:szCs w:val="24"/>
        </w:rPr>
        <w:t>X</w:t>
      </w:r>
      <w:r w:rsidR="001E3979" w:rsidRPr="00123FDE">
        <w:rPr>
          <w:rFonts w:ascii="Arial" w:hAnsi="Arial" w:cs="Arial"/>
          <w:b/>
          <w:bCs/>
          <w:sz w:val="24"/>
          <w:szCs w:val="24"/>
        </w:rPr>
        <w:t>)</w:t>
      </w:r>
      <w:r w:rsidRPr="00123FDE">
        <w:rPr>
          <w:rFonts w:ascii="Arial" w:hAnsi="Arial" w:cs="Arial"/>
          <w:b/>
          <w:bCs/>
          <w:sz w:val="24"/>
          <w:szCs w:val="24"/>
        </w:rPr>
        <w:t xml:space="preserve">: </w:t>
      </w:r>
      <w:r w:rsidR="002D1C68" w:rsidRPr="00123FDE">
        <w:rPr>
          <w:rFonts w:ascii="Arial" w:hAnsi="Arial" w:cs="Arial"/>
          <w:sz w:val="24"/>
          <w:szCs w:val="24"/>
        </w:rPr>
        <w:t xml:space="preserve">Updates </w:t>
      </w:r>
      <w:r w:rsidR="009060C3" w:rsidRPr="00123FDE">
        <w:rPr>
          <w:rFonts w:ascii="Arial" w:hAnsi="Arial" w:cs="Arial"/>
          <w:sz w:val="24"/>
          <w:szCs w:val="24"/>
        </w:rPr>
        <w:t xml:space="preserve">and information </w:t>
      </w:r>
      <w:r w:rsidR="002D1C68" w:rsidRPr="00123FDE">
        <w:rPr>
          <w:rFonts w:ascii="Arial" w:hAnsi="Arial" w:cs="Arial"/>
          <w:sz w:val="24"/>
          <w:szCs w:val="24"/>
        </w:rPr>
        <w:t xml:space="preserve">on the Fund will be made regularly through </w:t>
      </w:r>
      <w:r w:rsidR="001E3979" w:rsidRPr="00123FDE">
        <w:rPr>
          <w:rFonts w:ascii="Arial" w:hAnsi="Arial" w:cs="Arial"/>
          <w:sz w:val="24"/>
          <w:szCs w:val="24"/>
        </w:rPr>
        <w:t>@PIM</w:t>
      </w:r>
      <w:r w:rsidR="00B1314C" w:rsidRPr="00123FDE">
        <w:rPr>
          <w:rFonts w:ascii="Arial" w:hAnsi="Arial" w:cs="Arial"/>
          <w:sz w:val="24"/>
          <w:szCs w:val="24"/>
        </w:rPr>
        <w:t xml:space="preserve">H Fund  - </w:t>
      </w:r>
      <w:hyperlink r:id="rId36" w:history="1">
        <w:r w:rsidR="001E3979" w:rsidRPr="00123FDE">
          <w:rPr>
            <w:rStyle w:val="Hyperlink"/>
            <w:rFonts w:ascii="Arial" w:hAnsi="Arial" w:cs="Arial"/>
            <w:sz w:val="24"/>
            <w:szCs w:val="24"/>
          </w:rPr>
          <w:t>https://twitter.com/PIMHFund</w:t>
        </w:r>
      </w:hyperlink>
      <w:r w:rsidR="001E3979" w:rsidRPr="00123FDE">
        <w:rPr>
          <w:rFonts w:ascii="Arial" w:hAnsi="Arial" w:cs="Arial"/>
          <w:sz w:val="24"/>
          <w:szCs w:val="24"/>
        </w:rPr>
        <w:t xml:space="preserve"> </w:t>
      </w:r>
    </w:p>
    <w:p w14:paraId="66853560" w14:textId="7BD0D599" w:rsidR="00297738" w:rsidRPr="00123FDE" w:rsidRDefault="00564934" w:rsidP="00D63942">
      <w:pPr>
        <w:pStyle w:val="Heading2"/>
        <w:jc w:val="both"/>
        <w:rPr>
          <w:rFonts w:cs="Arial"/>
        </w:rPr>
      </w:pPr>
      <w:bookmarkStart w:id="23" w:name="_Toc160026913"/>
      <w:r w:rsidRPr="00123FDE">
        <w:rPr>
          <w:rFonts w:cs="Arial"/>
        </w:rPr>
        <w:t>Assessment and decision making process</w:t>
      </w:r>
      <w:bookmarkEnd w:id="23"/>
      <w:r w:rsidRPr="00123FDE">
        <w:rPr>
          <w:rFonts w:cs="Arial"/>
        </w:rPr>
        <w:t xml:space="preserve"> </w:t>
      </w:r>
    </w:p>
    <w:p w14:paraId="1B192095" w14:textId="13983C4C" w:rsidR="00305651" w:rsidRPr="00390793" w:rsidRDefault="00305651" w:rsidP="00D63942">
      <w:pPr>
        <w:pStyle w:val="ListParagraph"/>
        <w:numPr>
          <w:ilvl w:val="0"/>
          <w:numId w:val="56"/>
        </w:numPr>
        <w:ind w:left="567" w:hanging="567"/>
        <w:jc w:val="both"/>
        <w:rPr>
          <w:rFonts w:cs="Arial"/>
          <w:b/>
        </w:rPr>
      </w:pPr>
      <w:r w:rsidRPr="00123FDE">
        <w:rPr>
          <w:rFonts w:cs="Arial"/>
        </w:rPr>
        <w:t xml:space="preserve">Applications </w:t>
      </w:r>
      <w:r w:rsidR="00501FA2" w:rsidRPr="00123FDE">
        <w:rPr>
          <w:rFonts w:cs="Arial"/>
        </w:rPr>
        <w:t>submitted</w:t>
      </w:r>
      <w:r w:rsidR="00501FA2" w:rsidRPr="00123FDE" w:rsidDel="00FF1D1E">
        <w:rPr>
          <w:rFonts w:cs="Arial"/>
        </w:rPr>
        <w:t xml:space="preserve"> </w:t>
      </w:r>
      <w:r w:rsidR="00F920A2" w:rsidRPr="00123FDE">
        <w:rPr>
          <w:rFonts w:cs="Arial"/>
        </w:rPr>
        <w:t>via online form</w:t>
      </w:r>
      <w:r w:rsidR="00F920A2" w:rsidRPr="00390793">
        <w:rPr>
          <w:rFonts w:cs="Arial"/>
          <w:b/>
        </w:rPr>
        <w:t xml:space="preserve"> </w:t>
      </w:r>
      <w:r w:rsidR="00B14313" w:rsidRPr="00390793">
        <w:rPr>
          <w:rFonts w:cs="Arial"/>
          <w:b/>
        </w:rPr>
        <w:t xml:space="preserve">by </w:t>
      </w:r>
      <w:r w:rsidR="00514DCA" w:rsidRPr="00390793">
        <w:rPr>
          <w:rFonts w:cs="Arial"/>
          <w:b/>
        </w:rPr>
        <w:t>12pm (noon)</w:t>
      </w:r>
      <w:r w:rsidR="00B14313" w:rsidRPr="00123FDE">
        <w:rPr>
          <w:rFonts w:cs="Arial"/>
          <w:b/>
          <w:bCs/>
        </w:rPr>
        <w:t xml:space="preserve"> </w:t>
      </w:r>
      <w:r w:rsidR="00390793" w:rsidRPr="00390793">
        <w:rPr>
          <w:rFonts w:cs="Arial"/>
          <w:b/>
          <w:bCs/>
        </w:rPr>
        <w:t>on</w:t>
      </w:r>
      <w:r w:rsidR="00B14313" w:rsidRPr="00390793">
        <w:rPr>
          <w:rFonts w:cs="Arial"/>
          <w:b/>
        </w:rPr>
        <w:t xml:space="preserve"> </w:t>
      </w:r>
      <w:r w:rsidR="002B3040" w:rsidRPr="00390793">
        <w:rPr>
          <w:rFonts w:cs="Arial"/>
          <w:b/>
        </w:rPr>
        <w:t xml:space="preserve">3 May </w:t>
      </w:r>
      <w:r w:rsidR="00B14313" w:rsidRPr="00390793">
        <w:rPr>
          <w:rFonts w:cs="Arial"/>
          <w:b/>
        </w:rPr>
        <w:t>2024</w:t>
      </w:r>
    </w:p>
    <w:p w14:paraId="65A6C50C" w14:textId="2AB7FE1C" w:rsidR="00B14313" w:rsidRPr="00123FDE" w:rsidRDefault="00B14313" w:rsidP="00D63942">
      <w:pPr>
        <w:pStyle w:val="ListParagraph"/>
        <w:numPr>
          <w:ilvl w:val="0"/>
          <w:numId w:val="56"/>
        </w:numPr>
        <w:ind w:left="567" w:hanging="567"/>
        <w:jc w:val="both"/>
        <w:rPr>
          <w:rFonts w:cs="Arial"/>
        </w:rPr>
      </w:pPr>
      <w:r w:rsidRPr="00123FDE">
        <w:rPr>
          <w:rFonts w:cs="Arial"/>
        </w:rPr>
        <w:t xml:space="preserve">Inspiring Scotland </w:t>
      </w:r>
      <w:r w:rsidR="00AA104C" w:rsidRPr="00123FDE">
        <w:rPr>
          <w:rFonts w:cs="Arial"/>
        </w:rPr>
        <w:t xml:space="preserve">will </w:t>
      </w:r>
      <w:r w:rsidRPr="00123FDE">
        <w:rPr>
          <w:rFonts w:cs="Arial"/>
        </w:rPr>
        <w:t xml:space="preserve">check applications for completeness </w:t>
      </w:r>
      <w:r w:rsidR="00DD4BFC" w:rsidRPr="00123FDE">
        <w:rPr>
          <w:rFonts w:cs="Arial"/>
        </w:rPr>
        <w:t xml:space="preserve">and contact applicants for any additional information required </w:t>
      </w:r>
    </w:p>
    <w:p w14:paraId="30798CAA" w14:textId="4FF7A7DF" w:rsidR="00DD4BFC" w:rsidRPr="00FF1D1E" w:rsidRDefault="00DD4BFC" w:rsidP="001D1703">
      <w:pPr>
        <w:pStyle w:val="ListParagraph"/>
        <w:numPr>
          <w:ilvl w:val="0"/>
          <w:numId w:val="56"/>
        </w:numPr>
        <w:ind w:left="567" w:hanging="567"/>
        <w:jc w:val="both"/>
        <w:rPr>
          <w:rFonts w:cs="Arial"/>
        </w:rPr>
      </w:pPr>
      <w:r w:rsidRPr="00FF1D1E">
        <w:rPr>
          <w:rFonts w:cs="Arial"/>
        </w:rPr>
        <w:t xml:space="preserve">Inspiring Scotland </w:t>
      </w:r>
      <w:r w:rsidR="00AA104C" w:rsidRPr="00FF1D1E">
        <w:rPr>
          <w:rFonts w:cs="Arial"/>
        </w:rPr>
        <w:t xml:space="preserve">will </w:t>
      </w:r>
      <w:r w:rsidRPr="00FF1D1E">
        <w:rPr>
          <w:rFonts w:cs="Arial"/>
        </w:rPr>
        <w:t>undertake an assessment of all applications</w:t>
      </w:r>
      <w:r w:rsidR="004D2DE7" w:rsidRPr="00FF1D1E">
        <w:rPr>
          <w:rFonts w:cs="Arial"/>
        </w:rPr>
        <w:t xml:space="preserve">. </w:t>
      </w:r>
      <w:r w:rsidR="00BA202A" w:rsidRPr="00FF1D1E">
        <w:rPr>
          <w:rFonts w:cs="Arial"/>
        </w:rPr>
        <w:t xml:space="preserve">The assessment will </w:t>
      </w:r>
      <w:r w:rsidR="00520239" w:rsidRPr="00FF1D1E">
        <w:rPr>
          <w:rFonts w:cs="Arial"/>
        </w:rPr>
        <w:t>cover</w:t>
      </w:r>
      <w:r w:rsidR="00F2239D" w:rsidRPr="00FF1D1E">
        <w:rPr>
          <w:rFonts w:cs="Arial"/>
        </w:rPr>
        <w:t xml:space="preserve"> areas such as</w:t>
      </w:r>
      <w:r w:rsidR="005F2D13" w:rsidRPr="00FF1D1E">
        <w:rPr>
          <w:rFonts w:cs="Arial"/>
        </w:rPr>
        <w:t>:</w:t>
      </w:r>
      <w:r w:rsidR="00F46DA1" w:rsidRPr="00FF1D1E">
        <w:rPr>
          <w:rFonts w:cs="Arial"/>
        </w:rPr>
        <w:t xml:space="preserve">  </w:t>
      </w:r>
      <w:r w:rsidR="00F46DA1" w:rsidRPr="00FF1D1E">
        <w:rPr>
          <w:rFonts w:cs="Arial"/>
        </w:rPr>
        <w:tab/>
      </w:r>
    </w:p>
    <w:p w14:paraId="3CFB608A" w14:textId="6C697607" w:rsidR="00F46DA1" w:rsidRPr="00123FDE" w:rsidRDefault="00F46DA1" w:rsidP="001D1703">
      <w:pPr>
        <w:pStyle w:val="ListParagraph"/>
        <w:numPr>
          <w:ilvl w:val="1"/>
          <w:numId w:val="56"/>
        </w:numPr>
        <w:ind w:left="1134" w:hanging="425"/>
        <w:jc w:val="both"/>
        <w:rPr>
          <w:rFonts w:cs="Arial"/>
        </w:rPr>
      </w:pPr>
      <w:r w:rsidRPr="00123FDE">
        <w:rPr>
          <w:rFonts w:cs="Arial"/>
        </w:rPr>
        <w:t>Eligibility of applicant organisation</w:t>
      </w:r>
      <w:r w:rsidR="00AF5A50" w:rsidRPr="00123FDE">
        <w:rPr>
          <w:rFonts w:cs="Arial"/>
        </w:rPr>
        <w:t>(s)</w:t>
      </w:r>
    </w:p>
    <w:p w14:paraId="73CD4968" w14:textId="4BBB4A9D" w:rsidR="00F46DA1" w:rsidRPr="00123FDE" w:rsidRDefault="00F2239D" w:rsidP="001D1703">
      <w:pPr>
        <w:pStyle w:val="ListParagraph"/>
        <w:numPr>
          <w:ilvl w:val="1"/>
          <w:numId w:val="56"/>
        </w:numPr>
        <w:ind w:left="1134" w:hanging="425"/>
        <w:jc w:val="both"/>
        <w:rPr>
          <w:rFonts w:cs="Arial"/>
        </w:rPr>
      </w:pPr>
      <w:r>
        <w:rPr>
          <w:rFonts w:cs="Arial"/>
        </w:rPr>
        <w:t>Organisational m</w:t>
      </w:r>
      <w:r w:rsidR="00F46DA1" w:rsidRPr="00123FDE">
        <w:rPr>
          <w:rFonts w:cs="Arial"/>
        </w:rPr>
        <w:t>anagement</w:t>
      </w:r>
      <w:r>
        <w:rPr>
          <w:rFonts w:cs="Arial"/>
        </w:rPr>
        <w:t xml:space="preserve"> and</w:t>
      </w:r>
      <w:r w:rsidR="00C566A2">
        <w:rPr>
          <w:rFonts w:cs="Arial"/>
        </w:rPr>
        <w:t xml:space="preserve"> </w:t>
      </w:r>
      <w:r>
        <w:rPr>
          <w:rFonts w:cs="Arial"/>
        </w:rPr>
        <w:t>g</w:t>
      </w:r>
      <w:r w:rsidR="00F46DA1" w:rsidRPr="00123FDE">
        <w:rPr>
          <w:rFonts w:cs="Arial"/>
        </w:rPr>
        <w:t>overnance</w:t>
      </w:r>
      <w:r>
        <w:rPr>
          <w:rFonts w:cs="Arial"/>
        </w:rPr>
        <w:t xml:space="preserve"> arrangements</w:t>
      </w:r>
      <w:r w:rsidR="00F46DA1" w:rsidRPr="00123FDE">
        <w:rPr>
          <w:rFonts w:cs="Arial"/>
        </w:rPr>
        <w:t xml:space="preserve"> </w:t>
      </w:r>
    </w:p>
    <w:p w14:paraId="74576F7B" w14:textId="26BDBA58" w:rsidR="00AF5A50" w:rsidRPr="00123FDE" w:rsidRDefault="00AF5A50" w:rsidP="001D1703">
      <w:pPr>
        <w:pStyle w:val="ListParagraph"/>
        <w:numPr>
          <w:ilvl w:val="1"/>
          <w:numId w:val="56"/>
        </w:numPr>
        <w:ind w:left="1134" w:hanging="425"/>
        <w:jc w:val="both"/>
        <w:rPr>
          <w:rFonts w:cs="Arial"/>
        </w:rPr>
      </w:pPr>
      <w:r w:rsidRPr="00123FDE">
        <w:rPr>
          <w:rFonts w:cs="Arial"/>
        </w:rPr>
        <w:t xml:space="preserve">Proposed activities fit with Fund aim and criteria </w:t>
      </w:r>
    </w:p>
    <w:p w14:paraId="7FF1D7F5" w14:textId="2843AD8E" w:rsidR="00AF5A50" w:rsidRPr="00123FDE" w:rsidRDefault="00AF5A50" w:rsidP="001D1703">
      <w:pPr>
        <w:pStyle w:val="ListParagraph"/>
        <w:numPr>
          <w:ilvl w:val="1"/>
          <w:numId w:val="56"/>
        </w:numPr>
        <w:ind w:left="1134" w:hanging="425"/>
        <w:jc w:val="both"/>
        <w:rPr>
          <w:rFonts w:cs="Arial"/>
        </w:rPr>
      </w:pPr>
      <w:r w:rsidRPr="00123FDE">
        <w:rPr>
          <w:rFonts w:cs="Arial"/>
        </w:rPr>
        <w:t xml:space="preserve">Accessibility of services </w:t>
      </w:r>
    </w:p>
    <w:p w14:paraId="2E7E76AF" w14:textId="7F4D8CE3" w:rsidR="00AF5A50" w:rsidRPr="00123FDE" w:rsidRDefault="00A85D9F" w:rsidP="001D1703">
      <w:pPr>
        <w:pStyle w:val="ListParagraph"/>
        <w:numPr>
          <w:ilvl w:val="1"/>
          <w:numId w:val="56"/>
        </w:numPr>
        <w:ind w:left="1134" w:hanging="425"/>
        <w:jc w:val="both"/>
        <w:rPr>
          <w:rFonts w:cs="Arial"/>
        </w:rPr>
      </w:pPr>
      <w:r w:rsidRPr="00123FDE">
        <w:rPr>
          <w:rFonts w:cs="Arial"/>
        </w:rPr>
        <w:t xml:space="preserve">Safe and responsible practice </w:t>
      </w:r>
    </w:p>
    <w:p w14:paraId="1FC99E02" w14:textId="2CF13097" w:rsidR="00A85D9F" w:rsidRPr="00123FDE" w:rsidRDefault="00A85D9F" w:rsidP="001D1703">
      <w:pPr>
        <w:pStyle w:val="ListParagraph"/>
        <w:numPr>
          <w:ilvl w:val="1"/>
          <w:numId w:val="56"/>
        </w:numPr>
        <w:ind w:left="1134" w:hanging="425"/>
        <w:jc w:val="both"/>
        <w:rPr>
          <w:rFonts w:cs="Arial"/>
        </w:rPr>
      </w:pPr>
      <w:r w:rsidRPr="00123FDE">
        <w:rPr>
          <w:rFonts w:cs="Arial"/>
        </w:rPr>
        <w:t xml:space="preserve">Impact and evaluation </w:t>
      </w:r>
    </w:p>
    <w:p w14:paraId="01C9AC92" w14:textId="6662F221" w:rsidR="0069368B" w:rsidRPr="00123FDE" w:rsidRDefault="0069368B" w:rsidP="001D1703">
      <w:pPr>
        <w:pStyle w:val="ListParagraph"/>
        <w:numPr>
          <w:ilvl w:val="1"/>
          <w:numId w:val="56"/>
        </w:numPr>
        <w:ind w:left="1134" w:hanging="425"/>
        <w:jc w:val="both"/>
        <w:rPr>
          <w:rFonts w:cs="Arial"/>
        </w:rPr>
      </w:pPr>
      <w:r w:rsidRPr="00123FDE">
        <w:rPr>
          <w:rFonts w:cs="Arial"/>
          <w:noProof/>
        </w:rPr>
        <w:t xml:space="preserve">Budget </w:t>
      </w:r>
    </w:p>
    <w:p w14:paraId="5DA1C4F2" w14:textId="77777777" w:rsidR="004C0971" w:rsidRPr="00123FDE" w:rsidRDefault="00520239" w:rsidP="001D1703">
      <w:pPr>
        <w:pStyle w:val="ListParagraph"/>
        <w:numPr>
          <w:ilvl w:val="1"/>
          <w:numId w:val="56"/>
        </w:numPr>
        <w:ind w:left="567" w:hanging="567"/>
        <w:jc w:val="both"/>
        <w:rPr>
          <w:rFonts w:cs="Arial"/>
        </w:rPr>
      </w:pPr>
      <w:r w:rsidRPr="00123FDE">
        <w:rPr>
          <w:rFonts w:cs="Arial"/>
        </w:rPr>
        <w:t>A</w:t>
      </w:r>
      <w:r w:rsidR="00DB2933" w:rsidRPr="00123FDE">
        <w:rPr>
          <w:rFonts w:cs="Arial"/>
        </w:rPr>
        <w:t xml:space="preserve">ssessed applications </w:t>
      </w:r>
      <w:r w:rsidRPr="00123FDE">
        <w:rPr>
          <w:rFonts w:cs="Arial"/>
        </w:rPr>
        <w:t xml:space="preserve">will then be reviewed to </w:t>
      </w:r>
      <w:r w:rsidR="00DB2933" w:rsidRPr="00123FDE">
        <w:rPr>
          <w:rFonts w:cs="Arial"/>
        </w:rPr>
        <w:t>look at</w:t>
      </w:r>
      <w:r w:rsidRPr="00123FDE">
        <w:rPr>
          <w:rFonts w:cs="Arial"/>
        </w:rPr>
        <w:t xml:space="preserve"> the</w:t>
      </w:r>
      <w:r w:rsidR="00DB2933" w:rsidRPr="00123FDE">
        <w:rPr>
          <w:rFonts w:cs="Arial"/>
        </w:rPr>
        <w:t xml:space="preserve"> balance of proposals across Scotland</w:t>
      </w:r>
      <w:r w:rsidR="000753E1" w:rsidRPr="00123FDE">
        <w:rPr>
          <w:rFonts w:cs="Arial"/>
        </w:rPr>
        <w:t xml:space="preserve">, how the breadth of proposed work delivers the aim of the programme and how the needs of specific groups are being met. </w:t>
      </w:r>
    </w:p>
    <w:p w14:paraId="392F32C9" w14:textId="58AB5781" w:rsidR="00F67914" w:rsidRPr="00123FDE" w:rsidRDefault="00520239" w:rsidP="001D1703">
      <w:pPr>
        <w:pStyle w:val="ListParagraph"/>
        <w:numPr>
          <w:ilvl w:val="1"/>
          <w:numId w:val="56"/>
        </w:numPr>
        <w:ind w:left="567" w:hanging="567"/>
        <w:jc w:val="both"/>
        <w:rPr>
          <w:rFonts w:cs="Arial"/>
        </w:rPr>
      </w:pPr>
      <w:r w:rsidRPr="00123FDE">
        <w:rPr>
          <w:rFonts w:cs="Arial"/>
        </w:rPr>
        <w:t xml:space="preserve">Final decisions on funding will be made by the </w:t>
      </w:r>
      <w:r w:rsidR="00337A17" w:rsidRPr="001D1703">
        <w:rPr>
          <w:rFonts w:cs="Arial"/>
        </w:rPr>
        <w:t>D</w:t>
      </w:r>
      <w:r w:rsidRPr="001D1703">
        <w:rPr>
          <w:rFonts w:cs="Arial"/>
        </w:rPr>
        <w:t>ecision</w:t>
      </w:r>
      <w:r w:rsidR="00B73860" w:rsidRPr="001D1703">
        <w:rPr>
          <w:rFonts w:cs="Arial"/>
        </w:rPr>
        <w:t xml:space="preserve"> </w:t>
      </w:r>
      <w:r w:rsidR="00913106" w:rsidRPr="001D1703">
        <w:rPr>
          <w:rFonts w:cs="Arial"/>
        </w:rPr>
        <w:t>M</w:t>
      </w:r>
      <w:r w:rsidRPr="001D1703">
        <w:rPr>
          <w:rFonts w:cs="Arial"/>
        </w:rPr>
        <w:t xml:space="preserve">aking </w:t>
      </w:r>
      <w:r w:rsidR="00913106" w:rsidRPr="001D1703">
        <w:rPr>
          <w:rFonts w:cs="Arial"/>
        </w:rPr>
        <w:t>P</w:t>
      </w:r>
      <w:r w:rsidRPr="001D1703">
        <w:rPr>
          <w:rFonts w:cs="Arial"/>
        </w:rPr>
        <w:t>anel</w:t>
      </w:r>
      <w:r w:rsidRPr="00123FDE">
        <w:rPr>
          <w:rFonts w:cs="Arial"/>
        </w:rPr>
        <w:t xml:space="preserve"> </w:t>
      </w:r>
      <w:r w:rsidR="00F67914" w:rsidRPr="00123FDE">
        <w:rPr>
          <w:rFonts w:eastAsia="Arial" w:cs="Arial"/>
          <w:szCs w:val="24"/>
        </w:rPr>
        <w:t>chaired by Scottish Government, featuring a range of PIMH Experts including third sector input, clinical input, perinatal mental health, and infant mental health input.</w:t>
      </w:r>
    </w:p>
    <w:p w14:paraId="5CAFD7C9" w14:textId="62BC11EC" w:rsidR="00D02588" w:rsidRPr="00123FDE" w:rsidRDefault="00D02588" w:rsidP="00F67914">
      <w:pPr>
        <w:pStyle w:val="ListParagraph"/>
        <w:ind w:left="567"/>
        <w:rPr>
          <w:rFonts w:cs="Arial"/>
        </w:rPr>
      </w:pPr>
    </w:p>
    <w:p w14:paraId="01DE0100" w14:textId="4DD3EFC8" w:rsidR="00CD1F86" w:rsidRPr="00123FDE" w:rsidRDefault="00CD1F86" w:rsidP="6B6F323E">
      <w:pPr>
        <w:jc w:val="both"/>
        <w:rPr>
          <w:rFonts w:ascii="Arial" w:eastAsia="Arial" w:hAnsi="Arial" w:cs="Arial"/>
          <w:sz w:val="24"/>
          <w:szCs w:val="24"/>
        </w:rPr>
      </w:pPr>
    </w:p>
    <w:p w14:paraId="7B6217B1" w14:textId="163129CB" w:rsidR="00D33147" w:rsidRPr="00123FDE" w:rsidRDefault="00D33147" w:rsidP="00D33147">
      <w:pPr>
        <w:pStyle w:val="Heading2"/>
        <w:rPr>
          <w:rFonts w:cs="Arial"/>
        </w:rPr>
      </w:pPr>
      <w:bookmarkStart w:id="24" w:name="_Toc160026914"/>
      <w:r w:rsidRPr="00123FDE">
        <w:rPr>
          <w:rFonts w:cs="Arial"/>
        </w:rPr>
        <w:t>Fund priorities and decision</w:t>
      </w:r>
      <w:r w:rsidR="003D6F4F">
        <w:rPr>
          <w:rFonts w:cs="Arial"/>
        </w:rPr>
        <w:t xml:space="preserve"> </w:t>
      </w:r>
      <w:r w:rsidRPr="00123FDE">
        <w:rPr>
          <w:rFonts w:cs="Arial"/>
        </w:rPr>
        <w:t>making considerations.</w:t>
      </w:r>
      <w:bookmarkEnd w:id="24"/>
    </w:p>
    <w:p w14:paraId="7D33E03A" w14:textId="77777777" w:rsidR="00D33147" w:rsidRPr="00123FDE" w:rsidRDefault="00D33147" w:rsidP="00D33147">
      <w:pPr>
        <w:jc w:val="both"/>
        <w:rPr>
          <w:rFonts w:ascii="Arial" w:eastAsia="Arial" w:hAnsi="Arial" w:cs="Arial"/>
          <w:sz w:val="24"/>
          <w:szCs w:val="24"/>
        </w:rPr>
      </w:pPr>
      <w:r w:rsidRPr="00123FDE">
        <w:rPr>
          <w:rFonts w:ascii="Arial" w:eastAsia="Arial" w:hAnsi="Arial" w:cs="Arial"/>
          <w:sz w:val="24"/>
          <w:szCs w:val="24"/>
        </w:rPr>
        <w:t xml:space="preserve">We understand the high levels of demand facing PIMH services in Scotland and anticipate that the PIMH 2024 Fund will be oversubscribed. </w:t>
      </w:r>
    </w:p>
    <w:p w14:paraId="62A48FD5" w14:textId="77777777" w:rsidR="00D33147" w:rsidRPr="00123FDE" w:rsidRDefault="00D33147" w:rsidP="00D33147">
      <w:pPr>
        <w:jc w:val="both"/>
        <w:rPr>
          <w:rFonts w:ascii="Arial" w:eastAsia="Arial" w:hAnsi="Arial" w:cs="Arial"/>
          <w:sz w:val="24"/>
          <w:szCs w:val="24"/>
        </w:rPr>
      </w:pPr>
      <w:r w:rsidRPr="00123FDE">
        <w:rPr>
          <w:rFonts w:ascii="Arial" w:eastAsia="Arial" w:hAnsi="Arial" w:cs="Arial"/>
          <w:sz w:val="24"/>
          <w:szCs w:val="24"/>
        </w:rPr>
        <w:t>A total amount of up to £1,500,000 is available across the 18-months of the PIMH 2024 Fund. This will be split into:</w:t>
      </w:r>
    </w:p>
    <w:p w14:paraId="5E2ECB53" w14:textId="77777777" w:rsidR="00D33147" w:rsidRPr="00123FDE" w:rsidRDefault="00D33147" w:rsidP="00D33147">
      <w:pPr>
        <w:pStyle w:val="ListParagraph"/>
        <w:numPr>
          <w:ilvl w:val="0"/>
          <w:numId w:val="24"/>
        </w:numPr>
        <w:jc w:val="both"/>
        <w:rPr>
          <w:rFonts w:eastAsia="Arial" w:cs="Arial"/>
          <w:szCs w:val="24"/>
        </w:rPr>
      </w:pPr>
      <w:r w:rsidRPr="00123FDE">
        <w:rPr>
          <w:rFonts w:eastAsia="Arial" w:cs="Arial"/>
          <w:szCs w:val="24"/>
        </w:rPr>
        <w:t>Up to £500,000 for the six months of funding in the 2024-25 financial year, and</w:t>
      </w:r>
    </w:p>
    <w:p w14:paraId="443B0D0A" w14:textId="77777777" w:rsidR="00D33147" w:rsidRPr="00123FDE" w:rsidRDefault="00D33147" w:rsidP="00AA104C">
      <w:pPr>
        <w:pStyle w:val="ListParagraph"/>
        <w:numPr>
          <w:ilvl w:val="0"/>
          <w:numId w:val="24"/>
        </w:numPr>
        <w:spacing w:after="100" w:afterAutospacing="1"/>
        <w:ind w:left="777" w:hanging="357"/>
        <w:jc w:val="both"/>
        <w:rPr>
          <w:rFonts w:eastAsia="Arial" w:cs="Arial"/>
          <w:szCs w:val="24"/>
        </w:rPr>
      </w:pPr>
      <w:r w:rsidRPr="00123FDE">
        <w:rPr>
          <w:rFonts w:eastAsia="Arial" w:cs="Arial"/>
          <w:szCs w:val="24"/>
        </w:rPr>
        <w:t xml:space="preserve">Up to £1million for 12 months of funding in 2025-2026.  </w:t>
      </w:r>
    </w:p>
    <w:p w14:paraId="6C2E7866" w14:textId="54A84F68" w:rsidR="00D33147" w:rsidRPr="00123FDE" w:rsidRDefault="00D33147" w:rsidP="00AA104C">
      <w:pPr>
        <w:jc w:val="both"/>
        <w:rPr>
          <w:rFonts w:ascii="Arial" w:eastAsia="Arial" w:hAnsi="Arial" w:cs="Arial"/>
          <w:sz w:val="24"/>
          <w:szCs w:val="28"/>
        </w:rPr>
      </w:pPr>
      <w:r w:rsidRPr="00123FDE">
        <w:rPr>
          <w:rFonts w:ascii="Arial" w:eastAsia="Arial" w:hAnsi="Arial" w:cs="Arial"/>
          <w:sz w:val="24"/>
          <w:szCs w:val="28"/>
        </w:rPr>
        <w:t>Having limited funding means the decision-making panel will consider the following:</w:t>
      </w:r>
    </w:p>
    <w:p w14:paraId="4DCDC383" w14:textId="77777777" w:rsidR="00D33147" w:rsidRPr="00123FDE" w:rsidRDefault="00D33147" w:rsidP="00D33147">
      <w:pPr>
        <w:pStyle w:val="ListParagraph"/>
        <w:numPr>
          <w:ilvl w:val="0"/>
          <w:numId w:val="9"/>
        </w:numPr>
        <w:jc w:val="both"/>
        <w:rPr>
          <w:rFonts w:eastAsia="Arial" w:cs="Arial"/>
        </w:rPr>
      </w:pPr>
      <w:r w:rsidRPr="00123FDE">
        <w:rPr>
          <w:rFonts w:eastAsia="Arial" w:cs="Arial"/>
          <w:b/>
        </w:rPr>
        <w:t>Geographic coverage</w:t>
      </w:r>
      <w:r w:rsidRPr="00123FDE">
        <w:rPr>
          <w:rFonts w:eastAsia="Arial" w:cs="Arial"/>
        </w:rPr>
        <w:t xml:space="preserve">: we will seek to fund a range of organisations across Scotland, with an ambition of supporting a service across all Health Board areas whilst also considering population bases, birth rates and local access to other services. </w:t>
      </w:r>
    </w:p>
    <w:p w14:paraId="69D24623" w14:textId="77777777" w:rsidR="00D33147" w:rsidRPr="00123FDE" w:rsidRDefault="00D33147" w:rsidP="00D33147">
      <w:pPr>
        <w:pStyle w:val="ListParagraph"/>
        <w:numPr>
          <w:ilvl w:val="0"/>
          <w:numId w:val="9"/>
        </w:numPr>
        <w:jc w:val="both"/>
        <w:rPr>
          <w:rFonts w:eastAsia="Arial" w:cs="Arial"/>
        </w:rPr>
      </w:pPr>
      <w:r w:rsidRPr="00123FDE">
        <w:rPr>
          <w:rFonts w:eastAsia="Arial" w:cs="Arial"/>
          <w:b/>
          <w:bCs/>
        </w:rPr>
        <w:t>Prevention and early intervention</w:t>
      </w:r>
      <w:r w:rsidRPr="00123FDE">
        <w:rPr>
          <w:rFonts w:eastAsia="Arial" w:cs="Arial"/>
          <w:b/>
        </w:rPr>
        <w:t xml:space="preserve">: </w:t>
      </w:r>
      <w:r w:rsidRPr="00123FDE">
        <w:rPr>
          <w:rFonts w:eastAsia="Arial" w:cs="Arial"/>
        </w:rPr>
        <w:t xml:space="preserve">we will seek to fund organisations who are supporting babies, parents and carers who are at a higher risk of developing perinatal and infant mental health issues. This could include family-based risk factors such as family types identified to be at the highest risk of child poverty, or factors </w:t>
      </w:r>
      <w:hyperlink r:id="rId37" w:history="1">
        <w:r w:rsidRPr="00123FDE">
          <w:rPr>
            <w:rStyle w:val="Hyperlink"/>
            <w:rFonts w:eastAsia="Arial" w:cs="Arial"/>
          </w:rPr>
          <w:t>such as parental substance use, family violence, parental conflict or separation.</w:t>
        </w:r>
      </w:hyperlink>
      <w:r w:rsidRPr="00123FDE">
        <w:rPr>
          <w:rFonts w:eastAsia="Arial" w:cs="Arial"/>
        </w:rPr>
        <w:t xml:space="preserve"> </w:t>
      </w:r>
    </w:p>
    <w:p w14:paraId="42D9ACD8" w14:textId="77777777" w:rsidR="00D33147" w:rsidRPr="00123FDE" w:rsidRDefault="00D33147" w:rsidP="00D33147">
      <w:pPr>
        <w:pStyle w:val="ListParagraph"/>
        <w:jc w:val="both"/>
        <w:rPr>
          <w:rFonts w:eastAsia="Arial" w:cs="Arial"/>
          <w:szCs w:val="24"/>
        </w:rPr>
      </w:pPr>
    </w:p>
    <w:p w14:paraId="33C8A52C" w14:textId="70B5F788" w:rsidR="00D33147" w:rsidRPr="00123FDE" w:rsidRDefault="00D33147" w:rsidP="00D33147">
      <w:pPr>
        <w:jc w:val="both"/>
        <w:rPr>
          <w:rFonts w:ascii="Arial" w:eastAsia="Arial" w:hAnsi="Arial" w:cs="Arial"/>
          <w:sz w:val="24"/>
          <w:szCs w:val="24"/>
        </w:rPr>
      </w:pPr>
      <w:r w:rsidRPr="00123FDE">
        <w:rPr>
          <w:rFonts w:ascii="Arial" w:eastAsia="Arial" w:hAnsi="Arial" w:cs="Arial"/>
          <w:sz w:val="24"/>
          <w:szCs w:val="24"/>
        </w:rPr>
        <w:t xml:space="preserve">When deciding which applications to fund, the </w:t>
      </w:r>
      <w:r w:rsidR="00114112">
        <w:rPr>
          <w:rFonts w:ascii="Arial" w:eastAsia="Arial" w:hAnsi="Arial" w:cs="Arial"/>
          <w:sz w:val="24"/>
          <w:szCs w:val="24"/>
        </w:rPr>
        <w:t>Decision Making Panel</w:t>
      </w:r>
      <w:r w:rsidR="00D340AE" w:rsidRPr="00123FDE">
        <w:rPr>
          <w:rFonts w:ascii="Arial" w:eastAsia="Arial" w:hAnsi="Arial" w:cs="Arial"/>
          <w:sz w:val="24"/>
          <w:szCs w:val="24"/>
        </w:rPr>
        <w:t xml:space="preserve"> </w:t>
      </w:r>
      <w:r w:rsidRPr="00123FDE">
        <w:rPr>
          <w:rFonts w:ascii="Arial" w:eastAsia="Arial" w:hAnsi="Arial" w:cs="Arial"/>
          <w:sz w:val="24"/>
          <w:szCs w:val="24"/>
        </w:rPr>
        <w:t xml:space="preserve">will aim to ensure that a wide range of services for babies, parents and carers, including those with protected characteristics or additional vulnerabilities are supported. </w:t>
      </w:r>
    </w:p>
    <w:p w14:paraId="4971C465" w14:textId="43968577" w:rsidR="00E87EE4" w:rsidRPr="00123FDE" w:rsidRDefault="00E55876" w:rsidP="00DC0E0D">
      <w:pPr>
        <w:pStyle w:val="Heading2"/>
        <w:spacing w:after="120"/>
        <w:rPr>
          <w:rFonts w:cs="Arial"/>
        </w:rPr>
      </w:pPr>
      <w:bookmarkStart w:id="25" w:name="_Toc160026915"/>
      <w:r w:rsidRPr="00123FDE">
        <w:rPr>
          <w:rFonts w:cs="Arial"/>
        </w:rPr>
        <w:t>Key Dates</w:t>
      </w:r>
      <w:bookmarkEnd w:id="25"/>
      <w:r w:rsidRPr="00123FDE">
        <w:rPr>
          <w:rFonts w:cs="Arial"/>
        </w:rPr>
        <w:t xml:space="preserve"> </w:t>
      </w: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070"/>
      </w:tblGrid>
      <w:tr w:rsidR="00E87EE4" w:rsidRPr="00123FDE" w14:paraId="2799289E" w14:textId="77777777" w:rsidTr="00114112">
        <w:tc>
          <w:tcPr>
            <w:tcW w:w="7182" w:type="dxa"/>
          </w:tcPr>
          <w:p w14:paraId="01305245" w14:textId="14D4FCB2" w:rsidR="00E87EE4" w:rsidRPr="00123FDE" w:rsidRDefault="00984CD8" w:rsidP="6B6F323E">
            <w:pPr>
              <w:jc w:val="both"/>
              <w:rPr>
                <w:rFonts w:ascii="Arial" w:eastAsia="Arial" w:hAnsi="Arial" w:cs="Arial"/>
                <w:b/>
                <w:sz w:val="24"/>
                <w:szCs w:val="24"/>
              </w:rPr>
            </w:pPr>
            <w:r w:rsidRPr="00123FDE">
              <w:rPr>
                <w:rFonts w:ascii="Arial" w:eastAsia="Arial" w:hAnsi="Arial" w:cs="Arial"/>
                <w:b/>
                <w:sz w:val="24"/>
                <w:szCs w:val="24"/>
              </w:rPr>
              <w:t xml:space="preserve">March </w:t>
            </w:r>
            <w:r w:rsidR="004A5072">
              <w:rPr>
                <w:rFonts w:ascii="Arial" w:eastAsia="Arial" w:hAnsi="Arial" w:cs="Arial"/>
                <w:b/>
                <w:sz w:val="24"/>
                <w:szCs w:val="24"/>
              </w:rPr>
              <w:t>/ April</w:t>
            </w:r>
            <w:r w:rsidR="00F70CD8" w:rsidRPr="00123FDE">
              <w:rPr>
                <w:rFonts w:ascii="Arial" w:eastAsia="Arial" w:hAnsi="Arial" w:cs="Arial"/>
                <w:b/>
                <w:bCs/>
                <w:sz w:val="24"/>
                <w:szCs w:val="24"/>
              </w:rPr>
              <w:t xml:space="preserve"> </w:t>
            </w:r>
          </w:p>
        </w:tc>
        <w:tc>
          <w:tcPr>
            <w:tcW w:w="2070" w:type="dxa"/>
          </w:tcPr>
          <w:p w14:paraId="35D0D571" w14:textId="77777777" w:rsidR="00E87EE4" w:rsidRPr="00123FDE" w:rsidRDefault="00E87EE4" w:rsidP="6B6F323E">
            <w:pPr>
              <w:jc w:val="both"/>
              <w:rPr>
                <w:rFonts w:ascii="Arial" w:eastAsia="Arial" w:hAnsi="Arial" w:cs="Arial"/>
                <w:sz w:val="24"/>
                <w:szCs w:val="24"/>
              </w:rPr>
            </w:pPr>
          </w:p>
        </w:tc>
      </w:tr>
      <w:tr w:rsidR="00E87EE4" w:rsidRPr="00123FDE" w14:paraId="2BD522E1" w14:textId="77777777" w:rsidTr="00114112">
        <w:tc>
          <w:tcPr>
            <w:tcW w:w="7182" w:type="dxa"/>
          </w:tcPr>
          <w:p w14:paraId="71CD6A58" w14:textId="0C4F41A0" w:rsidR="00E55876" w:rsidRPr="00123FDE" w:rsidRDefault="007F2158" w:rsidP="6B6F323E">
            <w:pPr>
              <w:spacing w:line="259" w:lineRule="auto"/>
              <w:jc w:val="both"/>
              <w:rPr>
                <w:rFonts w:ascii="Arial" w:eastAsia="Arial" w:hAnsi="Arial" w:cs="Arial"/>
                <w:sz w:val="24"/>
                <w:szCs w:val="24"/>
              </w:rPr>
            </w:pPr>
            <w:hyperlink r:id="rId38" w:history="1">
              <w:r w:rsidR="00E55876" w:rsidRPr="003B6642">
                <w:rPr>
                  <w:rStyle w:val="Hyperlink"/>
                  <w:rFonts w:ascii="Arial" w:eastAsia="Arial" w:hAnsi="Arial" w:cs="Arial"/>
                  <w:sz w:val="24"/>
                  <w:szCs w:val="24"/>
                </w:rPr>
                <w:t>Expression of interest forms live</w:t>
              </w:r>
            </w:hyperlink>
          </w:p>
          <w:p w14:paraId="39B80F2A" w14:textId="69A14139" w:rsidR="00D66BEA" w:rsidRPr="00123FDE" w:rsidRDefault="004C77CA" w:rsidP="6B6F323E">
            <w:pPr>
              <w:spacing w:line="259" w:lineRule="auto"/>
              <w:jc w:val="both"/>
              <w:rPr>
                <w:rFonts w:ascii="Arial" w:eastAsia="Arial" w:hAnsi="Arial" w:cs="Arial"/>
                <w:sz w:val="24"/>
                <w:szCs w:val="24"/>
              </w:rPr>
            </w:pPr>
            <w:r w:rsidRPr="00123FDE">
              <w:rPr>
                <w:rFonts w:ascii="Arial" w:eastAsia="Arial" w:hAnsi="Arial" w:cs="Arial"/>
                <w:sz w:val="24"/>
                <w:szCs w:val="24"/>
              </w:rPr>
              <w:t>Fund information, FAQs and the application form template available</w:t>
            </w:r>
            <w:r w:rsidR="009B2E53">
              <w:rPr>
                <w:rFonts w:ascii="Arial" w:eastAsia="Arial" w:hAnsi="Arial" w:cs="Arial"/>
                <w:sz w:val="24"/>
                <w:szCs w:val="24"/>
              </w:rPr>
              <w:t xml:space="preserve"> from </w:t>
            </w:r>
            <w:hyperlink r:id="rId39" w:history="1">
              <w:r w:rsidR="009B2E53" w:rsidRPr="00BF0B1C">
                <w:rPr>
                  <w:rStyle w:val="Hyperlink"/>
                  <w:rFonts w:ascii="Arial" w:eastAsia="Arial" w:hAnsi="Arial" w:cs="Arial"/>
                  <w:sz w:val="24"/>
                  <w:szCs w:val="24"/>
                </w:rPr>
                <w:t>https://inspiringscotland.org.uk/fund/perinatal-infant-mental-health-fund-2024</w:t>
              </w:r>
            </w:hyperlink>
            <w:r w:rsidR="009B2E53">
              <w:rPr>
                <w:rFonts w:ascii="Arial" w:eastAsia="Arial" w:hAnsi="Arial" w:cs="Arial"/>
                <w:sz w:val="24"/>
                <w:szCs w:val="24"/>
              </w:rPr>
              <w:t xml:space="preserve"> </w:t>
            </w:r>
          </w:p>
        </w:tc>
        <w:tc>
          <w:tcPr>
            <w:tcW w:w="2070" w:type="dxa"/>
          </w:tcPr>
          <w:p w14:paraId="652A88F6" w14:textId="395E2424" w:rsidR="00E87EE4" w:rsidRPr="00F15B1B" w:rsidRDefault="00D51E50" w:rsidP="6B6F323E">
            <w:pPr>
              <w:jc w:val="both"/>
              <w:rPr>
                <w:rFonts w:ascii="Arial" w:eastAsia="Arial" w:hAnsi="Arial" w:cs="Arial"/>
                <w:sz w:val="24"/>
                <w:szCs w:val="24"/>
              </w:rPr>
            </w:pPr>
            <w:r>
              <w:rPr>
                <w:rFonts w:ascii="Arial" w:eastAsia="Arial" w:hAnsi="Arial" w:cs="Arial"/>
                <w:sz w:val="24"/>
                <w:szCs w:val="24"/>
              </w:rPr>
              <w:t>Mid-March</w:t>
            </w:r>
            <w:r w:rsidR="00E87EE4" w:rsidRPr="00F15B1B">
              <w:rPr>
                <w:rFonts w:ascii="Arial" w:eastAsia="Arial" w:hAnsi="Arial" w:cs="Arial"/>
                <w:sz w:val="24"/>
                <w:szCs w:val="24"/>
              </w:rPr>
              <w:t xml:space="preserve"> </w:t>
            </w:r>
          </w:p>
        </w:tc>
      </w:tr>
      <w:tr w:rsidR="00E87EE4" w:rsidRPr="00123FDE" w14:paraId="08029993" w14:textId="77777777" w:rsidTr="00114112">
        <w:tc>
          <w:tcPr>
            <w:tcW w:w="7182" w:type="dxa"/>
          </w:tcPr>
          <w:p w14:paraId="2AA7DF97" w14:textId="77777777" w:rsidR="00E87EE4" w:rsidRPr="00123FDE" w:rsidRDefault="00E87EE4" w:rsidP="6B6F323E">
            <w:pPr>
              <w:jc w:val="both"/>
              <w:rPr>
                <w:rFonts w:ascii="Arial" w:eastAsia="Arial" w:hAnsi="Arial" w:cs="Arial"/>
                <w:sz w:val="24"/>
                <w:szCs w:val="24"/>
              </w:rPr>
            </w:pPr>
            <w:r w:rsidRPr="00123FDE">
              <w:rPr>
                <w:rFonts w:ascii="Arial" w:eastAsia="Arial" w:hAnsi="Arial" w:cs="Arial"/>
                <w:sz w:val="24"/>
                <w:szCs w:val="24"/>
              </w:rPr>
              <w:t>Application support available from Inspiring Scotland</w:t>
            </w:r>
          </w:p>
        </w:tc>
        <w:tc>
          <w:tcPr>
            <w:tcW w:w="2070" w:type="dxa"/>
          </w:tcPr>
          <w:p w14:paraId="05397322" w14:textId="6F982ECC" w:rsidR="00E87EE4" w:rsidRPr="00123FDE" w:rsidRDefault="00971D0A" w:rsidP="6B6F323E">
            <w:pPr>
              <w:jc w:val="both"/>
              <w:rPr>
                <w:rFonts w:ascii="Arial" w:eastAsia="Arial" w:hAnsi="Arial" w:cs="Arial"/>
                <w:sz w:val="24"/>
                <w:szCs w:val="24"/>
              </w:rPr>
            </w:pPr>
            <w:r w:rsidRPr="00F15B1B">
              <w:rPr>
                <w:rFonts w:ascii="Arial" w:eastAsia="Arial" w:hAnsi="Arial" w:cs="Arial"/>
                <w:sz w:val="24"/>
                <w:szCs w:val="24"/>
              </w:rPr>
              <w:t xml:space="preserve"> </w:t>
            </w:r>
          </w:p>
        </w:tc>
      </w:tr>
      <w:tr w:rsidR="004A5072" w:rsidRPr="00123FDE" w14:paraId="1B716950" w14:textId="77777777" w:rsidTr="00114112">
        <w:tc>
          <w:tcPr>
            <w:tcW w:w="7182" w:type="dxa"/>
          </w:tcPr>
          <w:p w14:paraId="23591094" w14:textId="77777777" w:rsidR="004A5072" w:rsidRDefault="004A5072" w:rsidP="6B6F323E">
            <w:pPr>
              <w:jc w:val="both"/>
              <w:rPr>
                <w:rFonts w:ascii="Arial" w:eastAsia="Arial" w:hAnsi="Arial" w:cs="Arial"/>
                <w:b/>
                <w:sz w:val="24"/>
                <w:szCs w:val="24"/>
              </w:rPr>
            </w:pPr>
          </w:p>
        </w:tc>
        <w:tc>
          <w:tcPr>
            <w:tcW w:w="2070" w:type="dxa"/>
          </w:tcPr>
          <w:p w14:paraId="2ADDD642" w14:textId="77777777" w:rsidR="004A5072" w:rsidRPr="00123FDE" w:rsidRDefault="004A5072" w:rsidP="6B6F323E">
            <w:pPr>
              <w:jc w:val="both"/>
              <w:rPr>
                <w:rFonts w:ascii="Arial" w:eastAsia="Arial" w:hAnsi="Arial" w:cs="Arial"/>
                <w:sz w:val="24"/>
                <w:szCs w:val="24"/>
              </w:rPr>
            </w:pPr>
          </w:p>
        </w:tc>
      </w:tr>
      <w:tr w:rsidR="00E87EE4" w:rsidRPr="00123FDE" w14:paraId="7F1BAC02" w14:textId="77777777" w:rsidTr="00114112">
        <w:tc>
          <w:tcPr>
            <w:tcW w:w="7182" w:type="dxa"/>
          </w:tcPr>
          <w:p w14:paraId="0F278ACE" w14:textId="401FB706" w:rsidR="00E87EE4" w:rsidRPr="00123FDE" w:rsidRDefault="00EB0682" w:rsidP="6B6F323E">
            <w:pPr>
              <w:jc w:val="both"/>
              <w:rPr>
                <w:rFonts w:ascii="Arial" w:eastAsia="Arial" w:hAnsi="Arial" w:cs="Arial"/>
                <w:b/>
                <w:sz w:val="24"/>
                <w:szCs w:val="24"/>
              </w:rPr>
            </w:pPr>
            <w:r>
              <w:rPr>
                <w:rFonts w:ascii="Arial" w:eastAsia="Arial" w:hAnsi="Arial" w:cs="Arial"/>
                <w:b/>
                <w:sz w:val="24"/>
                <w:szCs w:val="24"/>
              </w:rPr>
              <w:t xml:space="preserve">May </w:t>
            </w:r>
          </w:p>
        </w:tc>
        <w:tc>
          <w:tcPr>
            <w:tcW w:w="2070" w:type="dxa"/>
          </w:tcPr>
          <w:p w14:paraId="7B04B834" w14:textId="77777777" w:rsidR="00E87EE4" w:rsidRPr="00123FDE" w:rsidRDefault="00E87EE4" w:rsidP="6B6F323E">
            <w:pPr>
              <w:jc w:val="both"/>
              <w:rPr>
                <w:rFonts w:ascii="Arial" w:eastAsia="Arial" w:hAnsi="Arial" w:cs="Arial"/>
                <w:sz w:val="24"/>
                <w:szCs w:val="24"/>
              </w:rPr>
            </w:pPr>
          </w:p>
        </w:tc>
      </w:tr>
      <w:tr w:rsidR="00E87EE4" w:rsidRPr="00123FDE" w14:paraId="5AF326D9" w14:textId="77777777" w:rsidTr="00114112">
        <w:tc>
          <w:tcPr>
            <w:tcW w:w="7182" w:type="dxa"/>
          </w:tcPr>
          <w:p w14:paraId="2DDA4922" w14:textId="4D58381E" w:rsidR="00E87EE4" w:rsidRPr="00123FDE" w:rsidRDefault="00E87EE4" w:rsidP="39DD1832">
            <w:pPr>
              <w:jc w:val="both"/>
              <w:rPr>
                <w:rFonts w:ascii="Arial" w:eastAsia="Arial" w:hAnsi="Arial" w:cs="Arial"/>
                <w:b/>
                <w:sz w:val="24"/>
                <w:szCs w:val="24"/>
              </w:rPr>
            </w:pPr>
            <w:r w:rsidRPr="00123FDE">
              <w:rPr>
                <w:rFonts w:ascii="Arial" w:eastAsia="Arial" w:hAnsi="Arial" w:cs="Arial"/>
                <w:b/>
                <w:sz w:val="24"/>
                <w:szCs w:val="24"/>
              </w:rPr>
              <w:t xml:space="preserve">Applications </w:t>
            </w:r>
            <w:r w:rsidR="18E631FF" w:rsidRPr="00123FDE">
              <w:rPr>
                <w:rFonts w:ascii="Arial" w:eastAsia="Arial" w:hAnsi="Arial" w:cs="Arial"/>
                <w:b/>
                <w:sz w:val="24"/>
                <w:szCs w:val="24"/>
              </w:rPr>
              <w:t xml:space="preserve">due by </w:t>
            </w:r>
            <w:r w:rsidR="149E05D4" w:rsidRPr="00123FDE">
              <w:rPr>
                <w:rFonts w:ascii="Arial" w:eastAsia="Arial" w:hAnsi="Arial" w:cs="Arial"/>
                <w:b/>
                <w:sz w:val="24"/>
                <w:szCs w:val="24"/>
              </w:rPr>
              <w:t>12</w:t>
            </w:r>
            <w:r w:rsidR="18E631FF" w:rsidRPr="00123FDE">
              <w:rPr>
                <w:rFonts w:ascii="Arial" w:eastAsia="Arial" w:hAnsi="Arial" w:cs="Arial"/>
                <w:b/>
                <w:sz w:val="24"/>
                <w:szCs w:val="24"/>
              </w:rPr>
              <w:t>pm</w:t>
            </w:r>
            <w:r w:rsidR="004A5072">
              <w:rPr>
                <w:rFonts w:ascii="Arial" w:eastAsia="Arial" w:hAnsi="Arial" w:cs="Arial"/>
                <w:b/>
                <w:sz w:val="24"/>
                <w:szCs w:val="24"/>
              </w:rPr>
              <w:t xml:space="preserve"> (noon) on Friday 3 May</w:t>
            </w:r>
          </w:p>
          <w:p w14:paraId="63A2B226" w14:textId="574A367D" w:rsidR="00E87EE4" w:rsidRPr="00123FDE" w:rsidRDefault="00D66BEA" w:rsidP="6B6F323E">
            <w:pPr>
              <w:jc w:val="both"/>
              <w:rPr>
                <w:rFonts w:ascii="Arial" w:eastAsia="Arial" w:hAnsi="Arial" w:cs="Arial"/>
                <w:b/>
                <w:sz w:val="24"/>
                <w:szCs w:val="24"/>
              </w:rPr>
            </w:pPr>
            <w:r w:rsidRPr="00123FDE">
              <w:rPr>
                <w:rFonts w:ascii="Arial" w:eastAsia="Arial" w:hAnsi="Arial" w:cs="Arial"/>
                <w:sz w:val="24"/>
                <w:szCs w:val="24"/>
              </w:rPr>
              <w:t xml:space="preserve">This is a </w:t>
            </w:r>
            <w:r w:rsidR="00114112">
              <w:rPr>
                <w:rFonts w:ascii="Arial" w:eastAsia="Arial" w:hAnsi="Arial" w:cs="Arial"/>
                <w:sz w:val="24"/>
                <w:szCs w:val="24"/>
              </w:rPr>
              <w:t xml:space="preserve">fixed </w:t>
            </w:r>
            <w:r w:rsidRPr="00123FDE">
              <w:rPr>
                <w:rFonts w:ascii="Arial" w:eastAsia="Arial" w:hAnsi="Arial" w:cs="Arial"/>
                <w:sz w:val="24"/>
                <w:szCs w:val="24"/>
              </w:rPr>
              <w:t>deadline and there will be no exceptions</w:t>
            </w:r>
            <w:r w:rsidR="3D39085F" w:rsidRPr="00123FDE">
              <w:rPr>
                <w:rFonts w:ascii="Arial" w:eastAsia="Arial" w:hAnsi="Arial" w:cs="Arial"/>
                <w:sz w:val="24"/>
                <w:szCs w:val="24"/>
              </w:rPr>
              <w:t>. P</w:t>
            </w:r>
            <w:r w:rsidRPr="00123FDE">
              <w:rPr>
                <w:rFonts w:ascii="Arial" w:eastAsia="Arial" w:hAnsi="Arial" w:cs="Arial"/>
                <w:sz w:val="24"/>
                <w:szCs w:val="24"/>
              </w:rPr>
              <w:t xml:space="preserve">lease submit in advance if possible. </w:t>
            </w:r>
          </w:p>
        </w:tc>
        <w:tc>
          <w:tcPr>
            <w:tcW w:w="2070" w:type="dxa"/>
          </w:tcPr>
          <w:p w14:paraId="73994B85" w14:textId="1A3BFAEF" w:rsidR="00E87EE4" w:rsidRPr="00123FDE" w:rsidRDefault="002B3040" w:rsidP="6B6F323E">
            <w:pPr>
              <w:jc w:val="both"/>
              <w:rPr>
                <w:rFonts w:ascii="Arial" w:eastAsia="Arial" w:hAnsi="Arial" w:cs="Arial"/>
                <w:sz w:val="24"/>
                <w:szCs w:val="24"/>
              </w:rPr>
            </w:pPr>
            <w:r>
              <w:rPr>
                <w:rFonts w:ascii="Arial" w:eastAsia="Arial" w:hAnsi="Arial" w:cs="Arial"/>
                <w:sz w:val="24"/>
                <w:szCs w:val="24"/>
              </w:rPr>
              <w:t xml:space="preserve"> 3 May</w:t>
            </w:r>
          </w:p>
        </w:tc>
      </w:tr>
      <w:tr w:rsidR="00E87EE4" w:rsidRPr="00123FDE" w14:paraId="1020F8F0" w14:textId="77777777" w:rsidTr="00114112">
        <w:trPr>
          <w:trHeight w:val="137"/>
        </w:trPr>
        <w:tc>
          <w:tcPr>
            <w:tcW w:w="7182" w:type="dxa"/>
          </w:tcPr>
          <w:p w14:paraId="3D2644A6" w14:textId="77777777" w:rsidR="00E87EE4" w:rsidRPr="00123FDE" w:rsidRDefault="00E87EE4" w:rsidP="6B6F323E">
            <w:pPr>
              <w:jc w:val="both"/>
              <w:rPr>
                <w:rFonts w:ascii="Arial" w:eastAsia="Arial" w:hAnsi="Arial" w:cs="Arial"/>
                <w:sz w:val="24"/>
                <w:szCs w:val="24"/>
              </w:rPr>
            </w:pPr>
          </w:p>
        </w:tc>
        <w:tc>
          <w:tcPr>
            <w:tcW w:w="2070" w:type="dxa"/>
          </w:tcPr>
          <w:p w14:paraId="00246AC7" w14:textId="77777777" w:rsidR="00E87EE4" w:rsidRPr="00123FDE" w:rsidRDefault="00E87EE4" w:rsidP="6B6F323E">
            <w:pPr>
              <w:jc w:val="both"/>
              <w:rPr>
                <w:rFonts w:ascii="Arial" w:eastAsia="Arial" w:hAnsi="Arial" w:cs="Arial"/>
                <w:sz w:val="24"/>
                <w:szCs w:val="24"/>
              </w:rPr>
            </w:pPr>
          </w:p>
        </w:tc>
      </w:tr>
      <w:tr w:rsidR="00E87EE4" w:rsidRPr="00123FDE" w14:paraId="6CD5E7ED" w14:textId="77777777" w:rsidTr="00114112">
        <w:tc>
          <w:tcPr>
            <w:tcW w:w="7182" w:type="dxa"/>
          </w:tcPr>
          <w:p w14:paraId="619FC5B4" w14:textId="05FC8FE9" w:rsidR="00E87EE4" w:rsidRPr="00123FDE" w:rsidRDefault="4AC53408" w:rsidP="6B6F323E">
            <w:pPr>
              <w:jc w:val="both"/>
              <w:rPr>
                <w:rFonts w:ascii="Arial" w:eastAsia="Arial" w:hAnsi="Arial" w:cs="Arial"/>
                <w:sz w:val="24"/>
                <w:szCs w:val="24"/>
              </w:rPr>
            </w:pPr>
            <w:r w:rsidRPr="00123FDE">
              <w:rPr>
                <w:rFonts w:ascii="Arial" w:eastAsia="Arial" w:hAnsi="Arial" w:cs="Arial"/>
                <w:sz w:val="24"/>
                <w:szCs w:val="24"/>
              </w:rPr>
              <w:t>Applications assessed by Inspiring Scotland</w:t>
            </w:r>
          </w:p>
          <w:p w14:paraId="5B99E3F6" w14:textId="77777777" w:rsidR="00EE64A3" w:rsidRPr="00123FDE" w:rsidRDefault="00EE64A3" w:rsidP="6B6F323E">
            <w:pPr>
              <w:jc w:val="both"/>
              <w:rPr>
                <w:rFonts w:ascii="Arial" w:eastAsia="Arial" w:hAnsi="Arial" w:cs="Arial"/>
                <w:sz w:val="24"/>
                <w:szCs w:val="24"/>
              </w:rPr>
            </w:pPr>
          </w:p>
          <w:p w14:paraId="7BACAFF1" w14:textId="3C7A3566" w:rsidR="00E87EE4" w:rsidRPr="00123FDE" w:rsidRDefault="00453B3A" w:rsidP="6B6F323E">
            <w:pPr>
              <w:jc w:val="both"/>
              <w:rPr>
                <w:rFonts w:ascii="Arial" w:eastAsia="Arial" w:hAnsi="Arial" w:cs="Arial"/>
                <w:b/>
                <w:sz w:val="24"/>
                <w:szCs w:val="24"/>
              </w:rPr>
            </w:pPr>
            <w:r>
              <w:rPr>
                <w:rFonts w:ascii="Arial" w:eastAsia="Arial" w:hAnsi="Arial" w:cs="Arial"/>
                <w:b/>
                <w:sz w:val="24"/>
                <w:szCs w:val="24"/>
              </w:rPr>
              <w:t>June</w:t>
            </w:r>
          </w:p>
        </w:tc>
        <w:tc>
          <w:tcPr>
            <w:tcW w:w="2070" w:type="dxa"/>
          </w:tcPr>
          <w:p w14:paraId="2AE6A1B2" w14:textId="591E84E1" w:rsidR="00E87EE4" w:rsidRPr="00123FDE" w:rsidRDefault="00E87EE4" w:rsidP="6B6F323E">
            <w:pPr>
              <w:jc w:val="both"/>
              <w:rPr>
                <w:rFonts w:ascii="Arial" w:eastAsia="Arial" w:hAnsi="Arial" w:cs="Arial"/>
                <w:sz w:val="24"/>
                <w:szCs w:val="24"/>
              </w:rPr>
            </w:pPr>
          </w:p>
        </w:tc>
      </w:tr>
      <w:tr w:rsidR="00C61ABB" w:rsidRPr="00123FDE" w14:paraId="5DF1A109" w14:textId="77777777" w:rsidTr="00114112">
        <w:tc>
          <w:tcPr>
            <w:tcW w:w="7182" w:type="dxa"/>
          </w:tcPr>
          <w:p w14:paraId="5153E867" w14:textId="77777777" w:rsidR="00EE6271" w:rsidRDefault="00EE6271" w:rsidP="6B6F323E">
            <w:pPr>
              <w:jc w:val="both"/>
              <w:rPr>
                <w:rFonts w:ascii="Arial" w:eastAsia="Arial" w:hAnsi="Arial" w:cs="Arial"/>
                <w:sz w:val="24"/>
                <w:szCs w:val="24"/>
              </w:rPr>
            </w:pPr>
          </w:p>
          <w:p w14:paraId="0E7E8A14" w14:textId="63415C85" w:rsidR="00EE6271" w:rsidRPr="00EE6271" w:rsidRDefault="00EE6271" w:rsidP="6B6F323E">
            <w:pPr>
              <w:jc w:val="both"/>
              <w:rPr>
                <w:rFonts w:ascii="Arial" w:eastAsia="Arial" w:hAnsi="Arial" w:cs="Arial"/>
                <w:sz w:val="24"/>
                <w:szCs w:val="24"/>
              </w:rPr>
            </w:pPr>
            <w:r w:rsidRPr="00EE6271">
              <w:rPr>
                <w:rFonts w:ascii="Arial" w:hAnsi="Arial" w:cs="Arial"/>
                <w:sz w:val="24"/>
                <w:szCs w:val="24"/>
              </w:rPr>
              <w:t>The Decision Making Panel is scheduled to meet in June, with decisions communicated as soon as possible after the meeting</w:t>
            </w:r>
          </w:p>
          <w:p w14:paraId="6F276802" w14:textId="306DDFA6" w:rsidR="00C61ABB" w:rsidRPr="00123FDE" w:rsidRDefault="00C61ABB" w:rsidP="6B6F323E">
            <w:pPr>
              <w:jc w:val="both"/>
              <w:rPr>
                <w:rStyle w:val="CommentReference"/>
                <w:rFonts w:ascii="Arial" w:eastAsia="Arial" w:hAnsi="Arial" w:cs="Arial"/>
                <w:sz w:val="24"/>
                <w:szCs w:val="24"/>
              </w:rPr>
            </w:pPr>
          </w:p>
        </w:tc>
        <w:tc>
          <w:tcPr>
            <w:tcW w:w="2070" w:type="dxa"/>
          </w:tcPr>
          <w:p w14:paraId="55CE1467" w14:textId="3C483954" w:rsidR="00C61ABB" w:rsidRPr="00123FDE" w:rsidRDefault="00453B3A" w:rsidP="6B6F323E">
            <w:pPr>
              <w:jc w:val="both"/>
              <w:rPr>
                <w:rFonts w:ascii="Arial" w:eastAsia="Arial" w:hAnsi="Arial" w:cs="Arial"/>
                <w:sz w:val="24"/>
                <w:szCs w:val="24"/>
              </w:rPr>
            </w:pPr>
            <w:r>
              <w:rPr>
                <w:rFonts w:ascii="Arial" w:eastAsia="Arial" w:hAnsi="Arial" w:cs="Arial"/>
                <w:sz w:val="24"/>
                <w:szCs w:val="24"/>
              </w:rPr>
              <w:t>June</w:t>
            </w:r>
          </w:p>
        </w:tc>
      </w:tr>
      <w:tr w:rsidR="00E87EE4" w:rsidRPr="00123FDE" w14:paraId="5ABD8A3E" w14:textId="77777777" w:rsidTr="00114112">
        <w:tc>
          <w:tcPr>
            <w:tcW w:w="7182" w:type="dxa"/>
          </w:tcPr>
          <w:p w14:paraId="652F6D20" w14:textId="28B75E66" w:rsidR="00E87EE4" w:rsidRPr="00217D79" w:rsidRDefault="00E87EE4" w:rsidP="6B6F323E">
            <w:pPr>
              <w:jc w:val="both"/>
              <w:rPr>
                <w:rFonts w:ascii="Arial" w:eastAsia="Arial" w:hAnsi="Arial" w:cs="Arial"/>
                <w:sz w:val="24"/>
                <w:szCs w:val="24"/>
              </w:rPr>
            </w:pPr>
          </w:p>
        </w:tc>
        <w:tc>
          <w:tcPr>
            <w:tcW w:w="2070" w:type="dxa"/>
          </w:tcPr>
          <w:p w14:paraId="677A528B" w14:textId="77777777" w:rsidR="00E87EE4" w:rsidRPr="00123FDE" w:rsidRDefault="00E87EE4" w:rsidP="6B6F323E">
            <w:pPr>
              <w:jc w:val="both"/>
              <w:rPr>
                <w:rFonts w:ascii="Arial" w:eastAsia="Arial" w:hAnsi="Arial" w:cs="Arial"/>
                <w:sz w:val="24"/>
                <w:szCs w:val="24"/>
              </w:rPr>
            </w:pPr>
          </w:p>
        </w:tc>
      </w:tr>
      <w:tr w:rsidR="00E87EE4" w:rsidRPr="00123FDE" w14:paraId="6D04A5BD" w14:textId="77777777" w:rsidTr="00114112">
        <w:tc>
          <w:tcPr>
            <w:tcW w:w="7182" w:type="dxa"/>
          </w:tcPr>
          <w:p w14:paraId="346D4E02" w14:textId="67FC8A90" w:rsidR="00E87EE4" w:rsidRPr="00123FDE" w:rsidRDefault="00E11CE9" w:rsidP="6B6F323E">
            <w:pPr>
              <w:jc w:val="both"/>
              <w:rPr>
                <w:rFonts w:ascii="Arial" w:eastAsia="Arial" w:hAnsi="Arial" w:cs="Arial"/>
                <w:sz w:val="24"/>
                <w:szCs w:val="24"/>
              </w:rPr>
            </w:pPr>
            <w:r w:rsidRPr="00123FDE">
              <w:rPr>
                <w:rFonts w:ascii="Arial" w:eastAsia="Arial" w:hAnsi="Arial" w:cs="Arial"/>
                <w:sz w:val="24"/>
                <w:szCs w:val="24"/>
              </w:rPr>
              <w:t xml:space="preserve"> </w:t>
            </w:r>
          </w:p>
        </w:tc>
        <w:tc>
          <w:tcPr>
            <w:tcW w:w="2070" w:type="dxa"/>
          </w:tcPr>
          <w:p w14:paraId="60566244" w14:textId="6A5E9B13" w:rsidR="00E87EE4" w:rsidRPr="00123FDE" w:rsidRDefault="00E87EE4" w:rsidP="6B6F323E">
            <w:pPr>
              <w:jc w:val="both"/>
              <w:rPr>
                <w:rFonts w:ascii="Arial" w:eastAsia="Arial" w:hAnsi="Arial" w:cs="Arial"/>
                <w:sz w:val="24"/>
                <w:szCs w:val="24"/>
              </w:rPr>
            </w:pPr>
          </w:p>
        </w:tc>
      </w:tr>
      <w:tr w:rsidR="00E87EE4" w:rsidRPr="00123FDE" w14:paraId="6F2CCD4C" w14:textId="77777777" w:rsidTr="00114112">
        <w:tc>
          <w:tcPr>
            <w:tcW w:w="7182" w:type="dxa"/>
          </w:tcPr>
          <w:p w14:paraId="66573819" w14:textId="0A01ACD8" w:rsidR="00E87EE4" w:rsidRPr="00123FDE" w:rsidRDefault="00DC0E0D" w:rsidP="6B6F323E">
            <w:pPr>
              <w:jc w:val="both"/>
              <w:rPr>
                <w:rFonts w:ascii="Arial" w:eastAsia="Arial" w:hAnsi="Arial" w:cs="Arial"/>
                <w:b/>
              </w:rPr>
            </w:pPr>
            <w:r w:rsidRPr="00123FDE">
              <w:rPr>
                <w:rFonts w:ascii="Arial" w:eastAsia="Arial" w:hAnsi="Arial" w:cs="Arial"/>
                <w:b/>
                <w:bCs/>
                <w:sz w:val="24"/>
                <w:szCs w:val="24"/>
              </w:rPr>
              <w:t xml:space="preserve">October </w:t>
            </w:r>
          </w:p>
        </w:tc>
        <w:tc>
          <w:tcPr>
            <w:tcW w:w="2070" w:type="dxa"/>
          </w:tcPr>
          <w:p w14:paraId="3B0FFB69" w14:textId="77777777" w:rsidR="00E87EE4" w:rsidRPr="00123FDE" w:rsidRDefault="00E87EE4" w:rsidP="6B6F323E">
            <w:pPr>
              <w:jc w:val="both"/>
              <w:rPr>
                <w:rFonts w:ascii="Arial" w:eastAsia="Arial" w:hAnsi="Arial" w:cs="Arial"/>
              </w:rPr>
            </w:pPr>
          </w:p>
        </w:tc>
      </w:tr>
      <w:tr w:rsidR="00E87EE4" w:rsidRPr="00123FDE" w14:paraId="15BF9AE7" w14:textId="77777777" w:rsidTr="00114112">
        <w:tc>
          <w:tcPr>
            <w:tcW w:w="7182" w:type="dxa"/>
          </w:tcPr>
          <w:p w14:paraId="24CCDADE" w14:textId="172BF61D" w:rsidR="00E87EE4" w:rsidRPr="00123FDE" w:rsidRDefault="00B1049A" w:rsidP="6B6F323E">
            <w:pPr>
              <w:jc w:val="both"/>
              <w:rPr>
                <w:rFonts w:ascii="Arial" w:eastAsia="Arial" w:hAnsi="Arial" w:cs="Arial"/>
              </w:rPr>
            </w:pPr>
            <w:r w:rsidRPr="00123FDE">
              <w:rPr>
                <w:rFonts w:ascii="Arial" w:eastAsia="Arial" w:hAnsi="Arial" w:cs="Arial"/>
                <w:sz w:val="24"/>
                <w:szCs w:val="24"/>
              </w:rPr>
              <w:t xml:space="preserve">Grant set up and first fund payments made </w:t>
            </w:r>
          </w:p>
        </w:tc>
        <w:tc>
          <w:tcPr>
            <w:tcW w:w="2070" w:type="dxa"/>
          </w:tcPr>
          <w:p w14:paraId="3458571E" w14:textId="77777777" w:rsidR="00E87EE4" w:rsidRDefault="006A10F6" w:rsidP="6B6F323E">
            <w:pPr>
              <w:jc w:val="both"/>
              <w:rPr>
                <w:rFonts w:ascii="Arial" w:eastAsia="Arial" w:hAnsi="Arial" w:cs="Arial"/>
                <w:sz w:val="24"/>
                <w:szCs w:val="24"/>
              </w:rPr>
            </w:pPr>
            <w:r w:rsidRPr="00123FDE">
              <w:rPr>
                <w:rFonts w:ascii="Arial" w:eastAsia="Arial" w:hAnsi="Arial" w:cs="Arial"/>
                <w:sz w:val="24"/>
                <w:szCs w:val="24"/>
              </w:rPr>
              <w:t>October</w:t>
            </w:r>
          </w:p>
          <w:p w14:paraId="2236DB7C" w14:textId="77777777" w:rsidR="009F56B1" w:rsidRDefault="009F56B1" w:rsidP="6B6F323E">
            <w:pPr>
              <w:jc w:val="both"/>
              <w:rPr>
                <w:rFonts w:ascii="Arial" w:eastAsia="Arial" w:hAnsi="Arial" w:cs="Arial"/>
              </w:rPr>
            </w:pPr>
          </w:p>
          <w:p w14:paraId="7DA108BC" w14:textId="77777777" w:rsidR="00F15B1B" w:rsidRDefault="00F15B1B" w:rsidP="6B6F323E">
            <w:pPr>
              <w:jc w:val="both"/>
              <w:rPr>
                <w:rFonts w:ascii="Arial" w:eastAsia="Arial" w:hAnsi="Arial" w:cs="Arial"/>
              </w:rPr>
            </w:pPr>
          </w:p>
          <w:p w14:paraId="4F6E3F8F" w14:textId="77777777" w:rsidR="00F15B1B" w:rsidRDefault="00F15B1B" w:rsidP="6B6F323E">
            <w:pPr>
              <w:jc w:val="both"/>
              <w:rPr>
                <w:rFonts w:ascii="Arial" w:eastAsia="Arial" w:hAnsi="Arial" w:cs="Arial"/>
              </w:rPr>
            </w:pPr>
          </w:p>
          <w:p w14:paraId="56AE6958" w14:textId="77777777" w:rsidR="00F15B1B" w:rsidRDefault="00F15B1B" w:rsidP="6B6F323E">
            <w:pPr>
              <w:jc w:val="both"/>
              <w:rPr>
                <w:rFonts w:ascii="Arial" w:eastAsia="Arial" w:hAnsi="Arial" w:cs="Arial"/>
              </w:rPr>
            </w:pPr>
          </w:p>
          <w:p w14:paraId="61F52CAC" w14:textId="1DE7F900" w:rsidR="00E87EE4" w:rsidRPr="00123FDE" w:rsidRDefault="00E87EE4" w:rsidP="6B6F323E">
            <w:pPr>
              <w:jc w:val="both"/>
              <w:rPr>
                <w:rFonts w:ascii="Arial" w:eastAsia="Arial" w:hAnsi="Arial" w:cs="Arial"/>
              </w:rPr>
            </w:pPr>
          </w:p>
        </w:tc>
      </w:tr>
    </w:tbl>
    <w:p w14:paraId="231C5E2A" w14:textId="3BC09884" w:rsidR="00E87EE4" w:rsidRPr="00123FDE" w:rsidRDefault="00FC48C4" w:rsidP="002417D4">
      <w:pPr>
        <w:pStyle w:val="Heading1"/>
        <w:rPr>
          <w:rFonts w:cs="Arial"/>
        </w:rPr>
      </w:pPr>
      <w:bookmarkStart w:id="26" w:name="_Toc160026916"/>
      <w:r w:rsidRPr="00123FDE">
        <w:rPr>
          <w:rFonts w:cs="Arial"/>
        </w:rPr>
        <w:t>SECTION 2</w:t>
      </w:r>
      <w:r w:rsidR="0098177A" w:rsidRPr="00123FDE">
        <w:rPr>
          <w:rFonts w:cs="Arial"/>
        </w:rPr>
        <w:t xml:space="preserve"> - Guidance on completing the PIMH </w:t>
      </w:r>
      <w:r w:rsidR="002929D2" w:rsidRPr="00123FDE">
        <w:rPr>
          <w:rFonts w:cs="Arial"/>
        </w:rPr>
        <w:t>2024</w:t>
      </w:r>
      <w:r w:rsidR="0098177A" w:rsidRPr="00123FDE">
        <w:rPr>
          <w:rFonts w:cs="Arial"/>
        </w:rPr>
        <w:t xml:space="preserve"> Application</w:t>
      </w:r>
      <w:bookmarkEnd w:id="26"/>
      <w:r w:rsidR="0098177A" w:rsidRPr="00123FDE">
        <w:rPr>
          <w:rFonts w:cs="Arial"/>
        </w:rPr>
        <w:t xml:space="preserve"> </w:t>
      </w:r>
    </w:p>
    <w:p w14:paraId="0D1BA1B2" w14:textId="77777777" w:rsidR="00E87EE4" w:rsidRPr="00123FDE" w:rsidRDefault="00E87EE4" w:rsidP="00D241F2">
      <w:pPr>
        <w:jc w:val="both"/>
        <w:rPr>
          <w:rFonts w:ascii="Arial" w:hAnsi="Arial" w:cs="Arial"/>
        </w:rPr>
      </w:pPr>
    </w:p>
    <w:p w14:paraId="79FB7A71" w14:textId="6F1FB549" w:rsidR="002D6E88" w:rsidRPr="000A7DE7" w:rsidRDefault="002D6E88" w:rsidP="002D6E88">
      <w:pPr>
        <w:rPr>
          <w:rFonts w:ascii="Arial" w:hAnsi="Arial" w:cs="Arial"/>
          <w:sz w:val="24"/>
          <w:szCs w:val="24"/>
          <w:lang w:val="en-US"/>
        </w:rPr>
      </w:pPr>
      <w:r w:rsidRPr="000A7DE7">
        <w:rPr>
          <w:rFonts w:ascii="Arial" w:hAnsi="Arial" w:cs="Arial"/>
          <w:sz w:val="24"/>
          <w:szCs w:val="24"/>
          <w:lang w:val="en-US"/>
        </w:rPr>
        <w:t xml:space="preserve">Please use the </w:t>
      </w:r>
      <w:hyperlink r:id="rId40" w:history="1">
        <w:r w:rsidRPr="008844EC">
          <w:rPr>
            <w:rStyle w:val="Hyperlink"/>
            <w:rFonts w:ascii="Arial" w:hAnsi="Arial" w:cs="Arial"/>
            <w:sz w:val="24"/>
            <w:szCs w:val="24"/>
            <w:lang w:val="en-US"/>
          </w:rPr>
          <w:t>Word template</w:t>
        </w:r>
      </w:hyperlink>
      <w:r w:rsidRPr="000A7DE7">
        <w:rPr>
          <w:rFonts w:ascii="Arial" w:hAnsi="Arial" w:cs="Arial"/>
          <w:sz w:val="24"/>
          <w:szCs w:val="24"/>
          <w:lang w:val="en-US"/>
        </w:rPr>
        <w:t xml:space="preserve"> </w:t>
      </w:r>
      <w:r w:rsidRPr="000A7DE7">
        <w:rPr>
          <w:rFonts w:ascii="Arial" w:hAnsi="Arial" w:cs="Arial"/>
          <w:sz w:val="24"/>
          <w:szCs w:val="24"/>
        </w:rPr>
        <w:t>to</w:t>
      </w:r>
      <w:r w:rsidRPr="000A7DE7">
        <w:rPr>
          <w:rFonts w:ascii="Arial" w:hAnsi="Arial" w:cs="Arial"/>
          <w:sz w:val="24"/>
          <w:szCs w:val="24"/>
          <w:lang w:val="en-US"/>
        </w:rPr>
        <w:t xml:space="preserve"> draft your answers. It has all the questions that are in the application in </w:t>
      </w:r>
      <w:r w:rsidRPr="000A7DE7">
        <w:rPr>
          <w:rFonts w:ascii="Arial" w:hAnsi="Arial" w:cs="Arial"/>
          <w:b/>
          <w:bCs/>
          <w:sz w:val="24"/>
          <w:szCs w:val="24"/>
          <w:lang w:val="en-US"/>
        </w:rPr>
        <w:t xml:space="preserve">bold, </w:t>
      </w:r>
      <w:r w:rsidRPr="000A7DE7">
        <w:rPr>
          <w:rFonts w:ascii="Arial" w:hAnsi="Arial" w:cs="Arial"/>
          <w:sz w:val="24"/>
          <w:szCs w:val="24"/>
          <w:lang w:val="en-US"/>
        </w:rPr>
        <w:t>with guidance of the types of information we are looking for in each answer.</w:t>
      </w:r>
    </w:p>
    <w:p w14:paraId="3F9533EB" w14:textId="47D4FF0B" w:rsidR="002D6E88" w:rsidRDefault="002D6E88" w:rsidP="002D6E88">
      <w:pPr>
        <w:rPr>
          <w:rFonts w:ascii="Arial" w:hAnsi="Arial" w:cs="Arial"/>
          <w:sz w:val="24"/>
          <w:szCs w:val="24"/>
          <w:lang w:val="en-US"/>
        </w:rPr>
      </w:pPr>
      <w:r w:rsidRPr="000A7DE7">
        <w:rPr>
          <w:rFonts w:ascii="Arial" w:hAnsi="Arial" w:cs="Arial"/>
          <w:sz w:val="24"/>
          <w:szCs w:val="24"/>
          <w:lang w:val="en-US"/>
        </w:rPr>
        <w:t xml:space="preserve">When you are ready to submit your application, you will need to do so via the online application form. You will receive a link to the online application form once you have </w:t>
      </w:r>
      <w:hyperlink r:id="rId41" w:history="1">
        <w:r w:rsidRPr="00FB4381">
          <w:rPr>
            <w:rStyle w:val="Hyperlink"/>
            <w:rFonts w:ascii="Arial" w:hAnsi="Arial" w:cs="Arial"/>
            <w:sz w:val="24"/>
            <w:szCs w:val="24"/>
            <w:lang w:val="en-US"/>
          </w:rPr>
          <w:t>registered your interest</w:t>
        </w:r>
      </w:hyperlink>
      <w:r w:rsidR="00FB4381">
        <w:rPr>
          <w:rFonts w:ascii="Arial" w:hAnsi="Arial" w:cs="Arial"/>
          <w:sz w:val="24"/>
          <w:szCs w:val="24"/>
          <w:lang w:val="en-US"/>
        </w:rPr>
        <w:t>.</w:t>
      </w:r>
      <w:hyperlink w:history="1"/>
    </w:p>
    <w:p w14:paraId="04DA783D" w14:textId="77777777" w:rsidR="006653DD" w:rsidRPr="006B67BC" w:rsidRDefault="006653DD" w:rsidP="006653DD">
      <w:pPr>
        <w:spacing w:after="0" w:line="240" w:lineRule="auto"/>
        <w:rPr>
          <w:rFonts w:ascii="Arial" w:eastAsia="Century Gothic" w:hAnsi="Arial" w:cs="Arial"/>
          <w:sz w:val="24"/>
          <w:szCs w:val="24"/>
        </w:rPr>
      </w:pPr>
      <w:r w:rsidRPr="006B67BC">
        <w:rPr>
          <w:rFonts w:ascii="Arial" w:eastAsia="Century Gothic" w:hAnsi="Arial" w:cs="Arial"/>
          <w:sz w:val="24"/>
          <w:szCs w:val="24"/>
        </w:rPr>
        <w:t>If applying online is a barrier to you, please contact Inspiring Scotland in advance of the due date, as alternative application methods are available.</w:t>
      </w:r>
    </w:p>
    <w:p w14:paraId="722A92E8" w14:textId="77777777" w:rsidR="006653DD" w:rsidRPr="00BA3F97" w:rsidRDefault="006653DD" w:rsidP="002D6E88">
      <w:pPr>
        <w:rPr>
          <w:rFonts w:ascii="Arial" w:hAnsi="Arial" w:cs="Arial"/>
          <w:sz w:val="24"/>
          <w:szCs w:val="24"/>
        </w:rPr>
      </w:pPr>
    </w:p>
    <w:p w14:paraId="59F58361" w14:textId="77777777" w:rsidR="002D6E88" w:rsidRPr="00BA3F97" w:rsidRDefault="002D6E88" w:rsidP="002D6E88">
      <w:pPr>
        <w:rPr>
          <w:rFonts w:ascii="Arial" w:hAnsi="Arial" w:cs="Arial"/>
          <w:sz w:val="24"/>
          <w:szCs w:val="24"/>
          <w:lang w:val="en-US"/>
        </w:rPr>
      </w:pPr>
      <w:r w:rsidRPr="00BA3F97">
        <w:rPr>
          <w:rFonts w:ascii="Arial" w:hAnsi="Arial" w:cs="Arial"/>
          <w:sz w:val="24"/>
          <w:szCs w:val="24"/>
          <w:lang w:val="en-US"/>
        </w:rPr>
        <w:t xml:space="preserve">When drafting your application: </w:t>
      </w:r>
    </w:p>
    <w:p w14:paraId="3ABE053E" w14:textId="241D4509" w:rsidR="002D6E88" w:rsidRPr="008863A1" w:rsidRDefault="002D6E88" w:rsidP="002D6E88">
      <w:pPr>
        <w:pStyle w:val="ListParagraph"/>
        <w:numPr>
          <w:ilvl w:val="0"/>
          <w:numId w:val="35"/>
        </w:numPr>
        <w:spacing w:after="160" w:line="259" w:lineRule="auto"/>
        <w:rPr>
          <w:rFonts w:cs="Arial"/>
          <w:szCs w:val="24"/>
        </w:rPr>
      </w:pPr>
      <w:r w:rsidRPr="008863A1">
        <w:rPr>
          <w:rFonts w:cs="Arial"/>
          <w:szCs w:val="24"/>
          <w:lang w:val="en-US"/>
        </w:rPr>
        <w:t>Please re</w:t>
      </w:r>
      <w:r w:rsidR="007A48BA" w:rsidRPr="008863A1">
        <w:rPr>
          <w:rFonts w:cs="Arial"/>
          <w:szCs w:val="24"/>
          <w:lang w:val="en-US"/>
        </w:rPr>
        <w:t>fer to</w:t>
      </w:r>
      <w:r w:rsidRPr="008863A1">
        <w:rPr>
          <w:rFonts w:cs="Arial"/>
          <w:szCs w:val="24"/>
          <w:lang w:val="en-US"/>
        </w:rPr>
        <w:t xml:space="preserve"> the Fund Guidance Notes and </w:t>
      </w:r>
      <w:hyperlink r:id="rId42" w:history="1">
        <w:r w:rsidRPr="008A081D">
          <w:rPr>
            <w:rStyle w:val="Hyperlink"/>
            <w:rFonts w:cs="Arial"/>
            <w:szCs w:val="24"/>
            <w:lang w:val="en-US"/>
          </w:rPr>
          <w:t>FAQs</w:t>
        </w:r>
      </w:hyperlink>
      <w:r w:rsidRPr="008863A1">
        <w:rPr>
          <w:rFonts w:cs="Arial"/>
          <w:szCs w:val="24"/>
          <w:lang w:val="en-US"/>
        </w:rPr>
        <w:t xml:space="preserve">. </w:t>
      </w:r>
    </w:p>
    <w:p w14:paraId="26DBEFAB" w14:textId="77777777" w:rsidR="002D6E88" w:rsidRPr="008863A1" w:rsidRDefault="002D6E88" w:rsidP="002D6E88">
      <w:pPr>
        <w:pStyle w:val="ListParagraph"/>
        <w:numPr>
          <w:ilvl w:val="0"/>
          <w:numId w:val="35"/>
        </w:numPr>
        <w:spacing w:after="160" w:line="259" w:lineRule="auto"/>
        <w:rPr>
          <w:rFonts w:cs="Arial"/>
          <w:szCs w:val="24"/>
          <w:lang w:val="en-US"/>
        </w:rPr>
      </w:pPr>
      <w:r w:rsidRPr="008863A1">
        <w:rPr>
          <w:rFonts w:cs="Arial"/>
          <w:szCs w:val="24"/>
          <w:lang w:val="en-US"/>
        </w:rPr>
        <w:t xml:space="preserve">Please take note of the guidance provided for each application question. </w:t>
      </w:r>
    </w:p>
    <w:p w14:paraId="5E864C49" w14:textId="62131F3C" w:rsidR="002D6E88" w:rsidRPr="008863A1" w:rsidRDefault="002D6E88" w:rsidP="002D6E88">
      <w:pPr>
        <w:pStyle w:val="ListParagraph"/>
        <w:numPr>
          <w:ilvl w:val="0"/>
          <w:numId w:val="35"/>
        </w:numPr>
        <w:spacing w:after="160" w:line="259" w:lineRule="auto"/>
        <w:rPr>
          <w:rFonts w:cs="Arial"/>
          <w:szCs w:val="24"/>
          <w:lang w:val="en-US"/>
        </w:rPr>
      </w:pPr>
      <w:r w:rsidRPr="008863A1">
        <w:rPr>
          <w:rFonts w:cs="Arial"/>
          <w:szCs w:val="24"/>
          <w:lang w:val="en-US"/>
        </w:rPr>
        <w:t>Note some questions have word limits for answers. If you go over the word limit you will not be able to submit your application.</w:t>
      </w:r>
    </w:p>
    <w:p w14:paraId="61296C34" w14:textId="77777777" w:rsidR="002D6E88" w:rsidRPr="008863A1" w:rsidRDefault="002D6E88" w:rsidP="002D6E88">
      <w:pPr>
        <w:rPr>
          <w:rFonts w:ascii="Arial" w:hAnsi="Arial" w:cs="Arial"/>
          <w:sz w:val="24"/>
          <w:szCs w:val="24"/>
          <w:lang w:val="en-US"/>
        </w:rPr>
      </w:pPr>
      <w:r w:rsidRPr="008863A1">
        <w:rPr>
          <w:rFonts w:ascii="Arial" w:hAnsi="Arial" w:cs="Arial"/>
          <w:sz w:val="24"/>
          <w:szCs w:val="24"/>
          <w:lang w:val="en-US"/>
        </w:rPr>
        <w:t xml:space="preserve">When you are ready to submit your application: </w:t>
      </w:r>
    </w:p>
    <w:p w14:paraId="0D28DF02" w14:textId="28452FCF" w:rsidR="002D6E88" w:rsidRPr="008863A1" w:rsidRDefault="002D6E88" w:rsidP="002D6E88">
      <w:pPr>
        <w:pStyle w:val="ListParagraph"/>
        <w:numPr>
          <w:ilvl w:val="0"/>
          <w:numId w:val="35"/>
        </w:numPr>
        <w:spacing w:after="160" w:line="259" w:lineRule="auto"/>
        <w:rPr>
          <w:rFonts w:cs="Arial"/>
          <w:szCs w:val="24"/>
        </w:rPr>
      </w:pPr>
      <w:r w:rsidRPr="008863A1">
        <w:rPr>
          <w:rFonts w:cs="Arial"/>
          <w:szCs w:val="24"/>
          <w:lang w:val="en-US"/>
        </w:rPr>
        <w:t xml:space="preserve">Copy and paste your answers into the online form. You will also need to </w:t>
      </w:r>
      <w:r w:rsidR="005D0139">
        <w:rPr>
          <w:rFonts w:cs="Arial"/>
          <w:szCs w:val="24"/>
          <w:lang w:val="en-US"/>
        </w:rPr>
        <w:t>upload</w:t>
      </w:r>
      <w:r w:rsidRPr="008863A1">
        <w:rPr>
          <w:rFonts w:cs="Arial"/>
          <w:szCs w:val="24"/>
          <w:lang w:val="en-US"/>
        </w:rPr>
        <w:t xml:space="preserve">: </w:t>
      </w:r>
    </w:p>
    <w:p w14:paraId="74001A94" w14:textId="2F4645BD" w:rsidR="002D6E88" w:rsidRPr="008863A1" w:rsidRDefault="002D6E88" w:rsidP="002D6E88">
      <w:pPr>
        <w:pStyle w:val="ListParagraph"/>
        <w:numPr>
          <w:ilvl w:val="0"/>
          <w:numId w:val="36"/>
        </w:numPr>
        <w:spacing w:after="160" w:line="259" w:lineRule="auto"/>
        <w:rPr>
          <w:rFonts w:cs="Arial"/>
          <w:szCs w:val="24"/>
        </w:rPr>
      </w:pPr>
      <w:r w:rsidRPr="008863A1">
        <w:rPr>
          <w:rFonts w:cs="Arial"/>
          <w:szCs w:val="24"/>
          <w:lang w:val="en-US"/>
        </w:rPr>
        <w:t xml:space="preserve">A copy of your organisation’s constitution </w:t>
      </w:r>
    </w:p>
    <w:p w14:paraId="43088B37" w14:textId="4D38AD56" w:rsidR="002D6E88" w:rsidRPr="008863A1" w:rsidRDefault="002D6E88" w:rsidP="002D6E88">
      <w:pPr>
        <w:pStyle w:val="ListParagraph"/>
        <w:numPr>
          <w:ilvl w:val="0"/>
          <w:numId w:val="36"/>
        </w:numPr>
        <w:spacing w:after="160" w:line="259" w:lineRule="auto"/>
        <w:rPr>
          <w:rFonts w:cs="Arial"/>
          <w:szCs w:val="24"/>
        </w:rPr>
      </w:pPr>
      <w:r w:rsidRPr="008863A1">
        <w:rPr>
          <w:rFonts w:cs="Arial"/>
          <w:szCs w:val="24"/>
        </w:rPr>
        <w:t xml:space="preserve">A copy of your latest audited accounts </w:t>
      </w:r>
    </w:p>
    <w:p w14:paraId="39D182BD" w14:textId="445F9C72" w:rsidR="002D6E88" w:rsidRPr="003A1950" w:rsidRDefault="002D6E88" w:rsidP="002D6E88">
      <w:pPr>
        <w:pStyle w:val="ListParagraph"/>
        <w:numPr>
          <w:ilvl w:val="0"/>
          <w:numId w:val="36"/>
        </w:numPr>
        <w:spacing w:after="160" w:line="259" w:lineRule="auto"/>
        <w:rPr>
          <w:rStyle w:val="Hyperlink"/>
          <w:rFonts w:cs="Arial"/>
          <w:szCs w:val="24"/>
        </w:rPr>
      </w:pPr>
      <w:r w:rsidRPr="008863A1">
        <w:rPr>
          <w:rFonts w:cs="Arial"/>
          <w:szCs w:val="24"/>
        </w:rPr>
        <w:t xml:space="preserve">A copy of your </w:t>
      </w:r>
      <w:r w:rsidR="003A1950">
        <w:rPr>
          <w:rFonts w:cs="Arial"/>
          <w:szCs w:val="24"/>
        </w:rPr>
        <w:fldChar w:fldCharType="begin"/>
      </w:r>
      <w:r w:rsidR="00B51604">
        <w:rPr>
          <w:rFonts w:cs="Arial"/>
          <w:szCs w:val="24"/>
        </w:rPr>
        <w:instrText>HYPERLINK "https://inspiringscotland.org.uk/wp-content/uploads/2024/03/PIMH-2024-Budget-Template.xlsx"</w:instrText>
      </w:r>
      <w:r w:rsidR="003A1950">
        <w:rPr>
          <w:rFonts w:cs="Arial"/>
          <w:szCs w:val="24"/>
        </w:rPr>
      </w:r>
      <w:r w:rsidR="003A1950">
        <w:rPr>
          <w:rFonts w:cs="Arial"/>
          <w:szCs w:val="24"/>
        </w:rPr>
        <w:fldChar w:fldCharType="separate"/>
      </w:r>
      <w:r w:rsidRPr="003A1950">
        <w:rPr>
          <w:rStyle w:val="Hyperlink"/>
          <w:rFonts w:cs="Arial"/>
          <w:szCs w:val="24"/>
        </w:rPr>
        <w:t xml:space="preserve">application budget </w:t>
      </w:r>
    </w:p>
    <w:p w14:paraId="35916A9F" w14:textId="4E9F812E" w:rsidR="002D6E88" w:rsidRPr="008863A1" w:rsidRDefault="003A1950" w:rsidP="002D6E88">
      <w:pPr>
        <w:rPr>
          <w:rFonts w:ascii="Arial" w:hAnsi="Arial" w:cs="Arial"/>
          <w:sz w:val="24"/>
          <w:szCs w:val="24"/>
        </w:rPr>
      </w:pPr>
      <w:r>
        <w:rPr>
          <w:rFonts w:ascii="Arial" w:eastAsia="Times New Roman" w:hAnsi="Arial" w:cs="Arial"/>
          <w:sz w:val="24"/>
          <w:szCs w:val="24"/>
        </w:rPr>
        <w:fldChar w:fldCharType="end"/>
      </w:r>
      <w:r w:rsidR="002D6E88" w:rsidRPr="008863A1">
        <w:rPr>
          <w:rFonts w:ascii="Arial" w:hAnsi="Arial" w:cs="Arial"/>
          <w:sz w:val="24"/>
          <w:szCs w:val="24"/>
          <w:lang w:val="en-US"/>
        </w:rPr>
        <w:t xml:space="preserve">For technical support with the online form please refer to our Technical Guidance Notes. </w:t>
      </w:r>
    </w:p>
    <w:p w14:paraId="26B42710" w14:textId="619C2985" w:rsidR="002D6E88" w:rsidRPr="008863A1" w:rsidRDefault="002D6E88" w:rsidP="002D6E88">
      <w:pPr>
        <w:rPr>
          <w:rFonts w:ascii="Arial" w:hAnsi="Arial" w:cs="Arial"/>
          <w:sz w:val="24"/>
          <w:szCs w:val="24"/>
        </w:rPr>
      </w:pPr>
      <w:r w:rsidRPr="008863A1">
        <w:rPr>
          <w:rFonts w:ascii="Arial" w:hAnsi="Arial" w:cs="Arial"/>
          <w:b/>
          <w:bCs/>
          <w:sz w:val="24"/>
          <w:szCs w:val="24"/>
        </w:rPr>
        <w:t>The final deadline for applications is</w:t>
      </w:r>
      <w:r w:rsidR="00FD067E">
        <w:rPr>
          <w:rFonts w:ascii="Arial" w:hAnsi="Arial" w:cs="Arial"/>
          <w:b/>
          <w:bCs/>
          <w:sz w:val="24"/>
          <w:szCs w:val="24"/>
        </w:rPr>
        <w:t xml:space="preserve"> 12pm (</w:t>
      </w:r>
      <w:r w:rsidRPr="008863A1">
        <w:rPr>
          <w:rFonts w:ascii="Arial" w:hAnsi="Arial" w:cs="Arial"/>
          <w:b/>
          <w:bCs/>
          <w:sz w:val="24"/>
          <w:szCs w:val="24"/>
        </w:rPr>
        <w:t>noon</w:t>
      </w:r>
      <w:r w:rsidR="00FD067E">
        <w:rPr>
          <w:rFonts w:ascii="Arial" w:hAnsi="Arial" w:cs="Arial"/>
          <w:b/>
          <w:bCs/>
          <w:sz w:val="24"/>
          <w:szCs w:val="24"/>
        </w:rPr>
        <w:t>)</w:t>
      </w:r>
      <w:r w:rsidRPr="008863A1">
        <w:rPr>
          <w:rFonts w:ascii="Arial" w:hAnsi="Arial" w:cs="Arial"/>
          <w:b/>
          <w:bCs/>
          <w:sz w:val="24"/>
          <w:szCs w:val="24"/>
        </w:rPr>
        <w:t xml:space="preserve"> on </w:t>
      </w:r>
      <w:r w:rsidR="00CE1BD8">
        <w:rPr>
          <w:rFonts w:ascii="Arial" w:hAnsi="Arial" w:cs="Arial"/>
          <w:b/>
          <w:bCs/>
          <w:sz w:val="24"/>
          <w:szCs w:val="24"/>
        </w:rPr>
        <w:t>3 May 2024</w:t>
      </w:r>
      <w:r w:rsidRPr="008863A1">
        <w:rPr>
          <w:rFonts w:ascii="Arial" w:hAnsi="Arial" w:cs="Arial"/>
          <w:sz w:val="24"/>
          <w:szCs w:val="24"/>
        </w:rPr>
        <w:t xml:space="preserve">. You can submit your application at any time before this but no later than this date and time. </w:t>
      </w:r>
    </w:p>
    <w:p w14:paraId="684B475C" w14:textId="77DAF48D" w:rsidR="002D6E88" w:rsidRPr="00BA3F97" w:rsidRDefault="002D6E88" w:rsidP="002D6E88">
      <w:pPr>
        <w:rPr>
          <w:rFonts w:ascii="Arial" w:hAnsi="Arial" w:cs="Arial"/>
          <w:b/>
          <w:bCs/>
          <w:sz w:val="24"/>
          <w:szCs w:val="24"/>
        </w:rPr>
      </w:pPr>
    </w:p>
    <w:p w14:paraId="38D647C9" w14:textId="3877D4FE" w:rsidR="000237F3" w:rsidRDefault="008D6675" w:rsidP="000237F3">
      <w:pPr>
        <w:pStyle w:val="Heading2"/>
        <w:rPr>
          <w:rFonts w:eastAsia="Times New Roman" w:cs="Arial"/>
          <w:bCs/>
          <w:iCs/>
          <w:sz w:val="24"/>
          <w:szCs w:val="24"/>
        </w:rPr>
      </w:pPr>
      <w:bookmarkStart w:id="27" w:name="_Toc158670717"/>
      <w:bookmarkStart w:id="28" w:name="_Toc160026917"/>
      <w:bookmarkStart w:id="29" w:name="_Hlk72918042"/>
      <w:r w:rsidRPr="00BA3F97">
        <w:rPr>
          <w:rFonts w:eastAsia="Times New Roman" w:cs="Arial"/>
          <w:bCs/>
          <w:iCs/>
          <w:sz w:val="24"/>
          <w:szCs w:val="24"/>
        </w:rPr>
        <w:t xml:space="preserve">Part </w:t>
      </w:r>
      <w:r w:rsidR="000237F3" w:rsidRPr="00BA3F97">
        <w:rPr>
          <w:rFonts w:eastAsia="Times New Roman" w:cs="Arial"/>
          <w:bCs/>
          <w:iCs/>
          <w:sz w:val="24"/>
          <w:szCs w:val="24"/>
        </w:rPr>
        <w:t>1 – Tell us about your organisation.</w:t>
      </w:r>
      <w:bookmarkEnd w:id="27"/>
      <w:bookmarkEnd w:id="28"/>
    </w:p>
    <w:p w14:paraId="298152FE" w14:textId="77777777" w:rsidR="001E2BE3" w:rsidRPr="001E2BE3" w:rsidRDefault="001E2BE3" w:rsidP="001E2BE3"/>
    <w:bookmarkEnd w:id="29"/>
    <w:p w14:paraId="39D8F2BC" w14:textId="7C874213" w:rsidR="00706143" w:rsidRPr="008863A1" w:rsidRDefault="00706143" w:rsidP="00706143">
      <w:pPr>
        <w:pStyle w:val="ListParagraph"/>
        <w:numPr>
          <w:ilvl w:val="0"/>
          <w:numId w:val="37"/>
        </w:numPr>
        <w:spacing w:after="160" w:line="259" w:lineRule="auto"/>
        <w:jc w:val="both"/>
        <w:rPr>
          <w:rFonts w:cs="Arial"/>
          <w:b/>
          <w:szCs w:val="24"/>
        </w:rPr>
      </w:pPr>
      <w:r w:rsidRPr="008863A1">
        <w:rPr>
          <w:rFonts w:cs="Arial"/>
          <w:b/>
          <w:szCs w:val="24"/>
        </w:rPr>
        <w:t>Please provide details of the organisation making this application</w:t>
      </w:r>
    </w:p>
    <w:p w14:paraId="1A7AEBD2" w14:textId="5954376B" w:rsidR="00706143" w:rsidRPr="008863A1" w:rsidRDefault="00706143" w:rsidP="00706143">
      <w:pPr>
        <w:pStyle w:val="ListParagraph"/>
        <w:spacing w:after="160" w:line="259" w:lineRule="auto"/>
        <w:jc w:val="both"/>
        <w:rPr>
          <w:rFonts w:cs="Arial"/>
          <w:bCs/>
          <w:szCs w:val="24"/>
        </w:rPr>
      </w:pPr>
      <w:r w:rsidRPr="008863A1">
        <w:rPr>
          <w:rFonts w:cs="Arial"/>
          <w:bCs/>
          <w:szCs w:val="24"/>
        </w:rPr>
        <w:t xml:space="preserve">You will need to provide details of the organisation applying including the legal status, charity and company registration numbers, and registered address. </w:t>
      </w:r>
    </w:p>
    <w:p w14:paraId="762EB740" w14:textId="77777777" w:rsidR="00706143" w:rsidRPr="008863A1" w:rsidRDefault="00706143" w:rsidP="00706143">
      <w:pPr>
        <w:pStyle w:val="ListParagraph"/>
        <w:spacing w:after="160" w:line="259" w:lineRule="auto"/>
        <w:jc w:val="both"/>
        <w:rPr>
          <w:rFonts w:cs="Arial"/>
          <w:bCs/>
          <w:szCs w:val="24"/>
        </w:rPr>
      </w:pPr>
    </w:p>
    <w:p w14:paraId="6983C7B4" w14:textId="4AE49007" w:rsidR="00547493" w:rsidRPr="008863A1" w:rsidRDefault="00547493" w:rsidP="00547493">
      <w:pPr>
        <w:pStyle w:val="ListParagraph"/>
        <w:numPr>
          <w:ilvl w:val="0"/>
          <w:numId w:val="37"/>
        </w:numPr>
        <w:jc w:val="both"/>
        <w:rPr>
          <w:rFonts w:cs="Arial"/>
          <w:bCs/>
          <w:szCs w:val="24"/>
        </w:rPr>
      </w:pPr>
      <w:r w:rsidRPr="008863A1">
        <w:rPr>
          <w:rFonts w:cs="Arial"/>
          <w:b/>
          <w:szCs w:val="24"/>
        </w:rPr>
        <w:t>Please provide two contact details for your application</w:t>
      </w:r>
    </w:p>
    <w:p w14:paraId="2842303A" w14:textId="1201FBC1" w:rsidR="00547493" w:rsidRDefault="00547493" w:rsidP="00547493">
      <w:pPr>
        <w:pStyle w:val="ListParagraph"/>
        <w:jc w:val="both"/>
        <w:rPr>
          <w:rFonts w:cs="Arial"/>
          <w:bCs/>
          <w:szCs w:val="24"/>
        </w:rPr>
      </w:pPr>
      <w:r w:rsidRPr="008863A1">
        <w:rPr>
          <w:rFonts w:cs="Arial"/>
          <w:bCs/>
          <w:szCs w:val="24"/>
        </w:rPr>
        <w:t xml:space="preserve">We require a primary and secondary contact for the application </w:t>
      </w:r>
    </w:p>
    <w:p w14:paraId="09E07275" w14:textId="77777777" w:rsidR="002779B4" w:rsidRDefault="002779B4" w:rsidP="00547493">
      <w:pPr>
        <w:pStyle w:val="ListParagraph"/>
        <w:jc w:val="both"/>
        <w:rPr>
          <w:rFonts w:cs="Arial"/>
          <w:bCs/>
          <w:szCs w:val="24"/>
        </w:rPr>
      </w:pPr>
    </w:p>
    <w:p w14:paraId="5FF81499" w14:textId="77777777" w:rsidR="002779B4" w:rsidRPr="00683307" w:rsidRDefault="002779B4" w:rsidP="002779B4">
      <w:pPr>
        <w:pStyle w:val="ListParagraph"/>
        <w:numPr>
          <w:ilvl w:val="0"/>
          <w:numId w:val="37"/>
        </w:numPr>
        <w:jc w:val="both"/>
        <w:rPr>
          <w:rFonts w:cs="Arial"/>
          <w:b/>
          <w:szCs w:val="24"/>
        </w:rPr>
      </w:pPr>
      <w:r w:rsidRPr="00683307">
        <w:rPr>
          <w:rFonts w:cs="Arial"/>
          <w:b/>
          <w:szCs w:val="24"/>
        </w:rPr>
        <w:t xml:space="preserve">Does your bank account require two signatories to make withdrawals? </w:t>
      </w:r>
    </w:p>
    <w:p w14:paraId="4B3B2D70" w14:textId="77777777" w:rsidR="002779B4" w:rsidRPr="00683307" w:rsidRDefault="002779B4" w:rsidP="002779B4">
      <w:pPr>
        <w:pStyle w:val="ListParagraph"/>
        <w:jc w:val="both"/>
        <w:rPr>
          <w:rFonts w:cs="Arial"/>
          <w:bCs/>
          <w:szCs w:val="24"/>
        </w:rPr>
      </w:pPr>
      <w:r w:rsidRPr="00683307">
        <w:rPr>
          <w:rFonts w:cs="Arial"/>
          <w:bCs/>
          <w:szCs w:val="24"/>
        </w:rPr>
        <w:t>To be eligible to apply, your bank account must require two signatories for withdrawals.</w:t>
      </w:r>
    </w:p>
    <w:p w14:paraId="384B0531" w14:textId="77777777" w:rsidR="002779B4" w:rsidRPr="00683307" w:rsidRDefault="002779B4" w:rsidP="002779B4">
      <w:pPr>
        <w:pStyle w:val="ListParagraph"/>
        <w:jc w:val="both"/>
        <w:rPr>
          <w:rFonts w:cs="Arial"/>
          <w:bCs/>
          <w:szCs w:val="24"/>
        </w:rPr>
      </w:pPr>
    </w:p>
    <w:p w14:paraId="31130B08" w14:textId="77777777" w:rsidR="002779B4" w:rsidRPr="00683307" w:rsidRDefault="002779B4" w:rsidP="002779B4">
      <w:pPr>
        <w:pStyle w:val="ListParagraph"/>
        <w:jc w:val="both"/>
        <w:rPr>
          <w:rFonts w:cs="Arial"/>
          <w:bCs/>
          <w:szCs w:val="24"/>
        </w:rPr>
      </w:pPr>
      <w:r w:rsidRPr="00683307">
        <w:rPr>
          <w:rFonts w:cs="Arial"/>
          <w:bCs/>
          <w:szCs w:val="24"/>
        </w:rPr>
        <w:t>Yes/No</w:t>
      </w:r>
    </w:p>
    <w:p w14:paraId="7A07AE83" w14:textId="77777777" w:rsidR="002779B4" w:rsidRPr="008863A1" w:rsidRDefault="002779B4" w:rsidP="00547493">
      <w:pPr>
        <w:pStyle w:val="ListParagraph"/>
        <w:jc w:val="both"/>
        <w:rPr>
          <w:rFonts w:cs="Arial"/>
          <w:bCs/>
          <w:szCs w:val="24"/>
        </w:rPr>
      </w:pPr>
    </w:p>
    <w:p w14:paraId="3B4A92A2" w14:textId="4DFF81D0" w:rsidR="00A64F66" w:rsidRPr="008863A1" w:rsidRDefault="008F3FA7" w:rsidP="00A64F66">
      <w:pPr>
        <w:pStyle w:val="ListParagraph"/>
        <w:numPr>
          <w:ilvl w:val="0"/>
          <w:numId w:val="37"/>
        </w:numPr>
        <w:jc w:val="both"/>
        <w:rPr>
          <w:rFonts w:cs="Arial"/>
          <w:bCs/>
          <w:szCs w:val="24"/>
        </w:rPr>
      </w:pPr>
      <w:r>
        <w:rPr>
          <w:rFonts w:cs="Arial"/>
          <w:b/>
          <w:szCs w:val="24"/>
        </w:rPr>
        <w:t>Is this a partnership application?</w:t>
      </w:r>
    </w:p>
    <w:p w14:paraId="2B84F993" w14:textId="125ACFC8" w:rsidR="000D0EF0" w:rsidRPr="008863A1" w:rsidRDefault="00205716" w:rsidP="00D20E38">
      <w:pPr>
        <w:pStyle w:val="ListParagraph"/>
        <w:jc w:val="both"/>
        <w:rPr>
          <w:rFonts w:cs="Arial"/>
          <w:bCs/>
          <w:szCs w:val="24"/>
        </w:rPr>
      </w:pPr>
      <w:r w:rsidRPr="008863A1">
        <w:rPr>
          <w:rFonts w:cs="Arial"/>
          <w:bCs/>
          <w:szCs w:val="24"/>
        </w:rPr>
        <w:t xml:space="preserve">If you are applying in partnership provide the </w:t>
      </w:r>
      <w:r w:rsidR="000D0EF0" w:rsidRPr="008863A1">
        <w:rPr>
          <w:rFonts w:cs="Arial"/>
          <w:bCs/>
          <w:szCs w:val="24"/>
        </w:rPr>
        <w:t>organisational details of all other partners.</w:t>
      </w:r>
    </w:p>
    <w:p w14:paraId="013885BF" w14:textId="77777777" w:rsidR="000D0EF0" w:rsidRPr="008863A1" w:rsidRDefault="000D0EF0" w:rsidP="00D20E38">
      <w:pPr>
        <w:pStyle w:val="ListParagraph"/>
        <w:jc w:val="both"/>
        <w:rPr>
          <w:rFonts w:cs="Arial"/>
          <w:bCs/>
          <w:szCs w:val="24"/>
        </w:rPr>
      </w:pPr>
    </w:p>
    <w:p w14:paraId="483056D7" w14:textId="77777777" w:rsidR="00F60B7D" w:rsidRPr="008863A1" w:rsidRDefault="00F60B7D" w:rsidP="00F60B7D">
      <w:pPr>
        <w:pStyle w:val="ListParagraph"/>
        <w:numPr>
          <w:ilvl w:val="0"/>
          <w:numId w:val="37"/>
        </w:numPr>
        <w:spacing w:after="160" w:line="259" w:lineRule="auto"/>
        <w:rPr>
          <w:rFonts w:cs="Arial"/>
          <w:b/>
          <w:szCs w:val="24"/>
        </w:rPr>
      </w:pPr>
      <w:r w:rsidRPr="008863A1">
        <w:rPr>
          <w:rFonts w:cs="Arial"/>
          <w:b/>
          <w:szCs w:val="24"/>
        </w:rPr>
        <w:t>Have you been funded through the PIMH Fund previously?</w:t>
      </w:r>
    </w:p>
    <w:p w14:paraId="62B9D35E" w14:textId="77777777" w:rsidR="00F60B7D" w:rsidRPr="008863A1" w:rsidRDefault="00F60B7D" w:rsidP="00D20E38">
      <w:pPr>
        <w:pStyle w:val="ListParagraph"/>
        <w:jc w:val="both"/>
        <w:rPr>
          <w:rFonts w:cs="Arial"/>
          <w:bCs/>
          <w:szCs w:val="24"/>
        </w:rPr>
      </w:pPr>
      <w:r w:rsidRPr="008863A1">
        <w:rPr>
          <w:rFonts w:cs="Arial"/>
          <w:bCs/>
          <w:szCs w:val="24"/>
        </w:rPr>
        <w:t xml:space="preserve">Yes/No </w:t>
      </w:r>
    </w:p>
    <w:p w14:paraId="44F1C318" w14:textId="77777777" w:rsidR="00944140" w:rsidRPr="008863A1" w:rsidRDefault="00944140" w:rsidP="00944140">
      <w:pPr>
        <w:pStyle w:val="ListParagraph"/>
        <w:jc w:val="both"/>
        <w:rPr>
          <w:rFonts w:cs="Arial"/>
          <w:b/>
          <w:szCs w:val="24"/>
        </w:rPr>
      </w:pPr>
      <w:r w:rsidRPr="008863A1">
        <w:rPr>
          <w:rFonts w:cs="Arial"/>
          <w:b/>
          <w:szCs w:val="24"/>
        </w:rPr>
        <w:t xml:space="preserve">If No is selected, please answer: </w:t>
      </w:r>
    </w:p>
    <w:p w14:paraId="53F5EA27" w14:textId="77777777" w:rsidR="00966B3E" w:rsidRPr="008863A1" w:rsidRDefault="00966B3E" w:rsidP="00944140">
      <w:pPr>
        <w:pStyle w:val="ListParagraph"/>
        <w:jc w:val="both"/>
        <w:rPr>
          <w:rFonts w:cs="Arial"/>
          <w:b/>
          <w:szCs w:val="24"/>
        </w:rPr>
      </w:pPr>
    </w:p>
    <w:p w14:paraId="09D64E48" w14:textId="72E914FB" w:rsidR="00944140" w:rsidRPr="008863A1" w:rsidRDefault="00DA49BF" w:rsidP="00944140">
      <w:pPr>
        <w:pStyle w:val="ListParagraph"/>
        <w:rPr>
          <w:rFonts w:cs="Arial"/>
          <w:b/>
          <w:szCs w:val="24"/>
        </w:rPr>
      </w:pPr>
      <w:r>
        <w:rPr>
          <w:rFonts w:cs="Arial"/>
          <w:b/>
          <w:szCs w:val="24"/>
        </w:rPr>
        <w:t>5</w:t>
      </w:r>
      <w:r w:rsidR="00944140" w:rsidRPr="008863A1">
        <w:rPr>
          <w:rFonts w:cs="Arial"/>
          <w:b/>
          <w:szCs w:val="24"/>
        </w:rPr>
        <w:t xml:space="preserve">a. What is the mission, purpose, and main activities of your organisation? </w:t>
      </w:r>
    </w:p>
    <w:p w14:paraId="40B4A8CC" w14:textId="689FD411" w:rsidR="00966B3E" w:rsidRPr="008863A1" w:rsidRDefault="00966B3E" w:rsidP="008D6675">
      <w:pPr>
        <w:pStyle w:val="ListParagraph"/>
        <w:rPr>
          <w:rFonts w:cs="Arial"/>
          <w:b/>
          <w:szCs w:val="24"/>
        </w:rPr>
      </w:pPr>
      <w:r w:rsidRPr="008863A1">
        <w:rPr>
          <w:rFonts w:cs="Arial"/>
          <w:bCs/>
          <w:szCs w:val="24"/>
        </w:rPr>
        <w:t xml:space="preserve">Question type: Open text up to </w:t>
      </w:r>
      <w:r w:rsidRPr="008863A1">
        <w:rPr>
          <w:rFonts w:cs="Arial"/>
          <w:b/>
          <w:szCs w:val="24"/>
        </w:rPr>
        <w:t>500 words</w:t>
      </w:r>
      <w:r w:rsidR="00A628FB" w:rsidRPr="008863A1">
        <w:rPr>
          <w:rFonts w:cs="Arial"/>
          <w:b/>
          <w:szCs w:val="24"/>
        </w:rPr>
        <w:t xml:space="preserve">. </w:t>
      </w:r>
      <w:r w:rsidRPr="008863A1">
        <w:rPr>
          <w:rFonts w:cs="Arial"/>
          <w:bCs/>
          <w:szCs w:val="24"/>
        </w:rPr>
        <w:t>In your answer, please tell us: your organisation’s main activities</w:t>
      </w:r>
      <w:r w:rsidR="008D6675" w:rsidRPr="008863A1">
        <w:rPr>
          <w:rFonts w:cs="Arial"/>
          <w:bCs/>
          <w:szCs w:val="24"/>
        </w:rPr>
        <w:t xml:space="preserve">, </w:t>
      </w:r>
      <w:r w:rsidRPr="008863A1">
        <w:rPr>
          <w:rFonts w:cs="Arial"/>
          <w:bCs/>
          <w:szCs w:val="24"/>
        </w:rPr>
        <w:t>details of the perinatal and infant mental health services or activities you currently deliver</w:t>
      </w:r>
      <w:r w:rsidR="008D6675" w:rsidRPr="008863A1">
        <w:rPr>
          <w:rFonts w:cs="Arial"/>
          <w:bCs/>
          <w:szCs w:val="24"/>
        </w:rPr>
        <w:t xml:space="preserve">, </w:t>
      </w:r>
      <w:r w:rsidRPr="008863A1">
        <w:rPr>
          <w:rFonts w:cs="Arial"/>
          <w:bCs/>
          <w:szCs w:val="24"/>
        </w:rPr>
        <w:t xml:space="preserve">about who you support </w:t>
      </w:r>
    </w:p>
    <w:p w14:paraId="573E4B54" w14:textId="05EFFC97" w:rsidR="00D20E38" w:rsidRPr="008863A1" w:rsidRDefault="000D0EF0" w:rsidP="00D20E38">
      <w:pPr>
        <w:pStyle w:val="ListParagraph"/>
        <w:jc w:val="both"/>
        <w:rPr>
          <w:rFonts w:cs="Arial"/>
          <w:bCs/>
          <w:szCs w:val="24"/>
        </w:rPr>
      </w:pPr>
      <w:r w:rsidRPr="008863A1">
        <w:rPr>
          <w:rFonts w:cs="Arial"/>
          <w:bCs/>
          <w:szCs w:val="24"/>
        </w:rPr>
        <w:t xml:space="preserve"> </w:t>
      </w:r>
    </w:p>
    <w:p w14:paraId="18838663" w14:textId="77777777" w:rsidR="00742B9E" w:rsidRPr="008863A1" w:rsidRDefault="00742B9E" w:rsidP="00742B9E">
      <w:pPr>
        <w:pStyle w:val="ListParagraph"/>
        <w:numPr>
          <w:ilvl w:val="0"/>
          <w:numId w:val="37"/>
        </w:numPr>
        <w:spacing w:line="259" w:lineRule="auto"/>
        <w:rPr>
          <w:rFonts w:cs="Arial"/>
          <w:b/>
          <w:szCs w:val="24"/>
        </w:rPr>
      </w:pPr>
      <w:r w:rsidRPr="008863A1">
        <w:rPr>
          <w:rFonts w:cs="Arial"/>
          <w:b/>
          <w:szCs w:val="24"/>
        </w:rPr>
        <w:t xml:space="preserve">Which of the following organisational policies do you have in place? </w:t>
      </w:r>
    </w:p>
    <w:p w14:paraId="41A05A70" w14:textId="1B09B87D" w:rsidR="00860D50" w:rsidRPr="008863A1" w:rsidRDefault="00A628FB" w:rsidP="00A628FB">
      <w:pPr>
        <w:pStyle w:val="ListParagraph"/>
        <w:spacing w:line="259" w:lineRule="auto"/>
        <w:rPr>
          <w:rFonts w:cs="Arial"/>
          <w:bCs/>
          <w:szCs w:val="24"/>
        </w:rPr>
      </w:pPr>
      <w:r w:rsidRPr="008863A1">
        <w:rPr>
          <w:rFonts w:cs="Arial"/>
          <w:bCs/>
          <w:szCs w:val="24"/>
        </w:rPr>
        <w:t xml:space="preserve">Select the policies you have in place from the check boxes provided. </w:t>
      </w:r>
    </w:p>
    <w:p w14:paraId="3AC5836E" w14:textId="77777777" w:rsidR="00860D50" w:rsidRDefault="00860D50" w:rsidP="001F6E7E">
      <w:pPr>
        <w:pStyle w:val="ListParagraph"/>
        <w:numPr>
          <w:ilvl w:val="0"/>
          <w:numId w:val="35"/>
        </w:numPr>
        <w:spacing w:line="259" w:lineRule="auto"/>
        <w:rPr>
          <w:shd w:val="clear" w:color="auto" w:fill="FFFFFF"/>
          <w:lang w:eastAsia="en-GB"/>
        </w:rPr>
      </w:pPr>
      <w:r w:rsidRPr="00860D50">
        <w:rPr>
          <w:shd w:val="clear" w:color="auto" w:fill="FFFFFF"/>
          <w:lang w:eastAsia="en-GB"/>
        </w:rPr>
        <w:t>Safeguarding (for children and young people and/or vulnerable adults)  </w:t>
      </w:r>
    </w:p>
    <w:p w14:paraId="7B607A3F" w14:textId="77777777" w:rsidR="00860D50" w:rsidRDefault="00860D50" w:rsidP="001F6E7E">
      <w:pPr>
        <w:pStyle w:val="ListParagraph"/>
        <w:numPr>
          <w:ilvl w:val="0"/>
          <w:numId w:val="35"/>
        </w:numPr>
        <w:spacing w:line="259" w:lineRule="auto"/>
        <w:rPr>
          <w:rFonts w:cs="Arial"/>
          <w:shd w:val="clear" w:color="auto" w:fill="FFFFFF"/>
          <w:lang w:eastAsia="en-GB"/>
        </w:rPr>
      </w:pPr>
      <w:r w:rsidRPr="00860D50">
        <w:rPr>
          <w:rFonts w:cs="Arial"/>
          <w:shd w:val="clear" w:color="auto" w:fill="FFFFFF"/>
          <w:lang w:eastAsia="en-GB"/>
        </w:rPr>
        <w:t>Data protection (GDPR) </w:t>
      </w:r>
    </w:p>
    <w:p w14:paraId="69EF1934" w14:textId="77777777" w:rsidR="00860D50" w:rsidRDefault="00860D50" w:rsidP="001F6E7E">
      <w:pPr>
        <w:pStyle w:val="ListParagraph"/>
        <w:numPr>
          <w:ilvl w:val="0"/>
          <w:numId w:val="35"/>
        </w:numPr>
        <w:spacing w:line="259" w:lineRule="auto"/>
        <w:rPr>
          <w:rFonts w:cs="Arial"/>
          <w:shd w:val="clear" w:color="auto" w:fill="FFFFFF"/>
          <w:lang w:eastAsia="en-GB"/>
        </w:rPr>
      </w:pPr>
      <w:r w:rsidRPr="00860D50">
        <w:rPr>
          <w:rFonts w:cs="Arial"/>
          <w:shd w:val="clear" w:color="auto" w:fill="FFFFFF"/>
          <w:lang w:eastAsia="en-GB"/>
        </w:rPr>
        <w:t>Equality and diversity policy </w:t>
      </w:r>
    </w:p>
    <w:p w14:paraId="79B5729C" w14:textId="77777777" w:rsidR="00860D50" w:rsidRDefault="00860D50" w:rsidP="001F6E7E">
      <w:pPr>
        <w:pStyle w:val="ListParagraph"/>
        <w:numPr>
          <w:ilvl w:val="0"/>
          <w:numId w:val="35"/>
        </w:numPr>
        <w:spacing w:line="259" w:lineRule="auto"/>
        <w:rPr>
          <w:rFonts w:cs="Arial"/>
          <w:shd w:val="clear" w:color="auto" w:fill="FFFFFF"/>
          <w:lang w:eastAsia="en-GB"/>
        </w:rPr>
      </w:pPr>
      <w:r w:rsidRPr="00860D50">
        <w:rPr>
          <w:rFonts w:cs="Arial"/>
          <w:shd w:val="clear" w:color="auto" w:fill="FFFFFF"/>
          <w:lang w:eastAsia="en-GB"/>
        </w:rPr>
        <w:t>Health and safety </w:t>
      </w:r>
    </w:p>
    <w:p w14:paraId="3D61FED9" w14:textId="77777777" w:rsidR="00860D50" w:rsidRDefault="00860D50" w:rsidP="001F6E7E">
      <w:pPr>
        <w:pStyle w:val="ListParagraph"/>
        <w:numPr>
          <w:ilvl w:val="0"/>
          <w:numId w:val="35"/>
        </w:numPr>
        <w:spacing w:line="259" w:lineRule="auto"/>
        <w:rPr>
          <w:rFonts w:cs="Arial"/>
          <w:shd w:val="clear" w:color="auto" w:fill="FFFFFF"/>
          <w:lang w:eastAsia="en-GB"/>
        </w:rPr>
      </w:pPr>
      <w:r w:rsidRPr="00860D50">
        <w:rPr>
          <w:rFonts w:cs="Arial"/>
          <w:shd w:val="clear" w:color="auto" w:fill="FFFFFF"/>
          <w:lang w:eastAsia="en-GB"/>
        </w:rPr>
        <w:t>Risk management  </w:t>
      </w:r>
    </w:p>
    <w:p w14:paraId="067ACE1A" w14:textId="77777777" w:rsidR="00860D50" w:rsidRDefault="00860D50" w:rsidP="001F6E7E">
      <w:pPr>
        <w:pStyle w:val="ListParagraph"/>
        <w:numPr>
          <w:ilvl w:val="0"/>
          <w:numId w:val="35"/>
        </w:numPr>
        <w:spacing w:line="259" w:lineRule="auto"/>
        <w:rPr>
          <w:rFonts w:cs="Arial"/>
          <w:shd w:val="clear" w:color="auto" w:fill="FFFFFF"/>
          <w:lang w:eastAsia="en-GB"/>
        </w:rPr>
      </w:pPr>
      <w:r w:rsidRPr="00860D50">
        <w:rPr>
          <w:rFonts w:cs="Arial"/>
          <w:shd w:val="clear" w:color="auto" w:fill="FFFFFF"/>
          <w:lang w:eastAsia="en-GB"/>
        </w:rPr>
        <w:t>Financial procedures (conduct)  </w:t>
      </w:r>
    </w:p>
    <w:p w14:paraId="3910C00E" w14:textId="77777777" w:rsidR="00860D50" w:rsidRDefault="00860D50" w:rsidP="001F6E7E">
      <w:pPr>
        <w:pStyle w:val="ListParagraph"/>
        <w:numPr>
          <w:ilvl w:val="0"/>
          <w:numId w:val="35"/>
        </w:numPr>
        <w:spacing w:line="259" w:lineRule="auto"/>
        <w:rPr>
          <w:rFonts w:cs="Arial"/>
          <w:shd w:val="clear" w:color="auto" w:fill="FFFFFF"/>
          <w:lang w:eastAsia="en-GB"/>
        </w:rPr>
      </w:pPr>
      <w:r w:rsidRPr="00860D50">
        <w:rPr>
          <w:rFonts w:cs="Arial"/>
          <w:shd w:val="clear" w:color="auto" w:fill="FFFFFF"/>
          <w:lang w:eastAsia="en-GB"/>
        </w:rPr>
        <w:t>Disciplinary and grievance </w:t>
      </w:r>
    </w:p>
    <w:p w14:paraId="72AA0210" w14:textId="77777777" w:rsidR="00860D50" w:rsidRDefault="00860D50" w:rsidP="001F6E7E">
      <w:pPr>
        <w:pStyle w:val="ListParagraph"/>
        <w:numPr>
          <w:ilvl w:val="0"/>
          <w:numId w:val="35"/>
        </w:numPr>
        <w:spacing w:line="259" w:lineRule="auto"/>
        <w:rPr>
          <w:rFonts w:cs="Arial"/>
          <w:shd w:val="clear" w:color="auto" w:fill="FFFFFF"/>
          <w:lang w:eastAsia="en-GB"/>
        </w:rPr>
      </w:pPr>
      <w:r w:rsidRPr="00860D50">
        <w:rPr>
          <w:rFonts w:cs="Arial"/>
          <w:shd w:val="clear" w:color="auto" w:fill="FFFFFF"/>
          <w:lang w:eastAsia="en-GB"/>
        </w:rPr>
        <w:t>Complaints </w:t>
      </w:r>
    </w:p>
    <w:p w14:paraId="09BC7C39" w14:textId="77777777" w:rsidR="00860D50" w:rsidRDefault="00860D50" w:rsidP="001F6E7E">
      <w:pPr>
        <w:pStyle w:val="ListParagraph"/>
        <w:numPr>
          <w:ilvl w:val="0"/>
          <w:numId w:val="35"/>
        </w:numPr>
        <w:spacing w:line="259" w:lineRule="auto"/>
        <w:rPr>
          <w:rFonts w:cs="Arial"/>
          <w:shd w:val="clear" w:color="auto" w:fill="FFFFFF"/>
          <w:lang w:eastAsia="en-GB"/>
        </w:rPr>
      </w:pPr>
      <w:r w:rsidRPr="00860D50">
        <w:rPr>
          <w:rFonts w:cs="Arial"/>
          <w:shd w:val="clear" w:color="auto" w:fill="FFFFFF"/>
          <w:lang w:eastAsia="en-GB"/>
        </w:rPr>
        <w:t>Conflict of Interest </w:t>
      </w:r>
    </w:p>
    <w:p w14:paraId="3D45BCEB" w14:textId="76B49B73" w:rsidR="00860D50" w:rsidRPr="00860D50" w:rsidRDefault="00860D50" w:rsidP="00307E79">
      <w:pPr>
        <w:pStyle w:val="ListParagraph"/>
        <w:numPr>
          <w:ilvl w:val="0"/>
          <w:numId w:val="35"/>
        </w:numPr>
        <w:spacing w:line="259" w:lineRule="auto"/>
        <w:rPr>
          <w:lang w:eastAsia="en-GB"/>
        </w:rPr>
      </w:pPr>
      <w:r w:rsidRPr="00860D50">
        <w:rPr>
          <w:rFonts w:cs="Arial"/>
          <w:shd w:val="clear" w:color="auto" w:fill="FFFFFF"/>
          <w:lang w:eastAsia="en-GB"/>
        </w:rPr>
        <w:t>Whistle blowing </w:t>
      </w:r>
    </w:p>
    <w:p w14:paraId="634E7139" w14:textId="77777777" w:rsidR="007A48BA" w:rsidRPr="00307E79" w:rsidRDefault="007A48BA" w:rsidP="002D6E88">
      <w:pPr>
        <w:rPr>
          <w:rFonts w:ascii="Arial" w:hAnsi="Arial" w:cs="Arial"/>
          <w:b/>
          <w:bCs/>
          <w:sz w:val="24"/>
          <w:szCs w:val="24"/>
        </w:rPr>
      </w:pPr>
    </w:p>
    <w:p w14:paraId="0CDF9E26" w14:textId="77777777" w:rsidR="00266826" w:rsidRPr="008863A1" w:rsidRDefault="00266826" w:rsidP="00266826">
      <w:pPr>
        <w:pStyle w:val="ListParagraph"/>
        <w:numPr>
          <w:ilvl w:val="0"/>
          <w:numId w:val="37"/>
        </w:numPr>
        <w:spacing w:after="160" w:line="259" w:lineRule="auto"/>
        <w:rPr>
          <w:rFonts w:cs="Arial"/>
          <w:b/>
          <w:szCs w:val="24"/>
        </w:rPr>
      </w:pPr>
      <w:r w:rsidRPr="008863A1">
        <w:rPr>
          <w:rFonts w:cs="Arial"/>
          <w:b/>
          <w:szCs w:val="24"/>
        </w:rPr>
        <w:t xml:space="preserve">Tell us about your governance, leadership, and management arrangements </w:t>
      </w:r>
    </w:p>
    <w:p w14:paraId="65A2B6FE" w14:textId="3497FF2B" w:rsidR="00547970" w:rsidRPr="008863A1" w:rsidRDefault="00547970" w:rsidP="00547970">
      <w:pPr>
        <w:pStyle w:val="ListParagraph"/>
        <w:rPr>
          <w:rFonts w:cs="Arial"/>
          <w:b/>
          <w:szCs w:val="24"/>
        </w:rPr>
      </w:pPr>
      <w:r w:rsidRPr="008863A1">
        <w:rPr>
          <w:rFonts w:cs="Arial"/>
          <w:bCs/>
          <w:szCs w:val="24"/>
        </w:rPr>
        <w:t xml:space="preserve">Question type: Open text up to </w:t>
      </w:r>
      <w:r w:rsidRPr="008863A1">
        <w:rPr>
          <w:rFonts w:cs="Arial"/>
          <w:b/>
          <w:szCs w:val="24"/>
        </w:rPr>
        <w:t>5</w:t>
      </w:r>
      <w:r w:rsidR="000642B5">
        <w:rPr>
          <w:rFonts w:cs="Arial"/>
          <w:b/>
          <w:szCs w:val="24"/>
        </w:rPr>
        <w:t>0</w:t>
      </w:r>
      <w:r w:rsidRPr="008863A1">
        <w:rPr>
          <w:rFonts w:cs="Arial"/>
          <w:b/>
          <w:szCs w:val="24"/>
        </w:rPr>
        <w:t xml:space="preserve">0 words. </w:t>
      </w:r>
      <w:r w:rsidRPr="008863A1">
        <w:rPr>
          <w:rFonts w:cs="Arial"/>
          <w:szCs w:val="24"/>
        </w:rPr>
        <w:t>In your answer, please tell us:</w:t>
      </w:r>
    </w:p>
    <w:p w14:paraId="2E532CD4" w14:textId="77777777" w:rsidR="00547970" w:rsidRPr="00307E79" w:rsidRDefault="00547970" w:rsidP="00547970">
      <w:pPr>
        <w:pStyle w:val="ListParagraph"/>
        <w:numPr>
          <w:ilvl w:val="0"/>
          <w:numId w:val="39"/>
        </w:numPr>
        <w:spacing w:line="259" w:lineRule="auto"/>
        <w:ind w:left="709" w:hanging="425"/>
        <w:jc w:val="both"/>
        <w:rPr>
          <w:rFonts w:cs="Arial"/>
          <w:iCs/>
          <w:szCs w:val="24"/>
        </w:rPr>
      </w:pPr>
      <w:r w:rsidRPr="00307E79">
        <w:rPr>
          <w:rFonts w:cs="Arial"/>
          <w:iCs/>
          <w:szCs w:val="24"/>
        </w:rPr>
        <w:t>about your senior management structure and how it reports to the Board;</w:t>
      </w:r>
    </w:p>
    <w:p w14:paraId="47EB92D6" w14:textId="77777777" w:rsidR="00547970" w:rsidRPr="00307E79" w:rsidRDefault="00547970" w:rsidP="00547970">
      <w:pPr>
        <w:pStyle w:val="ListParagraph"/>
        <w:numPr>
          <w:ilvl w:val="0"/>
          <w:numId w:val="38"/>
        </w:numPr>
        <w:tabs>
          <w:tab w:val="left" w:pos="709"/>
        </w:tabs>
        <w:spacing w:line="259" w:lineRule="auto"/>
        <w:ind w:left="709" w:hanging="425"/>
        <w:jc w:val="both"/>
        <w:rPr>
          <w:rFonts w:cs="Arial"/>
          <w:iCs/>
          <w:szCs w:val="24"/>
        </w:rPr>
      </w:pPr>
      <w:r w:rsidRPr="00307E79">
        <w:rPr>
          <w:rFonts w:cs="Arial"/>
          <w:iCs/>
          <w:szCs w:val="24"/>
        </w:rPr>
        <w:t>what skills do you have on your board, how many people are on your board, and how frequently the Board meets;</w:t>
      </w:r>
    </w:p>
    <w:p w14:paraId="336D0312" w14:textId="77777777" w:rsidR="00547970" w:rsidRPr="00307E79" w:rsidRDefault="00547970" w:rsidP="00547970">
      <w:pPr>
        <w:pStyle w:val="ListParagraph"/>
        <w:numPr>
          <w:ilvl w:val="0"/>
          <w:numId w:val="38"/>
        </w:numPr>
        <w:tabs>
          <w:tab w:val="left" w:pos="709"/>
        </w:tabs>
        <w:spacing w:line="259" w:lineRule="auto"/>
        <w:ind w:left="709" w:hanging="425"/>
        <w:jc w:val="both"/>
        <w:rPr>
          <w:rFonts w:cs="Arial"/>
          <w:iCs/>
          <w:szCs w:val="24"/>
        </w:rPr>
      </w:pPr>
      <w:r w:rsidRPr="00307E79">
        <w:rPr>
          <w:rFonts w:cs="Arial"/>
          <w:iCs/>
          <w:szCs w:val="24"/>
        </w:rPr>
        <w:t xml:space="preserve">what financial oversight your Board has; </w:t>
      </w:r>
    </w:p>
    <w:p w14:paraId="781B8F85" w14:textId="77777777" w:rsidR="00547970" w:rsidRPr="00307E79" w:rsidRDefault="00547970" w:rsidP="00547970">
      <w:pPr>
        <w:pStyle w:val="ListParagraph"/>
        <w:numPr>
          <w:ilvl w:val="0"/>
          <w:numId w:val="38"/>
        </w:numPr>
        <w:tabs>
          <w:tab w:val="left" w:pos="709"/>
        </w:tabs>
        <w:spacing w:line="259" w:lineRule="auto"/>
        <w:ind w:left="709" w:hanging="425"/>
        <w:jc w:val="both"/>
        <w:rPr>
          <w:rFonts w:cs="Arial"/>
          <w:iCs/>
          <w:szCs w:val="24"/>
        </w:rPr>
      </w:pPr>
      <w:r w:rsidRPr="00307E79">
        <w:rPr>
          <w:rFonts w:cs="Arial"/>
          <w:iCs/>
          <w:szCs w:val="24"/>
        </w:rPr>
        <w:t xml:space="preserve">about any designated responsibilities or sub-committees and how often they meet </w:t>
      </w:r>
    </w:p>
    <w:p w14:paraId="545DD42E" w14:textId="22095360" w:rsidR="00547970" w:rsidRPr="00307E79" w:rsidRDefault="00547970" w:rsidP="00547970">
      <w:pPr>
        <w:pStyle w:val="ListParagraph"/>
        <w:numPr>
          <w:ilvl w:val="0"/>
          <w:numId w:val="38"/>
        </w:numPr>
        <w:tabs>
          <w:tab w:val="left" w:pos="709"/>
        </w:tabs>
        <w:spacing w:line="259" w:lineRule="auto"/>
        <w:ind w:left="709" w:hanging="425"/>
        <w:jc w:val="both"/>
        <w:rPr>
          <w:rFonts w:cs="Arial"/>
          <w:iCs/>
          <w:szCs w:val="24"/>
        </w:rPr>
      </w:pPr>
      <w:r w:rsidRPr="00307E79">
        <w:rPr>
          <w:rFonts w:cs="Arial"/>
          <w:iCs/>
          <w:szCs w:val="24"/>
        </w:rPr>
        <w:t xml:space="preserve">about </w:t>
      </w:r>
      <w:r w:rsidR="000D0979">
        <w:rPr>
          <w:rFonts w:cs="Arial"/>
          <w:iCs/>
          <w:szCs w:val="24"/>
        </w:rPr>
        <w:t xml:space="preserve">any </w:t>
      </w:r>
      <w:r w:rsidRPr="00307E79">
        <w:rPr>
          <w:rFonts w:cs="Arial"/>
          <w:iCs/>
          <w:szCs w:val="24"/>
        </w:rPr>
        <w:t xml:space="preserve">lived experience representation both at management level and on the Board; </w:t>
      </w:r>
    </w:p>
    <w:p w14:paraId="2EA1D416" w14:textId="77777777" w:rsidR="00547970" w:rsidRPr="00307E79" w:rsidRDefault="00547970" w:rsidP="00547970">
      <w:pPr>
        <w:pStyle w:val="ListParagraph"/>
        <w:numPr>
          <w:ilvl w:val="0"/>
          <w:numId w:val="38"/>
        </w:numPr>
        <w:tabs>
          <w:tab w:val="left" w:pos="709"/>
        </w:tabs>
        <w:spacing w:line="259" w:lineRule="auto"/>
        <w:ind w:left="709" w:hanging="425"/>
        <w:jc w:val="both"/>
        <w:rPr>
          <w:rFonts w:cs="Arial"/>
          <w:iCs/>
          <w:szCs w:val="24"/>
        </w:rPr>
      </w:pPr>
      <w:r w:rsidRPr="00307E79">
        <w:rPr>
          <w:rFonts w:cs="Arial"/>
          <w:iCs/>
          <w:szCs w:val="24"/>
        </w:rPr>
        <w:t>how you handle any situations involving conflict of interest;</w:t>
      </w:r>
    </w:p>
    <w:p w14:paraId="45FD0B1A" w14:textId="77777777" w:rsidR="00651561" w:rsidRPr="008863A1" w:rsidRDefault="00651561" w:rsidP="00651561">
      <w:pPr>
        <w:pStyle w:val="ListParagraph"/>
        <w:tabs>
          <w:tab w:val="left" w:pos="709"/>
        </w:tabs>
        <w:spacing w:line="259" w:lineRule="auto"/>
        <w:ind w:left="709"/>
        <w:jc w:val="both"/>
        <w:rPr>
          <w:rFonts w:cs="Arial"/>
          <w:iCs/>
          <w:szCs w:val="24"/>
        </w:rPr>
      </w:pPr>
    </w:p>
    <w:p w14:paraId="20510B91" w14:textId="77777777" w:rsidR="00651561" w:rsidRPr="008863A1" w:rsidRDefault="00651561" w:rsidP="00651561">
      <w:pPr>
        <w:pStyle w:val="ListParagraph"/>
        <w:numPr>
          <w:ilvl w:val="0"/>
          <w:numId w:val="38"/>
        </w:numPr>
        <w:rPr>
          <w:rFonts w:cs="Arial"/>
          <w:color w:val="000000"/>
          <w:szCs w:val="24"/>
          <w:lang w:eastAsia="en-GB"/>
        </w:rPr>
      </w:pPr>
      <w:r w:rsidRPr="008863A1">
        <w:rPr>
          <w:rFonts w:cs="Arial"/>
          <w:b/>
          <w:bCs/>
          <w:color w:val="000000" w:themeColor="text1"/>
          <w:szCs w:val="24"/>
          <w:lang w:eastAsia="en-GB"/>
        </w:rPr>
        <w:t>If you are a Community Interest Company (CIC)</w:t>
      </w:r>
      <w:r w:rsidRPr="008863A1">
        <w:rPr>
          <w:rFonts w:cs="Arial"/>
          <w:color w:val="000000" w:themeColor="text1"/>
          <w:szCs w:val="24"/>
          <w:lang w:eastAsia="en-GB"/>
        </w:rPr>
        <w:t xml:space="preserve">, tell us how you ensure separation of duties and manage conflicts of interest when dealing with employment and performance related issues. </w:t>
      </w:r>
    </w:p>
    <w:p w14:paraId="10F3D19C" w14:textId="77777777" w:rsidR="00651561" w:rsidRPr="008863A1" w:rsidRDefault="00651561" w:rsidP="00651561">
      <w:pPr>
        <w:pStyle w:val="ListParagraph"/>
        <w:rPr>
          <w:rFonts w:cs="Arial"/>
          <w:color w:val="000000"/>
          <w:szCs w:val="24"/>
          <w:lang w:eastAsia="en-GB"/>
        </w:rPr>
      </w:pPr>
    </w:p>
    <w:p w14:paraId="163265D2" w14:textId="2ECE5AC7" w:rsidR="00CD0163" w:rsidRPr="008863A1" w:rsidRDefault="002779B4" w:rsidP="00CD0163">
      <w:pPr>
        <w:tabs>
          <w:tab w:val="left" w:pos="426"/>
        </w:tabs>
        <w:spacing w:after="0"/>
        <w:ind w:left="709" w:hanging="284"/>
        <w:jc w:val="both"/>
        <w:rPr>
          <w:rFonts w:ascii="Arial" w:hAnsi="Arial" w:cs="Arial"/>
          <w:b/>
          <w:sz w:val="24"/>
          <w:szCs w:val="24"/>
        </w:rPr>
      </w:pPr>
      <w:bookmarkStart w:id="30" w:name="_Hlk38381411"/>
      <w:r>
        <w:rPr>
          <w:rFonts w:ascii="Arial" w:hAnsi="Arial" w:cs="Arial"/>
          <w:b/>
          <w:sz w:val="24"/>
          <w:szCs w:val="24"/>
        </w:rPr>
        <w:t>8</w:t>
      </w:r>
      <w:r w:rsidR="00CD0163" w:rsidRPr="008863A1">
        <w:rPr>
          <w:rFonts w:ascii="Arial" w:hAnsi="Arial" w:cs="Arial"/>
          <w:b/>
          <w:sz w:val="24"/>
          <w:szCs w:val="24"/>
        </w:rPr>
        <w:t xml:space="preserve">. Please upload your latest set of annual accounts and tell us about the funding you receive to support perinatal and infant mental health activity. </w:t>
      </w:r>
    </w:p>
    <w:p w14:paraId="2678EAEE" w14:textId="77777777" w:rsidR="00CD0163" w:rsidRPr="008863A1" w:rsidRDefault="00CD0163" w:rsidP="00CD0163">
      <w:pPr>
        <w:pStyle w:val="ListParagraph"/>
        <w:rPr>
          <w:rFonts w:cs="Arial"/>
          <w:bCs/>
          <w:szCs w:val="24"/>
        </w:rPr>
      </w:pPr>
      <w:r w:rsidRPr="008863A1">
        <w:rPr>
          <w:rFonts w:cs="Arial"/>
          <w:bCs/>
          <w:szCs w:val="24"/>
        </w:rPr>
        <w:t xml:space="preserve">Question type: Open text up to </w:t>
      </w:r>
      <w:r w:rsidRPr="008863A1">
        <w:rPr>
          <w:rFonts w:cs="Arial"/>
          <w:b/>
          <w:szCs w:val="24"/>
        </w:rPr>
        <w:t>350 words</w:t>
      </w:r>
      <w:r w:rsidRPr="008863A1">
        <w:rPr>
          <w:rFonts w:cs="Arial"/>
          <w:bCs/>
          <w:szCs w:val="24"/>
        </w:rPr>
        <w:t xml:space="preserve"> </w:t>
      </w:r>
    </w:p>
    <w:p w14:paraId="07D96470" w14:textId="77777777" w:rsidR="00CD0163" w:rsidRPr="008863A1" w:rsidRDefault="00CD0163" w:rsidP="00CD0163">
      <w:pPr>
        <w:pStyle w:val="ListParagraph"/>
        <w:rPr>
          <w:rFonts w:cs="Arial"/>
          <w:bCs/>
          <w:szCs w:val="24"/>
        </w:rPr>
      </w:pPr>
    </w:p>
    <w:p w14:paraId="39EEC41A" w14:textId="77777777" w:rsidR="00CD0163" w:rsidRPr="00307E79" w:rsidRDefault="00CD0163" w:rsidP="00CD0163">
      <w:pPr>
        <w:spacing w:after="0"/>
        <w:ind w:left="567" w:firstLine="142"/>
        <w:jc w:val="both"/>
        <w:rPr>
          <w:rFonts w:ascii="Arial" w:hAnsi="Arial" w:cs="Arial"/>
          <w:sz w:val="24"/>
          <w:szCs w:val="24"/>
        </w:rPr>
      </w:pPr>
      <w:r w:rsidRPr="00307E79">
        <w:rPr>
          <w:rFonts w:ascii="Arial" w:hAnsi="Arial" w:cs="Arial"/>
          <w:sz w:val="24"/>
          <w:szCs w:val="24"/>
        </w:rPr>
        <w:t>In your answer please tell us:</w:t>
      </w:r>
    </w:p>
    <w:p w14:paraId="17E5E1C1" w14:textId="77777777" w:rsidR="00CD0163" w:rsidRPr="00307E79" w:rsidRDefault="00CD0163" w:rsidP="00CD0163">
      <w:pPr>
        <w:pStyle w:val="ListParagraph"/>
        <w:numPr>
          <w:ilvl w:val="0"/>
          <w:numId w:val="40"/>
        </w:numPr>
        <w:spacing w:line="259" w:lineRule="auto"/>
        <w:rPr>
          <w:rFonts w:cs="Arial"/>
          <w:iCs/>
          <w:szCs w:val="24"/>
        </w:rPr>
      </w:pPr>
      <w:r w:rsidRPr="00307E79">
        <w:rPr>
          <w:rFonts w:cs="Arial"/>
          <w:iCs/>
          <w:szCs w:val="24"/>
        </w:rPr>
        <w:t xml:space="preserve">if there are any major updates in terms of income, expenditure and level of reserves from the set of accounts submitted </w:t>
      </w:r>
    </w:p>
    <w:p w14:paraId="69126774" w14:textId="77777777" w:rsidR="00CD0163" w:rsidRPr="00307E79" w:rsidRDefault="00CD0163" w:rsidP="00CD0163">
      <w:pPr>
        <w:pStyle w:val="ListParagraph"/>
        <w:numPr>
          <w:ilvl w:val="0"/>
          <w:numId w:val="40"/>
        </w:numPr>
        <w:spacing w:line="259" w:lineRule="auto"/>
        <w:rPr>
          <w:rFonts w:cs="Arial"/>
          <w:iCs/>
          <w:szCs w:val="24"/>
        </w:rPr>
      </w:pPr>
      <w:r w:rsidRPr="00307E79">
        <w:rPr>
          <w:rFonts w:cs="Arial"/>
          <w:iCs/>
          <w:szCs w:val="24"/>
        </w:rPr>
        <w:t xml:space="preserve">what funding you have to deliver </w:t>
      </w:r>
      <w:r w:rsidRPr="00307E79">
        <w:rPr>
          <w:rFonts w:cs="Arial"/>
          <w:bCs/>
          <w:iCs/>
          <w:szCs w:val="24"/>
        </w:rPr>
        <w:t>perinatal and infant mental health activity</w:t>
      </w:r>
      <w:r w:rsidRPr="00307E79">
        <w:rPr>
          <w:rFonts w:cs="Arial"/>
          <w:iCs/>
          <w:szCs w:val="24"/>
        </w:rPr>
        <w:t xml:space="preserve"> (who funds you and for how long) and if you have any contracts with Local Authorities, HSCP’s or Health Boards;</w:t>
      </w:r>
    </w:p>
    <w:p w14:paraId="0217ABC7" w14:textId="77777777" w:rsidR="00CD0163" w:rsidRPr="00307E79" w:rsidRDefault="00CD0163" w:rsidP="00CD0163">
      <w:pPr>
        <w:pStyle w:val="ListParagraph"/>
        <w:numPr>
          <w:ilvl w:val="0"/>
          <w:numId w:val="40"/>
        </w:numPr>
        <w:spacing w:line="259" w:lineRule="auto"/>
        <w:ind w:left="714"/>
        <w:rPr>
          <w:rFonts w:cs="Arial"/>
          <w:iCs/>
          <w:szCs w:val="24"/>
        </w:rPr>
      </w:pPr>
      <w:r w:rsidRPr="00307E79">
        <w:rPr>
          <w:rFonts w:cs="Arial"/>
          <w:iCs/>
          <w:szCs w:val="24"/>
        </w:rPr>
        <w:t xml:space="preserve">the percentage of your annual income a </w:t>
      </w:r>
      <w:r w:rsidRPr="00307E79">
        <w:rPr>
          <w:rFonts w:cs="Arial"/>
          <w:iCs/>
          <w:szCs w:val="24"/>
          <w:u w:val="single"/>
        </w:rPr>
        <w:t>full year</w:t>
      </w:r>
      <w:r w:rsidRPr="00307E79">
        <w:rPr>
          <w:rFonts w:cs="Arial"/>
          <w:iCs/>
          <w:szCs w:val="24"/>
        </w:rPr>
        <w:t xml:space="preserve"> of your PIMH 2024 Fund request represents</w:t>
      </w:r>
    </w:p>
    <w:p w14:paraId="50A676D3" w14:textId="77777777" w:rsidR="008D6675" w:rsidRPr="00307E79" w:rsidRDefault="008D6675" w:rsidP="008D6675">
      <w:pPr>
        <w:pStyle w:val="ListParagraph"/>
        <w:spacing w:line="259" w:lineRule="auto"/>
        <w:ind w:left="714"/>
        <w:rPr>
          <w:rFonts w:cs="Arial"/>
          <w:iCs/>
          <w:szCs w:val="24"/>
        </w:rPr>
      </w:pPr>
    </w:p>
    <w:p w14:paraId="5280AC29" w14:textId="377E3607" w:rsidR="007C3634" w:rsidRPr="008863A1" w:rsidRDefault="002779B4" w:rsidP="007C3634">
      <w:pPr>
        <w:tabs>
          <w:tab w:val="left" w:pos="426"/>
        </w:tabs>
        <w:spacing w:after="0"/>
        <w:ind w:left="425"/>
        <w:rPr>
          <w:rFonts w:ascii="Arial" w:hAnsi="Arial" w:cs="Arial"/>
          <w:b/>
          <w:sz w:val="24"/>
          <w:szCs w:val="24"/>
        </w:rPr>
      </w:pPr>
      <w:r>
        <w:rPr>
          <w:rFonts w:ascii="Arial" w:hAnsi="Arial" w:cs="Arial"/>
          <w:b/>
          <w:sz w:val="24"/>
          <w:szCs w:val="24"/>
        </w:rPr>
        <w:t>9</w:t>
      </w:r>
      <w:r w:rsidR="007C3634" w:rsidRPr="008863A1">
        <w:rPr>
          <w:rFonts w:ascii="Arial" w:hAnsi="Arial" w:cs="Arial"/>
          <w:b/>
          <w:sz w:val="24"/>
          <w:szCs w:val="24"/>
        </w:rPr>
        <w:t xml:space="preserve">. Is your organisation currently in receipt of Scottish Government grant funding? </w:t>
      </w:r>
    </w:p>
    <w:p w14:paraId="2D59745E" w14:textId="77777777" w:rsidR="007C3634" w:rsidRPr="00C11038" w:rsidRDefault="007C3634" w:rsidP="007C3634">
      <w:pPr>
        <w:tabs>
          <w:tab w:val="left" w:pos="426"/>
        </w:tabs>
        <w:ind w:left="426"/>
        <w:rPr>
          <w:rFonts w:ascii="Arial" w:hAnsi="Arial" w:cs="Arial"/>
          <w:b/>
          <w:sz w:val="24"/>
          <w:szCs w:val="24"/>
        </w:rPr>
      </w:pPr>
      <w:r w:rsidRPr="00C11038">
        <w:rPr>
          <w:rFonts w:ascii="Arial" w:hAnsi="Arial" w:cs="Arial"/>
          <w:bCs/>
          <w:sz w:val="24"/>
          <w:szCs w:val="24"/>
        </w:rPr>
        <w:t>Question type:</w:t>
      </w:r>
      <w:r w:rsidRPr="00C11038">
        <w:rPr>
          <w:rFonts w:ascii="Arial" w:hAnsi="Arial" w:cs="Arial"/>
          <w:b/>
          <w:sz w:val="24"/>
          <w:szCs w:val="24"/>
        </w:rPr>
        <w:t xml:space="preserve"> </w:t>
      </w:r>
      <w:r w:rsidRPr="00C11038">
        <w:rPr>
          <w:rFonts w:ascii="Arial" w:hAnsi="Arial" w:cs="Arial"/>
          <w:bCs/>
          <w:sz w:val="24"/>
          <w:szCs w:val="24"/>
        </w:rPr>
        <w:t>Yes or No check box</w:t>
      </w:r>
      <w:r w:rsidRPr="00C11038">
        <w:rPr>
          <w:rFonts w:ascii="Arial" w:hAnsi="Arial" w:cs="Arial"/>
          <w:b/>
          <w:sz w:val="24"/>
          <w:szCs w:val="24"/>
        </w:rPr>
        <w:t xml:space="preserve"> </w:t>
      </w:r>
    </w:p>
    <w:p w14:paraId="5BD1FAF6" w14:textId="77777777" w:rsidR="007C3634" w:rsidRPr="00E67538" w:rsidRDefault="007C3634" w:rsidP="007C3634">
      <w:pPr>
        <w:ind w:left="851" w:hanging="142"/>
        <w:rPr>
          <w:rFonts w:ascii="Arial" w:hAnsi="Arial" w:cs="Arial"/>
          <w:b/>
          <w:sz w:val="24"/>
          <w:szCs w:val="24"/>
        </w:rPr>
      </w:pPr>
      <w:r w:rsidRPr="00E67538">
        <w:rPr>
          <w:rFonts w:ascii="Arial" w:hAnsi="Arial" w:cs="Arial"/>
          <w:b/>
          <w:sz w:val="24"/>
          <w:szCs w:val="24"/>
        </w:rPr>
        <w:t xml:space="preserve">If yes is selected, please answer </w:t>
      </w:r>
    </w:p>
    <w:p w14:paraId="0D23F5AD" w14:textId="3B278F3F" w:rsidR="00F63558" w:rsidRPr="00E67538" w:rsidRDefault="002779B4" w:rsidP="007C3634">
      <w:pPr>
        <w:spacing w:after="0"/>
        <w:ind w:left="851" w:hanging="142"/>
        <w:rPr>
          <w:rFonts w:ascii="Arial" w:hAnsi="Arial" w:cs="Arial"/>
          <w:b/>
          <w:sz w:val="24"/>
          <w:szCs w:val="24"/>
        </w:rPr>
      </w:pPr>
      <w:r>
        <w:rPr>
          <w:rFonts w:ascii="Arial" w:hAnsi="Arial" w:cs="Arial"/>
          <w:b/>
          <w:sz w:val="24"/>
          <w:szCs w:val="24"/>
        </w:rPr>
        <w:t>9</w:t>
      </w:r>
      <w:r w:rsidR="007C3634" w:rsidRPr="00E67538">
        <w:rPr>
          <w:rFonts w:ascii="Arial" w:hAnsi="Arial" w:cs="Arial"/>
          <w:b/>
          <w:sz w:val="24"/>
          <w:szCs w:val="24"/>
        </w:rPr>
        <w:t xml:space="preserve">a. Please tell us about the other sources of Scottish Government funding you receive. </w:t>
      </w:r>
    </w:p>
    <w:p w14:paraId="1A37E399" w14:textId="39357AA9" w:rsidR="00F63558" w:rsidRPr="00E67538" w:rsidRDefault="007C3634" w:rsidP="00E67538">
      <w:pPr>
        <w:spacing w:after="0"/>
        <w:ind w:left="851" w:hanging="142"/>
        <w:rPr>
          <w:rFonts w:ascii="Arial" w:hAnsi="Arial" w:cs="Arial"/>
          <w:b/>
          <w:sz w:val="24"/>
          <w:szCs w:val="24"/>
        </w:rPr>
      </w:pPr>
      <w:r w:rsidRPr="00E67538">
        <w:rPr>
          <w:rFonts w:ascii="Arial" w:hAnsi="Arial" w:cs="Arial"/>
          <w:bCs/>
          <w:sz w:val="24"/>
          <w:szCs w:val="24"/>
        </w:rPr>
        <w:t>Question type: Open text</w:t>
      </w:r>
    </w:p>
    <w:p w14:paraId="644892A1" w14:textId="77777777" w:rsidR="00FF1D1E" w:rsidRDefault="007C3634" w:rsidP="00FF1D1E">
      <w:pPr>
        <w:pStyle w:val="ListParagraph"/>
        <w:rPr>
          <w:rFonts w:cs="Arial"/>
          <w:bCs/>
          <w:szCs w:val="24"/>
        </w:rPr>
      </w:pPr>
      <w:r w:rsidRPr="00294B1F">
        <w:rPr>
          <w:rFonts w:cs="Arial"/>
          <w:bCs/>
          <w:szCs w:val="24"/>
        </w:rPr>
        <w:t>In your answer tell us:</w:t>
      </w:r>
    </w:p>
    <w:p w14:paraId="6E2CB15E" w14:textId="5F052AD2" w:rsidR="00A5623C" w:rsidRDefault="007C3634" w:rsidP="00F63558">
      <w:pPr>
        <w:pStyle w:val="ListParagraph"/>
        <w:numPr>
          <w:ilvl w:val="0"/>
          <w:numId w:val="40"/>
        </w:numPr>
        <w:rPr>
          <w:rFonts w:cs="Arial"/>
          <w:bCs/>
          <w:szCs w:val="24"/>
        </w:rPr>
      </w:pPr>
      <w:r w:rsidRPr="00C11038">
        <w:rPr>
          <w:rFonts w:cs="Arial"/>
          <w:bCs/>
          <w:szCs w:val="24"/>
        </w:rPr>
        <w:t>the name of the fund (or Directorate it comes from)</w:t>
      </w:r>
    </w:p>
    <w:p w14:paraId="1E776533" w14:textId="77777777" w:rsidR="00A5623C" w:rsidRDefault="007C3634" w:rsidP="00A5623C">
      <w:pPr>
        <w:pStyle w:val="ListParagraph"/>
        <w:numPr>
          <w:ilvl w:val="0"/>
          <w:numId w:val="40"/>
        </w:numPr>
        <w:rPr>
          <w:rFonts w:cs="Arial"/>
          <w:bCs/>
          <w:szCs w:val="24"/>
        </w:rPr>
      </w:pPr>
      <w:r w:rsidRPr="00A5623C">
        <w:rPr>
          <w:rFonts w:cs="Arial"/>
          <w:bCs/>
          <w:szCs w:val="24"/>
        </w:rPr>
        <w:t>the amount received per year</w:t>
      </w:r>
    </w:p>
    <w:p w14:paraId="3EAAA494" w14:textId="6EDC8F6E" w:rsidR="007C3634" w:rsidRPr="00A5623C" w:rsidRDefault="007C3634" w:rsidP="00A5623C">
      <w:pPr>
        <w:pStyle w:val="ListParagraph"/>
        <w:numPr>
          <w:ilvl w:val="0"/>
          <w:numId w:val="40"/>
        </w:numPr>
        <w:rPr>
          <w:rFonts w:cs="Arial"/>
          <w:bCs/>
          <w:szCs w:val="24"/>
        </w:rPr>
      </w:pPr>
      <w:r w:rsidRPr="00A5623C">
        <w:rPr>
          <w:rFonts w:cs="Arial"/>
          <w:bCs/>
          <w:szCs w:val="24"/>
        </w:rPr>
        <w:t xml:space="preserve">how long you expect to receive this funding for </w:t>
      </w:r>
    </w:p>
    <w:p w14:paraId="3378911E" w14:textId="77777777" w:rsidR="007C3634" w:rsidRPr="00A5623C" w:rsidRDefault="007C3634" w:rsidP="007C3634">
      <w:pPr>
        <w:spacing w:after="0" w:line="240" w:lineRule="auto"/>
        <w:jc w:val="both"/>
        <w:rPr>
          <w:rFonts w:ascii="Arial" w:hAnsi="Arial" w:cs="Arial"/>
          <w:b/>
          <w:sz w:val="24"/>
          <w:szCs w:val="24"/>
        </w:rPr>
      </w:pPr>
    </w:p>
    <w:p w14:paraId="33640417" w14:textId="4CEC553F" w:rsidR="007C3634" w:rsidRPr="008863A1" w:rsidRDefault="00DC1BEE" w:rsidP="00C27FB0">
      <w:pPr>
        <w:spacing w:after="0" w:line="240" w:lineRule="auto"/>
        <w:ind w:left="720"/>
        <w:jc w:val="both"/>
        <w:rPr>
          <w:rFonts w:ascii="Arial" w:hAnsi="Arial" w:cs="Arial"/>
          <w:b/>
          <w:sz w:val="24"/>
          <w:szCs w:val="24"/>
        </w:rPr>
      </w:pPr>
      <w:r>
        <w:rPr>
          <w:rFonts w:ascii="Arial" w:hAnsi="Arial" w:cs="Arial"/>
          <w:b/>
          <w:sz w:val="24"/>
          <w:szCs w:val="24"/>
        </w:rPr>
        <w:t>9b</w:t>
      </w:r>
      <w:r w:rsidR="007C3634" w:rsidRPr="00F63558">
        <w:rPr>
          <w:rFonts w:ascii="Arial" w:hAnsi="Arial" w:cs="Arial"/>
          <w:b/>
          <w:sz w:val="24"/>
          <w:szCs w:val="24"/>
        </w:rPr>
        <w:t>. Do you have any other funding applications to Scottish Government currently pending</w:t>
      </w:r>
      <w:r w:rsidR="007C3634" w:rsidRPr="008863A1">
        <w:rPr>
          <w:rFonts w:ascii="Arial" w:hAnsi="Arial" w:cs="Arial"/>
          <w:b/>
          <w:sz w:val="24"/>
          <w:szCs w:val="24"/>
        </w:rPr>
        <w:t>?</w:t>
      </w:r>
    </w:p>
    <w:p w14:paraId="1EFDB82E" w14:textId="77777777" w:rsidR="007C3634" w:rsidRPr="00E67538" w:rsidRDefault="007C3634" w:rsidP="007C3634">
      <w:pPr>
        <w:tabs>
          <w:tab w:val="left" w:pos="426"/>
        </w:tabs>
        <w:spacing w:after="0" w:line="240" w:lineRule="auto"/>
        <w:ind w:left="426"/>
        <w:rPr>
          <w:rFonts w:ascii="Arial" w:hAnsi="Arial" w:cs="Arial"/>
          <w:b/>
          <w:sz w:val="24"/>
          <w:szCs w:val="24"/>
        </w:rPr>
      </w:pPr>
      <w:r w:rsidRPr="00E67538">
        <w:rPr>
          <w:rFonts w:ascii="Arial" w:hAnsi="Arial" w:cs="Arial"/>
          <w:bCs/>
          <w:sz w:val="24"/>
          <w:szCs w:val="24"/>
        </w:rPr>
        <w:t>Question type:</w:t>
      </w:r>
      <w:r w:rsidRPr="00E67538">
        <w:rPr>
          <w:rFonts w:ascii="Arial" w:hAnsi="Arial" w:cs="Arial"/>
          <w:b/>
          <w:sz w:val="24"/>
          <w:szCs w:val="24"/>
        </w:rPr>
        <w:t xml:space="preserve"> </w:t>
      </w:r>
      <w:r w:rsidRPr="00E67538">
        <w:rPr>
          <w:rFonts w:ascii="Arial" w:hAnsi="Arial" w:cs="Arial"/>
          <w:bCs/>
          <w:sz w:val="24"/>
          <w:szCs w:val="24"/>
        </w:rPr>
        <w:t>Yes or No check box</w:t>
      </w:r>
      <w:r w:rsidRPr="00E67538">
        <w:rPr>
          <w:rFonts w:ascii="Arial" w:hAnsi="Arial" w:cs="Arial"/>
          <w:b/>
          <w:sz w:val="24"/>
          <w:szCs w:val="24"/>
        </w:rPr>
        <w:t xml:space="preserve"> </w:t>
      </w:r>
    </w:p>
    <w:p w14:paraId="068F7DAD" w14:textId="77777777" w:rsidR="007C3634" w:rsidRPr="00E67538" w:rsidRDefault="007C3634" w:rsidP="007C3634">
      <w:pPr>
        <w:tabs>
          <w:tab w:val="left" w:pos="426"/>
        </w:tabs>
        <w:spacing w:after="0" w:line="240" w:lineRule="auto"/>
        <w:ind w:left="426"/>
        <w:rPr>
          <w:rFonts w:ascii="Arial" w:hAnsi="Arial" w:cs="Arial"/>
          <w:b/>
          <w:sz w:val="24"/>
          <w:szCs w:val="24"/>
        </w:rPr>
      </w:pPr>
    </w:p>
    <w:p w14:paraId="49D51BD5" w14:textId="77777777" w:rsidR="007C3634" w:rsidRPr="00E67538" w:rsidRDefault="007C3634" w:rsidP="007C3634">
      <w:pPr>
        <w:spacing w:after="0" w:line="240" w:lineRule="auto"/>
        <w:ind w:firstLine="426"/>
        <w:rPr>
          <w:rFonts w:ascii="Arial" w:hAnsi="Arial" w:cs="Arial"/>
          <w:b/>
          <w:sz w:val="24"/>
          <w:szCs w:val="24"/>
        </w:rPr>
      </w:pPr>
      <w:r w:rsidRPr="00E67538">
        <w:rPr>
          <w:rFonts w:ascii="Arial" w:hAnsi="Arial" w:cs="Arial"/>
          <w:b/>
          <w:sz w:val="24"/>
          <w:szCs w:val="24"/>
        </w:rPr>
        <w:t xml:space="preserve">If yes is selected, please answer </w:t>
      </w:r>
    </w:p>
    <w:p w14:paraId="0F9986E2" w14:textId="080CFF16" w:rsidR="007C3634" w:rsidRPr="00E67538" w:rsidRDefault="00DC1BEE" w:rsidP="00C27FB0">
      <w:pPr>
        <w:tabs>
          <w:tab w:val="left" w:pos="426"/>
        </w:tabs>
        <w:spacing w:after="0" w:line="240" w:lineRule="auto"/>
        <w:ind w:left="720"/>
        <w:rPr>
          <w:rFonts w:ascii="Arial" w:hAnsi="Arial" w:cs="Arial"/>
          <w:b/>
          <w:sz w:val="24"/>
          <w:szCs w:val="24"/>
        </w:rPr>
      </w:pPr>
      <w:r>
        <w:rPr>
          <w:rFonts w:ascii="Arial" w:hAnsi="Arial" w:cs="Arial"/>
          <w:b/>
          <w:sz w:val="24"/>
          <w:szCs w:val="24"/>
        </w:rPr>
        <w:t>9c</w:t>
      </w:r>
      <w:r w:rsidR="007C3634" w:rsidRPr="00E67538">
        <w:rPr>
          <w:rFonts w:ascii="Arial" w:hAnsi="Arial" w:cs="Arial"/>
          <w:b/>
          <w:sz w:val="24"/>
          <w:szCs w:val="24"/>
        </w:rPr>
        <w:t xml:space="preserve">. What other funding have you applied to the Scottish Government for? </w:t>
      </w:r>
    </w:p>
    <w:p w14:paraId="0FD8510A" w14:textId="77777777" w:rsidR="007C3634" w:rsidRPr="00E67538" w:rsidRDefault="007C3634" w:rsidP="007C3634">
      <w:pPr>
        <w:spacing w:after="0" w:line="240" w:lineRule="auto"/>
        <w:ind w:left="425"/>
        <w:rPr>
          <w:rFonts w:ascii="Arial" w:hAnsi="Arial" w:cs="Arial"/>
          <w:bCs/>
          <w:sz w:val="24"/>
          <w:szCs w:val="24"/>
        </w:rPr>
      </w:pPr>
      <w:r w:rsidRPr="00E67538">
        <w:rPr>
          <w:rFonts w:ascii="Arial" w:hAnsi="Arial" w:cs="Arial"/>
          <w:bCs/>
          <w:sz w:val="24"/>
          <w:szCs w:val="24"/>
        </w:rPr>
        <w:t>Question type: Open text</w:t>
      </w:r>
    </w:p>
    <w:p w14:paraId="78A9A44D" w14:textId="77777777" w:rsidR="007C3634" w:rsidRPr="00E67538" w:rsidRDefault="007C3634" w:rsidP="007C3634">
      <w:pPr>
        <w:spacing w:after="0" w:line="240" w:lineRule="auto"/>
        <w:ind w:left="425"/>
        <w:rPr>
          <w:rFonts w:ascii="Arial" w:hAnsi="Arial" w:cs="Arial"/>
          <w:b/>
          <w:sz w:val="24"/>
          <w:szCs w:val="24"/>
        </w:rPr>
      </w:pPr>
      <w:r w:rsidRPr="00E67538">
        <w:rPr>
          <w:rFonts w:ascii="Arial" w:hAnsi="Arial" w:cs="Arial"/>
          <w:bCs/>
          <w:sz w:val="24"/>
          <w:szCs w:val="24"/>
        </w:rPr>
        <w:t xml:space="preserve">In your answer, tell us: </w:t>
      </w:r>
    </w:p>
    <w:p w14:paraId="1F111C9B" w14:textId="77777777" w:rsidR="007C3634" w:rsidRPr="00E67538" w:rsidRDefault="007C3634" w:rsidP="007C3634">
      <w:pPr>
        <w:pStyle w:val="ListParagraph"/>
        <w:numPr>
          <w:ilvl w:val="0"/>
          <w:numId w:val="42"/>
        </w:numPr>
        <w:tabs>
          <w:tab w:val="left" w:pos="426"/>
        </w:tabs>
        <w:ind w:hanging="861"/>
        <w:rPr>
          <w:rFonts w:cs="Arial"/>
          <w:b/>
          <w:szCs w:val="24"/>
        </w:rPr>
      </w:pPr>
      <w:r w:rsidRPr="00E67538">
        <w:rPr>
          <w:rFonts w:cs="Arial"/>
          <w:bCs/>
          <w:szCs w:val="24"/>
        </w:rPr>
        <w:t xml:space="preserve">the funding source including title and </w:t>
      </w:r>
    </w:p>
    <w:p w14:paraId="6E8318E2" w14:textId="77777777" w:rsidR="007C3634" w:rsidRPr="00E67538" w:rsidRDefault="007C3634" w:rsidP="007C3634">
      <w:pPr>
        <w:pStyle w:val="ListParagraph"/>
        <w:numPr>
          <w:ilvl w:val="0"/>
          <w:numId w:val="42"/>
        </w:numPr>
        <w:tabs>
          <w:tab w:val="left" w:pos="426"/>
        </w:tabs>
        <w:ind w:hanging="861"/>
        <w:rPr>
          <w:rFonts w:cs="Arial"/>
          <w:b/>
          <w:szCs w:val="24"/>
        </w:rPr>
      </w:pPr>
      <w:r w:rsidRPr="00E67538">
        <w:rPr>
          <w:rFonts w:cs="Arial"/>
          <w:bCs/>
          <w:szCs w:val="24"/>
        </w:rPr>
        <w:t>amount per year applied for</w:t>
      </w:r>
    </w:p>
    <w:p w14:paraId="365E873F" w14:textId="77777777" w:rsidR="007C3634" w:rsidRPr="00E67538" w:rsidRDefault="007C3634" w:rsidP="007C3634">
      <w:pPr>
        <w:jc w:val="both"/>
        <w:rPr>
          <w:rFonts w:ascii="Arial" w:eastAsia="Times New Roman" w:hAnsi="Arial" w:cs="Arial"/>
          <w:iCs/>
          <w:sz w:val="24"/>
          <w:szCs w:val="24"/>
        </w:rPr>
      </w:pPr>
    </w:p>
    <w:p w14:paraId="63773A26" w14:textId="34AE3099" w:rsidR="007C3634" w:rsidRPr="008863A1" w:rsidRDefault="007C3634" w:rsidP="001E2BE3">
      <w:pPr>
        <w:ind w:firstLine="284"/>
        <w:jc w:val="both"/>
        <w:rPr>
          <w:rFonts w:ascii="Arial" w:eastAsia="Times New Roman" w:hAnsi="Arial" w:cs="Arial"/>
          <w:iCs/>
          <w:sz w:val="24"/>
          <w:szCs w:val="24"/>
        </w:rPr>
      </w:pPr>
      <w:r w:rsidRPr="008863A1">
        <w:rPr>
          <w:rFonts w:ascii="Arial" w:eastAsia="Times New Roman" w:hAnsi="Arial" w:cs="Arial"/>
          <w:b/>
          <w:bCs/>
          <w:iCs/>
          <w:sz w:val="24"/>
          <w:szCs w:val="24"/>
        </w:rPr>
        <w:t>1</w:t>
      </w:r>
      <w:r w:rsidR="00DC1BEE">
        <w:rPr>
          <w:rFonts w:ascii="Arial" w:eastAsia="Times New Roman" w:hAnsi="Arial" w:cs="Arial"/>
          <w:b/>
          <w:bCs/>
          <w:iCs/>
          <w:sz w:val="24"/>
          <w:szCs w:val="24"/>
        </w:rPr>
        <w:t>0</w:t>
      </w:r>
      <w:r w:rsidRPr="008863A1">
        <w:rPr>
          <w:rFonts w:ascii="Arial" w:eastAsia="Times New Roman" w:hAnsi="Arial" w:cs="Arial"/>
          <w:b/>
          <w:bCs/>
          <w:iCs/>
          <w:sz w:val="24"/>
          <w:szCs w:val="24"/>
        </w:rPr>
        <w:t xml:space="preserve">. Uploads </w:t>
      </w:r>
    </w:p>
    <w:p w14:paraId="6FFEC1D5" w14:textId="77777777" w:rsidR="007C3634" w:rsidRPr="00E67538" w:rsidRDefault="007C3634" w:rsidP="001E2BE3">
      <w:pPr>
        <w:spacing w:after="0" w:line="240" w:lineRule="auto"/>
        <w:ind w:firstLine="284"/>
        <w:jc w:val="both"/>
        <w:rPr>
          <w:rFonts w:ascii="Arial" w:eastAsia="Times New Roman" w:hAnsi="Arial" w:cs="Arial"/>
          <w:iCs/>
          <w:sz w:val="24"/>
          <w:szCs w:val="24"/>
        </w:rPr>
      </w:pPr>
      <w:r w:rsidRPr="00E67538">
        <w:rPr>
          <w:rFonts w:ascii="Arial" w:eastAsia="Times New Roman" w:hAnsi="Arial" w:cs="Arial"/>
          <w:iCs/>
          <w:sz w:val="24"/>
          <w:szCs w:val="24"/>
        </w:rPr>
        <w:t>Please upload:</w:t>
      </w:r>
    </w:p>
    <w:p w14:paraId="56425E6B" w14:textId="77777777" w:rsidR="00B840B1" w:rsidRDefault="007C3634" w:rsidP="00B840B1">
      <w:pPr>
        <w:pStyle w:val="ListParagraph"/>
        <w:numPr>
          <w:ilvl w:val="0"/>
          <w:numId w:val="13"/>
        </w:numPr>
        <w:jc w:val="both"/>
        <w:rPr>
          <w:rFonts w:cs="Arial"/>
          <w:bCs/>
          <w:szCs w:val="24"/>
        </w:rPr>
      </w:pPr>
      <w:bookmarkStart w:id="31" w:name="_Hlk38490031"/>
      <w:r w:rsidRPr="008863A1">
        <w:rPr>
          <w:rFonts w:cs="Arial"/>
          <w:bCs/>
          <w:szCs w:val="24"/>
        </w:rPr>
        <w:t xml:space="preserve">A copy of your constitution </w:t>
      </w:r>
      <w:bookmarkEnd w:id="31"/>
    </w:p>
    <w:p w14:paraId="725EB1C3" w14:textId="77777777" w:rsidR="007C3634" w:rsidRPr="00E67538" w:rsidRDefault="007C3634" w:rsidP="007C3634">
      <w:pPr>
        <w:rPr>
          <w:rFonts w:ascii="Arial" w:hAnsi="Arial" w:cs="Arial"/>
          <w:iCs/>
          <w:sz w:val="24"/>
          <w:szCs w:val="24"/>
        </w:rPr>
      </w:pPr>
    </w:p>
    <w:p w14:paraId="333FE844" w14:textId="3939F540" w:rsidR="008F5941" w:rsidRPr="00E67538" w:rsidRDefault="008D6675" w:rsidP="008F5941">
      <w:pPr>
        <w:pStyle w:val="Heading2"/>
        <w:rPr>
          <w:rFonts w:eastAsia="Times New Roman" w:cs="Arial"/>
          <w:b w:val="0"/>
          <w:bCs/>
          <w:iCs/>
          <w:sz w:val="24"/>
          <w:szCs w:val="24"/>
        </w:rPr>
      </w:pPr>
      <w:bookmarkStart w:id="32" w:name="_Toc158670718"/>
      <w:bookmarkStart w:id="33" w:name="_Toc160026918"/>
      <w:bookmarkStart w:id="34" w:name="_Hlk72918871"/>
      <w:r w:rsidRPr="00E67538">
        <w:rPr>
          <w:rFonts w:eastAsia="Times New Roman" w:cs="Arial"/>
          <w:bCs/>
          <w:iCs/>
          <w:sz w:val="24"/>
          <w:szCs w:val="24"/>
        </w:rPr>
        <w:t xml:space="preserve">Part </w:t>
      </w:r>
      <w:r w:rsidR="008F5941" w:rsidRPr="00E67538">
        <w:rPr>
          <w:rFonts w:eastAsia="Times New Roman" w:cs="Arial"/>
          <w:bCs/>
          <w:iCs/>
          <w:sz w:val="24"/>
          <w:szCs w:val="24"/>
        </w:rPr>
        <w:t>2 – Tell us about the activities you would like funding for</w:t>
      </w:r>
      <w:bookmarkEnd w:id="32"/>
      <w:bookmarkEnd w:id="33"/>
    </w:p>
    <w:bookmarkEnd w:id="34"/>
    <w:p w14:paraId="35BE359F" w14:textId="77777777" w:rsidR="008F5941" w:rsidRPr="00E67538" w:rsidRDefault="008F5941" w:rsidP="008F5941">
      <w:pPr>
        <w:spacing w:after="0" w:line="240" w:lineRule="auto"/>
        <w:jc w:val="both"/>
        <w:rPr>
          <w:rFonts w:ascii="Arial" w:hAnsi="Arial" w:cs="Arial"/>
          <w:b/>
          <w:sz w:val="24"/>
          <w:szCs w:val="24"/>
        </w:rPr>
      </w:pPr>
    </w:p>
    <w:p w14:paraId="4D05AD56" w14:textId="77777777" w:rsidR="004364D8" w:rsidRPr="008863A1" w:rsidRDefault="004364D8" w:rsidP="008F5941">
      <w:pPr>
        <w:spacing w:after="0" w:line="240" w:lineRule="auto"/>
        <w:jc w:val="both"/>
        <w:rPr>
          <w:rFonts w:ascii="Arial" w:hAnsi="Arial" w:cs="Arial"/>
          <w:b/>
          <w:sz w:val="24"/>
          <w:szCs w:val="24"/>
        </w:rPr>
      </w:pPr>
    </w:p>
    <w:p w14:paraId="42B22436" w14:textId="7049E8AA" w:rsidR="004364D8" w:rsidRDefault="004364D8" w:rsidP="008F5941">
      <w:pPr>
        <w:spacing w:after="0" w:line="240" w:lineRule="auto"/>
        <w:jc w:val="both"/>
        <w:rPr>
          <w:rFonts w:ascii="Arial" w:hAnsi="Arial" w:cs="Arial"/>
          <w:b/>
          <w:sz w:val="24"/>
          <w:szCs w:val="24"/>
        </w:rPr>
      </w:pPr>
      <w:r w:rsidRPr="008863A1">
        <w:rPr>
          <w:rFonts w:ascii="Arial" w:hAnsi="Arial" w:cs="Arial"/>
          <w:b/>
          <w:sz w:val="24"/>
          <w:szCs w:val="24"/>
        </w:rPr>
        <w:t>1</w:t>
      </w:r>
      <w:r w:rsidR="00DC1BEE">
        <w:rPr>
          <w:rFonts w:ascii="Arial" w:hAnsi="Arial" w:cs="Arial"/>
          <w:b/>
          <w:sz w:val="24"/>
          <w:szCs w:val="24"/>
        </w:rPr>
        <w:t>1</w:t>
      </w:r>
      <w:r w:rsidRPr="008863A1">
        <w:rPr>
          <w:rFonts w:ascii="Arial" w:hAnsi="Arial" w:cs="Arial"/>
          <w:b/>
          <w:sz w:val="24"/>
          <w:szCs w:val="24"/>
        </w:rPr>
        <w:t xml:space="preserve">. Please </w:t>
      </w:r>
      <w:r w:rsidR="00C5393F" w:rsidRPr="008863A1">
        <w:rPr>
          <w:rFonts w:ascii="Arial" w:hAnsi="Arial" w:cs="Arial"/>
          <w:b/>
          <w:sz w:val="24"/>
          <w:szCs w:val="24"/>
        </w:rPr>
        <w:t>give</w:t>
      </w:r>
      <w:r w:rsidRPr="008863A1">
        <w:rPr>
          <w:rFonts w:ascii="Arial" w:hAnsi="Arial" w:cs="Arial"/>
          <w:b/>
          <w:sz w:val="24"/>
          <w:szCs w:val="24"/>
        </w:rPr>
        <w:t xml:space="preserve"> us </w:t>
      </w:r>
      <w:r w:rsidR="00C66B88" w:rsidRPr="008863A1">
        <w:rPr>
          <w:rFonts w:ascii="Arial" w:hAnsi="Arial" w:cs="Arial"/>
          <w:b/>
          <w:sz w:val="24"/>
          <w:szCs w:val="24"/>
        </w:rPr>
        <w:t>a summary</w:t>
      </w:r>
      <w:r w:rsidRPr="008863A1">
        <w:rPr>
          <w:rFonts w:ascii="Arial" w:hAnsi="Arial" w:cs="Arial"/>
          <w:b/>
          <w:sz w:val="24"/>
          <w:szCs w:val="24"/>
        </w:rPr>
        <w:t xml:space="preserve"> of the </w:t>
      </w:r>
      <w:r w:rsidR="0054269C" w:rsidRPr="008863A1">
        <w:rPr>
          <w:rFonts w:ascii="Arial" w:hAnsi="Arial" w:cs="Arial"/>
          <w:b/>
          <w:sz w:val="24"/>
          <w:szCs w:val="24"/>
        </w:rPr>
        <w:t xml:space="preserve">specific </w:t>
      </w:r>
      <w:r w:rsidRPr="008863A1">
        <w:rPr>
          <w:rFonts w:ascii="Arial" w:hAnsi="Arial" w:cs="Arial"/>
          <w:b/>
          <w:sz w:val="24"/>
          <w:szCs w:val="24"/>
        </w:rPr>
        <w:t xml:space="preserve">activities you </w:t>
      </w:r>
      <w:r w:rsidR="00CF07FF" w:rsidRPr="008863A1">
        <w:rPr>
          <w:rFonts w:ascii="Arial" w:hAnsi="Arial" w:cs="Arial"/>
          <w:b/>
          <w:sz w:val="24"/>
          <w:szCs w:val="24"/>
        </w:rPr>
        <w:t>will deliver with the funding you are requesting</w:t>
      </w:r>
      <w:r w:rsidR="00503BCF" w:rsidRPr="008863A1">
        <w:rPr>
          <w:rFonts w:ascii="Arial" w:hAnsi="Arial" w:cs="Arial"/>
          <w:b/>
          <w:sz w:val="24"/>
          <w:szCs w:val="24"/>
        </w:rPr>
        <w:t xml:space="preserve"> (</w:t>
      </w:r>
      <w:r w:rsidR="008203DB">
        <w:rPr>
          <w:rFonts w:ascii="Arial" w:hAnsi="Arial" w:cs="Arial"/>
          <w:b/>
          <w:sz w:val="24"/>
          <w:szCs w:val="24"/>
        </w:rPr>
        <w:t>3</w:t>
      </w:r>
      <w:r w:rsidR="00503BCF" w:rsidRPr="008863A1">
        <w:rPr>
          <w:rFonts w:ascii="Arial" w:hAnsi="Arial" w:cs="Arial"/>
          <w:b/>
          <w:sz w:val="24"/>
          <w:szCs w:val="24"/>
        </w:rPr>
        <w:t>00 words)</w:t>
      </w:r>
    </w:p>
    <w:p w14:paraId="510683C0" w14:textId="77777777" w:rsidR="00746B33" w:rsidRDefault="00746B33" w:rsidP="008F5941">
      <w:pPr>
        <w:spacing w:after="0" w:line="240" w:lineRule="auto"/>
        <w:jc w:val="both"/>
        <w:rPr>
          <w:rFonts w:ascii="Arial" w:hAnsi="Arial" w:cs="Arial"/>
          <w:b/>
          <w:sz w:val="24"/>
          <w:szCs w:val="24"/>
        </w:rPr>
      </w:pPr>
    </w:p>
    <w:p w14:paraId="1E1DB405" w14:textId="0022C384" w:rsidR="006B006D" w:rsidRPr="008863A1" w:rsidRDefault="006B006D" w:rsidP="006B006D">
      <w:pPr>
        <w:spacing w:after="0" w:line="240" w:lineRule="auto"/>
        <w:rPr>
          <w:rFonts w:ascii="Arial" w:hAnsi="Arial" w:cs="Arial"/>
          <w:b/>
          <w:sz w:val="24"/>
          <w:szCs w:val="24"/>
        </w:rPr>
      </w:pPr>
      <w:r w:rsidRPr="008863A1">
        <w:rPr>
          <w:rFonts w:ascii="Arial" w:hAnsi="Arial" w:cs="Arial"/>
          <w:b/>
          <w:sz w:val="24"/>
          <w:szCs w:val="24"/>
        </w:rPr>
        <w:t>1</w:t>
      </w:r>
      <w:r w:rsidR="00DC1BEE">
        <w:rPr>
          <w:rFonts w:ascii="Arial" w:hAnsi="Arial" w:cs="Arial"/>
          <w:b/>
          <w:sz w:val="24"/>
          <w:szCs w:val="24"/>
        </w:rPr>
        <w:t>2</w:t>
      </w:r>
      <w:r w:rsidRPr="008863A1">
        <w:rPr>
          <w:rFonts w:ascii="Arial" w:hAnsi="Arial" w:cs="Arial"/>
          <w:b/>
          <w:sz w:val="24"/>
          <w:szCs w:val="24"/>
        </w:rPr>
        <w:t xml:space="preserve">. Please select what types of activity you are requesting funding for: </w:t>
      </w:r>
    </w:p>
    <w:p w14:paraId="748FF7BC" w14:textId="77777777" w:rsidR="006B006D" w:rsidRPr="008863A1" w:rsidRDefault="006B006D" w:rsidP="006B006D">
      <w:pPr>
        <w:spacing w:after="0" w:line="240" w:lineRule="auto"/>
        <w:jc w:val="both"/>
        <w:rPr>
          <w:rFonts w:ascii="Arial" w:hAnsi="Arial" w:cs="Arial"/>
          <w:bCs/>
          <w:sz w:val="24"/>
          <w:szCs w:val="24"/>
        </w:rPr>
      </w:pPr>
      <w:r w:rsidRPr="008863A1">
        <w:rPr>
          <w:rFonts w:ascii="Arial" w:hAnsi="Arial" w:cs="Arial"/>
          <w:bCs/>
          <w:sz w:val="24"/>
          <w:szCs w:val="24"/>
        </w:rPr>
        <w:t>Question type: Select all relevant checkboxes from:</w:t>
      </w:r>
    </w:p>
    <w:p w14:paraId="521FD1EB" w14:textId="77777777" w:rsidR="006B006D" w:rsidRPr="008863A1" w:rsidRDefault="006B006D" w:rsidP="006B006D">
      <w:pPr>
        <w:pStyle w:val="ListParagraph"/>
        <w:numPr>
          <w:ilvl w:val="0"/>
          <w:numId w:val="44"/>
        </w:numPr>
        <w:rPr>
          <w:rFonts w:cs="Arial"/>
          <w:bCs/>
          <w:szCs w:val="24"/>
        </w:rPr>
      </w:pPr>
      <w:r w:rsidRPr="008863A1">
        <w:rPr>
          <w:rFonts w:cs="Arial"/>
          <w:bCs/>
          <w:szCs w:val="24"/>
        </w:rPr>
        <w:t xml:space="preserve">Peer support </w:t>
      </w:r>
    </w:p>
    <w:p w14:paraId="29C5107F" w14:textId="77777777" w:rsidR="006B006D" w:rsidRPr="008863A1" w:rsidRDefault="006B006D" w:rsidP="006B006D">
      <w:pPr>
        <w:pStyle w:val="ListParagraph"/>
        <w:numPr>
          <w:ilvl w:val="0"/>
          <w:numId w:val="44"/>
        </w:numPr>
        <w:rPr>
          <w:rFonts w:cs="Arial"/>
          <w:bCs/>
          <w:szCs w:val="24"/>
        </w:rPr>
      </w:pPr>
      <w:r w:rsidRPr="008863A1">
        <w:rPr>
          <w:rFonts w:cs="Arial"/>
          <w:bCs/>
          <w:szCs w:val="24"/>
        </w:rPr>
        <w:t xml:space="preserve">Parenting and infant support </w:t>
      </w:r>
    </w:p>
    <w:p w14:paraId="08168FBD" w14:textId="77777777" w:rsidR="006B006D" w:rsidRPr="008863A1" w:rsidRDefault="006B006D" w:rsidP="006B006D">
      <w:pPr>
        <w:pStyle w:val="ListParagraph"/>
        <w:numPr>
          <w:ilvl w:val="0"/>
          <w:numId w:val="44"/>
        </w:numPr>
        <w:rPr>
          <w:rFonts w:cs="Arial"/>
          <w:bCs/>
          <w:szCs w:val="24"/>
        </w:rPr>
      </w:pPr>
      <w:r w:rsidRPr="008863A1">
        <w:rPr>
          <w:rFonts w:cs="Arial"/>
          <w:bCs/>
          <w:szCs w:val="24"/>
        </w:rPr>
        <w:t>Counselling and psychological support</w:t>
      </w:r>
    </w:p>
    <w:p w14:paraId="6494F098" w14:textId="77777777" w:rsidR="006B006D" w:rsidRPr="008863A1" w:rsidRDefault="006B006D" w:rsidP="006B006D">
      <w:pPr>
        <w:pStyle w:val="ListParagraph"/>
        <w:numPr>
          <w:ilvl w:val="0"/>
          <w:numId w:val="44"/>
        </w:numPr>
        <w:rPr>
          <w:rFonts w:cs="Arial"/>
          <w:bCs/>
          <w:szCs w:val="24"/>
        </w:rPr>
      </w:pPr>
      <w:r w:rsidRPr="008863A1">
        <w:rPr>
          <w:rFonts w:cs="Arial"/>
          <w:bCs/>
          <w:szCs w:val="24"/>
        </w:rPr>
        <w:t xml:space="preserve">Other </w:t>
      </w:r>
    </w:p>
    <w:p w14:paraId="2B21423F" w14:textId="77777777" w:rsidR="0054269C" w:rsidRDefault="0054269C" w:rsidP="008F5941">
      <w:pPr>
        <w:spacing w:after="0" w:line="240" w:lineRule="auto"/>
        <w:jc w:val="both"/>
        <w:rPr>
          <w:rFonts w:ascii="Arial" w:hAnsi="Arial" w:cs="Arial"/>
          <w:b/>
          <w:sz w:val="24"/>
          <w:szCs w:val="24"/>
        </w:rPr>
      </w:pPr>
    </w:p>
    <w:p w14:paraId="5F207D06" w14:textId="1D96ECF3" w:rsidR="006F017B" w:rsidRPr="008863A1" w:rsidRDefault="006F017B" w:rsidP="006F017B">
      <w:pPr>
        <w:spacing w:after="0"/>
        <w:jc w:val="both"/>
        <w:rPr>
          <w:rFonts w:ascii="Arial" w:hAnsi="Arial" w:cs="Arial"/>
          <w:b/>
          <w:sz w:val="24"/>
          <w:szCs w:val="24"/>
        </w:rPr>
      </w:pPr>
      <w:r w:rsidRPr="008863A1">
        <w:rPr>
          <w:rFonts w:ascii="Arial" w:hAnsi="Arial" w:cs="Arial"/>
          <w:b/>
          <w:sz w:val="24"/>
          <w:szCs w:val="24"/>
        </w:rPr>
        <w:t>1</w:t>
      </w:r>
      <w:r w:rsidR="00DC1BEE">
        <w:rPr>
          <w:rFonts w:ascii="Arial" w:hAnsi="Arial" w:cs="Arial"/>
          <w:b/>
          <w:sz w:val="24"/>
          <w:szCs w:val="24"/>
        </w:rPr>
        <w:t>3</w:t>
      </w:r>
      <w:r w:rsidRPr="008863A1">
        <w:rPr>
          <w:rFonts w:ascii="Arial" w:hAnsi="Arial" w:cs="Arial"/>
          <w:b/>
          <w:sz w:val="24"/>
          <w:szCs w:val="24"/>
        </w:rPr>
        <w:t>. Describe who will use your service and how they will access it</w:t>
      </w:r>
    </w:p>
    <w:p w14:paraId="7C6929D7" w14:textId="77777777" w:rsidR="006F017B" w:rsidRPr="008863A1" w:rsidRDefault="006F017B" w:rsidP="006F017B">
      <w:pPr>
        <w:spacing w:after="0" w:line="240" w:lineRule="auto"/>
        <w:jc w:val="both"/>
        <w:rPr>
          <w:rFonts w:ascii="Arial" w:hAnsi="Arial" w:cs="Arial"/>
          <w:b/>
          <w:sz w:val="24"/>
          <w:szCs w:val="24"/>
        </w:rPr>
      </w:pPr>
      <w:r w:rsidRPr="008863A1">
        <w:rPr>
          <w:rFonts w:ascii="Arial" w:hAnsi="Arial" w:cs="Arial"/>
          <w:bCs/>
          <w:sz w:val="24"/>
          <w:szCs w:val="24"/>
        </w:rPr>
        <w:t xml:space="preserve">Question type: Open text up to </w:t>
      </w:r>
      <w:r w:rsidRPr="008863A1">
        <w:rPr>
          <w:rFonts w:ascii="Arial" w:hAnsi="Arial" w:cs="Arial"/>
          <w:b/>
          <w:sz w:val="24"/>
          <w:szCs w:val="24"/>
        </w:rPr>
        <w:t>500 words</w:t>
      </w:r>
    </w:p>
    <w:p w14:paraId="69771510" w14:textId="77777777" w:rsidR="006F017B" w:rsidRPr="001F6A2E" w:rsidRDefault="006F017B" w:rsidP="006F017B">
      <w:pPr>
        <w:spacing w:before="120" w:after="0"/>
        <w:jc w:val="both"/>
        <w:rPr>
          <w:rFonts w:ascii="Arial" w:hAnsi="Arial" w:cs="Arial"/>
          <w:iCs/>
          <w:sz w:val="24"/>
          <w:szCs w:val="24"/>
        </w:rPr>
      </w:pPr>
      <w:r w:rsidRPr="001F6A2E">
        <w:rPr>
          <w:rFonts w:ascii="Arial" w:hAnsi="Arial" w:cs="Arial"/>
          <w:sz w:val="24"/>
          <w:szCs w:val="24"/>
        </w:rPr>
        <w:t>In your answer, please tell</w:t>
      </w:r>
      <w:r w:rsidRPr="001F6A2E">
        <w:rPr>
          <w:rFonts w:ascii="Arial" w:hAnsi="Arial" w:cs="Arial"/>
          <w:iCs/>
          <w:sz w:val="24"/>
          <w:szCs w:val="24"/>
        </w:rPr>
        <w:t xml:space="preserve"> us:</w:t>
      </w:r>
    </w:p>
    <w:p w14:paraId="186FFFAD" w14:textId="132BFE79" w:rsidR="006F017B" w:rsidRPr="001F6A2E" w:rsidRDefault="006F017B" w:rsidP="006F017B">
      <w:pPr>
        <w:pStyle w:val="ListParagraph"/>
        <w:numPr>
          <w:ilvl w:val="0"/>
          <w:numId w:val="43"/>
        </w:numPr>
        <w:spacing w:after="120" w:line="259" w:lineRule="auto"/>
        <w:ind w:left="714" w:hanging="357"/>
        <w:jc w:val="both"/>
        <w:rPr>
          <w:rFonts w:cs="Arial"/>
          <w:iCs/>
          <w:szCs w:val="24"/>
        </w:rPr>
      </w:pPr>
      <w:r w:rsidRPr="001F6A2E">
        <w:rPr>
          <w:rFonts w:cs="Arial"/>
          <w:iCs/>
          <w:szCs w:val="24"/>
        </w:rPr>
        <w:t>about your service users, including if you are working directly with babies as your primary beneficiaries</w:t>
      </w:r>
    </w:p>
    <w:p w14:paraId="7FD268B8" w14:textId="44592E69" w:rsidR="00593ACB" w:rsidRDefault="006F017B" w:rsidP="00593ACB">
      <w:pPr>
        <w:pStyle w:val="ListParagraph"/>
        <w:numPr>
          <w:ilvl w:val="0"/>
          <w:numId w:val="43"/>
        </w:numPr>
        <w:spacing w:after="120" w:line="259" w:lineRule="auto"/>
        <w:ind w:left="714" w:hanging="357"/>
        <w:jc w:val="both"/>
        <w:rPr>
          <w:rFonts w:cs="Arial"/>
          <w:iCs/>
          <w:szCs w:val="24"/>
        </w:rPr>
      </w:pPr>
      <w:r w:rsidRPr="001F6A2E">
        <w:rPr>
          <w:rFonts w:cs="Arial"/>
          <w:iCs/>
          <w:szCs w:val="24"/>
        </w:rPr>
        <w:t>if your activities are targeted at groups that are at higher risk of developing perinatal and infant mental health concerns – what these risk factors are</w:t>
      </w:r>
    </w:p>
    <w:p w14:paraId="3D62B292" w14:textId="360A0A4C" w:rsidR="0068318F" w:rsidRPr="0000143B" w:rsidRDefault="006F017B" w:rsidP="0068318F">
      <w:pPr>
        <w:pStyle w:val="ListParagraph"/>
        <w:numPr>
          <w:ilvl w:val="0"/>
          <w:numId w:val="43"/>
        </w:numPr>
        <w:spacing w:after="120" w:line="259" w:lineRule="auto"/>
        <w:ind w:left="714" w:hanging="357"/>
        <w:jc w:val="both"/>
        <w:rPr>
          <w:rFonts w:cs="Arial"/>
          <w:iCs/>
          <w:szCs w:val="24"/>
        </w:rPr>
      </w:pPr>
      <w:r w:rsidRPr="001F6A2E">
        <w:rPr>
          <w:rFonts w:cs="Arial"/>
          <w:iCs/>
          <w:szCs w:val="24"/>
        </w:rPr>
        <w:t xml:space="preserve">where you get your referrals from </w:t>
      </w:r>
      <w:r w:rsidR="0068318F">
        <w:rPr>
          <w:rFonts w:cs="Arial"/>
          <w:iCs/>
          <w:szCs w:val="24"/>
        </w:rPr>
        <w:t>and</w:t>
      </w:r>
      <w:r w:rsidR="009000E9">
        <w:rPr>
          <w:rFonts w:cs="Arial"/>
          <w:iCs/>
          <w:szCs w:val="24"/>
        </w:rPr>
        <w:t>/or</w:t>
      </w:r>
      <w:r w:rsidR="0068318F">
        <w:rPr>
          <w:rFonts w:cs="Arial"/>
          <w:iCs/>
          <w:szCs w:val="24"/>
        </w:rPr>
        <w:t xml:space="preserve"> </w:t>
      </w:r>
      <w:r w:rsidR="0068318F" w:rsidRPr="0000143B">
        <w:rPr>
          <w:rFonts w:cs="Arial"/>
          <w:iCs/>
          <w:szCs w:val="24"/>
        </w:rPr>
        <w:t xml:space="preserve">how people will know about your service </w:t>
      </w:r>
    </w:p>
    <w:p w14:paraId="5F8A32CD" w14:textId="77777777" w:rsidR="006F017B" w:rsidRPr="001F6A2E" w:rsidRDefault="006F017B" w:rsidP="006F017B">
      <w:pPr>
        <w:pStyle w:val="ListParagraph"/>
        <w:numPr>
          <w:ilvl w:val="0"/>
          <w:numId w:val="43"/>
        </w:numPr>
        <w:spacing w:after="120" w:line="259" w:lineRule="auto"/>
        <w:ind w:left="714" w:hanging="357"/>
        <w:jc w:val="both"/>
        <w:rPr>
          <w:rFonts w:cs="Arial"/>
          <w:iCs/>
          <w:szCs w:val="24"/>
        </w:rPr>
      </w:pPr>
      <w:r w:rsidRPr="001F6A2E">
        <w:rPr>
          <w:rFonts w:cs="Arial"/>
          <w:iCs/>
          <w:szCs w:val="24"/>
        </w:rPr>
        <w:t>if relevant, who you do not work with and where you would refer to</w:t>
      </w:r>
    </w:p>
    <w:p w14:paraId="15570481" w14:textId="77777777" w:rsidR="00746B33" w:rsidRDefault="00746B33" w:rsidP="008F5941">
      <w:pPr>
        <w:spacing w:after="0" w:line="240" w:lineRule="auto"/>
        <w:jc w:val="both"/>
        <w:rPr>
          <w:rFonts w:ascii="Arial" w:hAnsi="Arial" w:cs="Arial"/>
          <w:b/>
          <w:sz w:val="24"/>
          <w:szCs w:val="24"/>
        </w:rPr>
      </w:pPr>
    </w:p>
    <w:p w14:paraId="01ACE29B" w14:textId="3FE3D8C8" w:rsidR="00C62509" w:rsidRPr="008863A1" w:rsidRDefault="00C62509" w:rsidP="00C62509">
      <w:pPr>
        <w:spacing w:after="0" w:line="240" w:lineRule="auto"/>
        <w:jc w:val="both"/>
        <w:rPr>
          <w:rFonts w:ascii="Arial" w:hAnsi="Arial" w:cs="Arial"/>
          <w:b/>
          <w:bCs/>
          <w:sz w:val="24"/>
          <w:szCs w:val="24"/>
        </w:rPr>
      </w:pPr>
      <w:r w:rsidRPr="008863A1">
        <w:rPr>
          <w:rFonts w:ascii="Arial" w:hAnsi="Arial" w:cs="Arial"/>
          <w:b/>
          <w:sz w:val="24"/>
          <w:szCs w:val="24"/>
        </w:rPr>
        <w:t>1</w:t>
      </w:r>
      <w:r w:rsidR="00DC1BEE">
        <w:rPr>
          <w:rFonts w:ascii="Arial" w:hAnsi="Arial" w:cs="Arial"/>
          <w:b/>
          <w:sz w:val="24"/>
          <w:szCs w:val="24"/>
        </w:rPr>
        <w:t>4</w:t>
      </w:r>
      <w:r w:rsidRPr="0000143B">
        <w:rPr>
          <w:rFonts w:ascii="Arial" w:hAnsi="Arial" w:cs="Arial"/>
          <w:b/>
          <w:sz w:val="24"/>
          <w:szCs w:val="24"/>
        </w:rPr>
        <w:t xml:space="preserve">.  </w:t>
      </w:r>
      <w:r w:rsidRPr="008863A1">
        <w:rPr>
          <w:rFonts w:ascii="Arial" w:hAnsi="Arial" w:cs="Arial"/>
          <w:b/>
          <w:sz w:val="24"/>
          <w:szCs w:val="24"/>
        </w:rPr>
        <w:t xml:space="preserve">What </w:t>
      </w:r>
      <w:r w:rsidRPr="008863A1">
        <w:rPr>
          <w:rFonts w:ascii="Arial" w:hAnsi="Arial" w:cs="Arial"/>
          <w:b/>
          <w:bCs/>
          <w:sz w:val="24"/>
          <w:szCs w:val="24"/>
        </w:rPr>
        <w:t>evidence do you have that the activities you describe are needed for the people you are supporting?</w:t>
      </w:r>
    </w:p>
    <w:p w14:paraId="607E132C" w14:textId="77777777" w:rsidR="00C62509" w:rsidRPr="008863A1" w:rsidRDefault="00C62509" w:rsidP="00C62509">
      <w:pPr>
        <w:spacing w:after="0" w:line="240" w:lineRule="auto"/>
        <w:jc w:val="both"/>
        <w:rPr>
          <w:rFonts w:ascii="Arial" w:hAnsi="Arial" w:cs="Arial"/>
          <w:b/>
          <w:sz w:val="24"/>
          <w:szCs w:val="24"/>
        </w:rPr>
      </w:pPr>
      <w:r w:rsidRPr="008863A1">
        <w:rPr>
          <w:rFonts w:ascii="Arial" w:hAnsi="Arial" w:cs="Arial"/>
          <w:bCs/>
          <w:sz w:val="24"/>
          <w:szCs w:val="24"/>
        </w:rPr>
        <w:t xml:space="preserve">Question type: Open text up to </w:t>
      </w:r>
      <w:r w:rsidRPr="008863A1">
        <w:rPr>
          <w:rFonts w:ascii="Arial" w:hAnsi="Arial" w:cs="Arial"/>
          <w:b/>
          <w:sz w:val="24"/>
          <w:szCs w:val="24"/>
        </w:rPr>
        <w:t>400 words</w:t>
      </w:r>
    </w:p>
    <w:p w14:paraId="5FB26809" w14:textId="77777777" w:rsidR="00C62509" w:rsidRPr="0000143B" w:rsidRDefault="00C62509" w:rsidP="00C62509">
      <w:pPr>
        <w:spacing w:before="120" w:after="0" w:line="240" w:lineRule="auto"/>
        <w:ind w:left="284"/>
        <w:jc w:val="both"/>
        <w:rPr>
          <w:rFonts w:ascii="Arial" w:hAnsi="Arial" w:cs="Arial"/>
          <w:iCs/>
          <w:sz w:val="24"/>
          <w:szCs w:val="24"/>
        </w:rPr>
      </w:pPr>
      <w:r w:rsidRPr="0000143B">
        <w:rPr>
          <w:rFonts w:ascii="Arial" w:hAnsi="Arial" w:cs="Arial"/>
          <w:sz w:val="24"/>
          <w:szCs w:val="24"/>
        </w:rPr>
        <w:t>In your answer, please tell</w:t>
      </w:r>
      <w:r w:rsidRPr="0000143B">
        <w:rPr>
          <w:rFonts w:ascii="Arial" w:hAnsi="Arial" w:cs="Arial"/>
          <w:iCs/>
          <w:sz w:val="24"/>
          <w:szCs w:val="24"/>
        </w:rPr>
        <w:t xml:space="preserve"> us:</w:t>
      </w:r>
    </w:p>
    <w:p w14:paraId="5A4E0513" w14:textId="77777777" w:rsidR="00C62509" w:rsidRPr="0000143B" w:rsidRDefault="00C62509" w:rsidP="00C62509">
      <w:pPr>
        <w:pStyle w:val="ListParagraph"/>
        <w:numPr>
          <w:ilvl w:val="0"/>
          <w:numId w:val="47"/>
        </w:numPr>
        <w:spacing w:before="120"/>
        <w:jc w:val="both"/>
        <w:rPr>
          <w:rFonts w:cs="Arial"/>
          <w:iCs/>
          <w:szCs w:val="24"/>
        </w:rPr>
      </w:pPr>
      <w:r w:rsidRPr="0000143B">
        <w:rPr>
          <w:rFonts w:cs="Arial"/>
          <w:iCs/>
          <w:szCs w:val="24"/>
        </w:rPr>
        <w:t>about demand for your services</w:t>
      </w:r>
    </w:p>
    <w:p w14:paraId="7E2581A4" w14:textId="77777777" w:rsidR="00C62509" w:rsidRPr="0000143B" w:rsidRDefault="00C62509" w:rsidP="00C62509">
      <w:pPr>
        <w:pStyle w:val="ListParagraph"/>
        <w:numPr>
          <w:ilvl w:val="0"/>
          <w:numId w:val="47"/>
        </w:numPr>
        <w:spacing w:before="120"/>
        <w:jc w:val="both"/>
        <w:rPr>
          <w:rFonts w:cs="Arial"/>
          <w:iCs/>
          <w:szCs w:val="24"/>
        </w:rPr>
      </w:pPr>
      <w:r w:rsidRPr="0000143B">
        <w:rPr>
          <w:rFonts w:cs="Arial"/>
          <w:iCs/>
          <w:szCs w:val="24"/>
        </w:rPr>
        <w:t xml:space="preserve">what evidence you have that the support you deliver matches the needs of your service users </w:t>
      </w:r>
    </w:p>
    <w:p w14:paraId="7FEB6550" w14:textId="77777777" w:rsidR="00C62509" w:rsidRPr="0000143B" w:rsidRDefault="00C62509" w:rsidP="00C62509">
      <w:pPr>
        <w:pStyle w:val="ListParagraph"/>
        <w:numPr>
          <w:ilvl w:val="0"/>
          <w:numId w:val="47"/>
        </w:numPr>
        <w:spacing w:before="120"/>
        <w:jc w:val="both"/>
        <w:rPr>
          <w:rFonts w:cs="Arial"/>
          <w:iCs/>
          <w:szCs w:val="24"/>
        </w:rPr>
      </w:pPr>
      <w:r w:rsidRPr="0000143B">
        <w:rPr>
          <w:rFonts w:cs="Arial"/>
          <w:iCs/>
          <w:szCs w:val="24"/>
        </w:rPr>
        <w:t xml:space="preserve">why these activities are being delivered </w:t>
      </w:r>
    </w:p>
    <w:p w14:paraId="049AAE45" w14:textId="77777777" w:rsidR="00C62509" w:rsidRDefault="00C62509" w:rsidP="00C62509">
      <w:pPr>
        <w:pStyle w:val="ListParagraph"/>
        <w:numPr>
          <w:ilvl w:val="0"/>
          <w:numId w:val="47"/>
        </w:numPr>
        <w:spacing w:before="120"/>
        <w:jc w:val="both"/>
        <w:rPr>
          <w:rFonts w:cs="Arial"/>
          <w:iCs/>
          <w:szCs w:val="24"/>
        </w:rPr>
      </w:pPr>
      <w:r w:rsidRPr="0000143B">
        <w:rPr>
          <w:rFonts w:cs="Arial"/>
          <w:iCs/>
          <w:szCs w:val="24"/>
        </w:rPr>
        <w:t xml:space="preserve">what gaps in provision your activities address locally </w:t>
      </w:r>
    </w:p>
    <w:p w14:paraId="4A56409A" w14:textId="77777777" w:rsidR="00C62509" w:rsidRPr="008863A1" w:rsidRDefault="00C62509" w:rsidP="008F5941">
      <w:pPr>
        <w:spacing w:after="0" w:line="240" w:lineRule="auto"/>
        <w:jc w:val="both"/>
        <w:rPr>
          <w:rFonts w:ascii="Arial" w:hAnsi="Arial" w:cs="Arial"/>
          <w:b/>
          <w:sz w:val="24"/>
          <w:szCs w:val="24"/>
        </w:rPr>
      </w:pPr>
    </w:p>
    <w:p w14:paraId="546A3C16" w14:textId="055693F2" w:rsidR="0054269C" w:rsidRPr="008863A1" w:rsidRDefault="0054269C" w:rsidP="008F5941">
      <w:pPr>
        <w:spacing w:after="0" w:line="240" w:lineRule="auto"/>
        <w:jc w:val="both"/>
        <w:rPr>
          <w:rFonts w:ascii="Arial" w:hAnsi="Arial" w:cs="Arial"/>
          <w:b/>
          <w:sz w:val="24"/>
          <w:szCs w:val="24"/>
        </w:rPr>
      </w:pPr>
      <w:r w:rsidRPr="008863A1">
        <w:rPr>
          <w:rFonts w:ascii="Arial" w:hAnsi="Arial" w:cs="Arial"/>
          <w:b/>
          <w:sz w:val="24"/>
          <w:szCs w:val="24"/>
        </w:rPr>
        <w:t>1</w:t>
      </w:r>
      <w:r w:rsidR="00DC1BEE">
        <w:rPr>
          <w:rFonts w:ascii="Arial" w:hAnsi="Arial" w:cs="Arial"/>
          <w:b/>
          <w:sz w:val="24"/>
          <w:szCs w:val="24"/>
        </w:rPr>
        <w:t>5</w:t>
      </w:r>
      <w:r w:rsidRPr="008863A1">
        <w:rPr>
          <w:rFonts w:ascii="Arial" w:hAnsi="Arial" w:cs="Arial"/>
          <w:b/>
          <w:sz w:val="24"/>
          <w:szCs w:val="24"/>
        </w:rPr>
        <w:t xml:space="preserve">. </w:t>
      </w:r>
      <w:r w:rsidR="007857A1" w:rsidRPr="007857A1">
        <w:rPr>
          <w:rFonts w:ascii="Arial" w:hAnsi="Arial" w:cs="Arial"/>
          <w:b/>
          <w:sz w:val="24"/>
          <w:szCs w:val="24"/>
        </w:rPr>
        <w:t>Please tell us more about your approach to delivering the PIMH activities that you are seeking funding for</w:t>
      </w:r>
    </w:p>
    <w:p w14:paraId="4AC6B3AF" w14:textId="4527AEB8" w:rsidR="00171510" w:rsidRPr="008863A1" w:rsidRDefault="00171510" w:rsidP="00171510">
      <w:pPr>
        <w:spacing w:after="0" w:line="240" w:lineRule="auto"/>
        <w:jc w:val="both"/>
        <w:rPr>
          <w:rFonts w:ascii="Arial" w:hAnsi="Arial" w:cs="Arial"/>
          <w:bCs/>
          <w:sz w:val="24"/>
          <w:szCs w:val="24"/>
        </w:rPr>
      </w:pPr>
      <w:r w:rsidRPr="008863A1">
        <w:rPr>
          <w:rFonts w:ascii="Arial" w:hAnsi="Arial" w:cs="Arial"/>
          <w:bCs/>
          <w:sz w:val="24"/>
          <w:szCs w:val="24"/>
        </w:rPr>
        <w:t xml:space="preserve">Question type: Open text up to </w:t>
      </w:r>
      <w:r w:rsidR="007857A1">
        <w:rPr>
          <w:rFonts w:ascii="Arial" w:hAnsi="Arial" w:cs="Arial"/>
          <w:b/>
          <w:sz w:val="24"/>
          <w:szCs w:val="24"/>
        </w:rPr>
        <w:t>500</w:t>
      </w:r>
      <w:r w:rsidRPr="008863A1">
        <w:rPr>
          <w:rFonts w:ascii="Arial" w:hAnsi="Arial" w:cs="Arial"/>
          <w:b/>
          <w:sz w:val="24"/>
          <w:szCs w:val="24"/>
        </w:rPr>
        <w:t xml:space="preserve"> words</w:t>
      </w:r>
    </w:p>
    <w:p w14:paraId="76DA519F" w14:textId="04CCC943" w:rsidR="00E535A5" w:rsidRPr="00C1078F" w:rsidRDefault="00E535A5" w:rsidP="008C37D3">
      <w:pPr>
        <w:jc w:val="both"/>
        <w:rPr>
          <w:rFonts w:cs="Arial"/>
          <w:bCs/>
          <w:szCs w:val="24"/>
        </w:rPr>
      </w:pPr>
    </w:p>
    <w:p w14:paraId="6D9019B6" w14:textId="2C81FB8E" w:rsidR="007277A1" w:rsidRPr="008C37D3" w:rsidRDefault="00B7086F" w:rsidP="00E535A5">
      <w:pPr>
        <w:jc w:val="both"/>
        <w:rPr>
          <w:rFonts w:ascii="Arial" w:hAnsi="Arial" w:cs="Arial"/>
          <w:bCs/>
          <w:sz w:val="24"/>
          <w:szCs w:val="24"/>
        </w:rPr>
      </w:pPr>
      <w:r>
        <w:rPr>
          <w:rFonts w:ascii="Arial" w:hAnsi="Arial" w:cs="Arial"/>
          <w:bCs/>
          <w:sz w:val="24"/>
          <w:szCs w:val="24"/>
        </w:rPr>
        <w:t>In this question we are looking for</w:t>
      </w:r>
      <w:r w:rsidR="00D847D7">
        <w:rPr>
          <w:rFonts w:ascii="Arial" w:hAnsi="Arial" w:cs="Arial"/>
          <w:bCs/>
          <w:sz w:val="24"/>
          <w:szCs w:val="24"/>
        </w:rPr>
        <w:t xml:space="preserve"> information on: </w:t>
      </w:r>
    </w:p>
    <w:p w14:paraId="264C4225" w14:textId="77777777" w:rsidR="000E311F" w:rsidRPr="001B39D1" w:rsidRDefault="000E311F" w:rsidP="000E311F">
      <w:pPr>
        <w:pStyle w:val="ListParagraph"/>
        <w:numPr>
          <w:ilvl w:val="0"/>
          <w:numId w:val="13"/>
        </w:numPr>
        <w:spacing w:after="160" w:line="259" w:lineRule="auto"/>
        <w:jc w:val="both"/>
        <w:rPr>
          <w:rFonts w:cs="Arial"/>
          <w:szCs w:val="24"/>
        </w:rPr>
      </w:pPr>
      <w:r w:rsidRPr="008C37D3">
        <w:rPr>
          <w:rFonts w:cs="Arial"/>
          <w:szCs w:val="24"/>
        </w:rPr>
        <w:t xml:space="preserve">your assessment </w:t>
      </w:r>
      <w:r w:rsidRPr="001B39D1">
        <w:rPr>
          <w:rFonts w:cs="Arial"/>
          <w:szCs w:val="24"/>
        </w:rPr>
        <w:t xml:space="preserve">process and criteria for determining how you will support families </w:t>
      </w:r>
    </w:p>
    <w:p w14:paraId="56924727" w14:textId="77777777" w:rsidR="000E311F" w:rsidRPr="001B39D1" w:rsidRDefault="000E311F" w:rsidP="000E311F">
      <w:pPr>
        <w:pStyle w:val="ListParagraph"/>
        <w:numPr>
          <w:ilvl w:val="0"/>
          <w:numId w:val="13"/>
        </w:numPr>
        <w:jc w:val="both"/>
        <w:rPr>
          <w:rFonts w:cs="Arial"/>
          <w:bCs/>
          <w:szCs w:val="24"/>
        </w:rPr>
      </w:pPr>
      <w:r w:rsidRPr="001B39D1">
        <w:rPr>
          <w:rFonts w:cs="Arial"/>
          <w:bCs/>
          <w:szCs w:val="24"/>
        </w:rPr>
        <w:t xml:space="preserve">how long you support families for </w:t>
      </w:r>
    </w:p>
    <w:p w14:paraId="44C08879" w14:textId="77777777" w:rsidR="000E311F" w:rsidRPr="001B39D1" w:rsidRDefault="000E311F" w:rsidP="000E311F">
      <w:pPr>
        <w:pStyle w:val="ListParagraph"/>
        <w:numPr>
          <w:ilvl w:val="0"/>
          <w:numId w:val="13"/>
        </w:numPr>
        <w:spacing w:after="160" w:line="259" w:lineRule="auto"/>
        <w:jc w:val="both"/>
        <w:rPr>
          <w:rFonts w:cs="Arial"/>
          <w:szCs w:val="24"/>
        </w:rPr>
      </w:pPr>
      <w:r w:rsidRPr="001B39D1">
        <w:rPr>
          <w:rFonts w:cs="Arial"/>
          <w:szCs w:val="24"/>
        </w:rPr>
        <w:t>once support is complete, the process for supporting families to exit your service</w:t>
      </w:r>
    </w:p>
    <w:p w14:paraId="61E83D15" w14:textId="77777777" w:rsidR="00114112" w:rsidRDefault="000E311F" w:rsidP="000E311F">
      <w:pPr>
        <w:pStyle w:val="ListParagraph"/>
        <w:numPr>
          <w:ilvl w:val="0"/>
          <w:numId w:val="13"/>
        </w:numPr>
        <w:spacing w:after="160" w:line="259" w:lineRule="auto"/>
        <w:jc w:val="both"/>
        <w:rPr>
          <w:rFonts w:cs="Arial"/>
          <w:szCs w:val="24"/>
        </w:rPr>
      </w:pPr>
      <w:r w:rsidRPr="001B39D1">
        <w:rPr>
          <w:rFonts w:cs="Arial"/>
          <w:szCs w:val="24"/>
        </w:rPr>
        <w:t>other organisations you might work with or refer people to</w:t>
      </w:r>
    </w:p>
    <w:p w14:paraId="2D18CE25" w14:textId="33265DC6" w:rsidR="00114112" w:rsidRPr="001B39D1" w:rsidRDefault="00114112" w:rsidP="000E311F">
      <w:pPr>
        <w:pStyle w:val="ListParagraph"/>
        <w:numPr>
          <w:ilvl w:val="0"/>
          <w:numId w:val="13"/>
        </w:numPr>
        <w:spacing w:after="160" w:line="259" w:lineRule="auto"/>
        <w:jc w:val="both"/>
        <w:rPr>
          <w:rFonts w:cs="Arial"/>
          <w:szCs w:val="24"/>
        </w:rPr>
      </w:pPr>
      <w:r>
        <w:rPr>
          <w:rFonts w:cs="Arial"/>
          <w:szCs w:val="24"/>
        </w:rPr>
        <w:t xml:space="preserve">if you are applying in partnership with another organisation, please tell us more information about how you and your partner organisations will work together </w:t>
      </w:r>
    </w:p>
    <w:p w14:paraId="433B5EE1" w14:textId="0D693741" w:rsidR="00260D2F" w:rsidRDefault="000E311F" w:rsidP="00E45542">
      <w:pPr>
        <w:pStyle w:val="ListParagraph"/>
        <w:numPr>
          <w:ilvl w:val="0"/>
          <w:numId w:val="13"/>
        </w:numPr>
        <w:spacing w:after="160" w:line="259" w:lineRule="auto"/>
        <w:jc w:val="both"/>
        <w:rPr>
          <w:rFonts w:cs="Arial"/>
          <w:szCs w:val="24"/>
        </w:rPr>
      </w:pPr>
      <w:r w:rsidRPr="002D033F">
        <w:rPr>
          <w:rFonts w:cs="Arial"/>
          <w:szCs w:val="24"/>
        </w:rPr>
        <w:t>if</w:t>
      </w:r>
      <w:r w:rsidRPr="002D033F" w:rsidDel="00BF6024">
        <w:rPr>
          <w:rFonts w:cs="Arial"/>
          <w:szCs w:val="24"/>
        </w:rPr>
        <w:t xml:space="preserve"> </w:t>
      </w:r>
      <w:r w:rsidR="00BF6024">
        <w:rPr>
          <w:rFonts w:cs="Arial"/>
          <w:szCs w:val="24"/>
        </w:rPr>
        <w:t>your</w:t>
      </w:r>
      <w:r w:rsidR="00762085">
        <w:rPr>
          <w:rFonts w:cs="Arial"/>
          <w:szCs w:val="24"/>
        </w:rPr>
        <w:t xml:space="preserve"> </w:t>
      </w:r>
      <w:r w:rsidR="00DB5A2B">
        <w:rPr>
          <w:rFonts w:cs="Arial"/>
          <w:szCs w:val="24"/>
        </w:rPr>
        <w:t>proposal</w:t>
      </w:r>
      <w:r w:rsidRPr="002D033F">
        <w:rPr>
          <w:rFonts w:cs="Arial"/>
          <w:szCs w:val="24"/>
        </w:rPr>
        <w:t xml:space="preserve"> </w:t>
      </w:r>
      <w:r w:rsidR="00BF6024">
        <w:rPr>
          <w:rFonts w:cs="Arial"/>
          <w:szCs w:val="24"/>
        </w:rPr>
        <w:t>is to provide</w:t>
      </w:r>
      <w:r w:rsidRPr="002D033F">
        <w:rPr>
          <w:rFonts w:cs="Arial"/>
          <w:szCs w:val="24"/>
        </w:rPr>
        <w:t xml:space="preserve"> training, consultancy or supervision</w:t>
      </w:r>
      <w:r w:rsidR="00090473">
        <w:rPr>
          <w:rFonts w:cs="Arial"/>
          <w:szCs w:val="24"/>
        </w:rPr>
        <w:t xml:space="preserve">, please give more information on </w:t>
      </w:r>
      <w:r w:rsidR="00F70AC9">
        <w:rPr>
          <w:rFonts w:cs="Arial"/>
          <w:szCs w:val="24"/>
        </w:rPr>
        <w:t xml:space="preserve">the </w:t>
      </w:r>
      <w:r w:rsidR="00114112">
        <w:rPr>
          <w:rFonts w:cs="Arial"/>
          <w:szCs w:val="24"/>
        </w:rPr>
        <w:t>type of training or support you offer and how you will deliver this</w:t>
      </w:r>
      <w:r w:rsidR="00F70AC9">
        <w:rPr>
          <w:rFonts w:cs="Arial"/>
          <w:szCs w:val="24"/>
        </w:rPr>
        <w:t xml:space="preserve"> </w:t>
      </w:r>
    </w:p>
    <w:p w14:paraId="45CC8FFA" w14:textId="1E8B5B2D" w:rsidR="00D847D7" w:rsidRPr="00114112" w:rsidRDefault="00AD1985" w:rsidP="00874124">
      <w:pPr>
        <w:jc w:val="both"/>
        <w:rPr>
          <w:rFonts w:ascii="Arial" w:hAnsi="Arial" w:cs="Arial"/>
          <w:sz w:val="24"/>
          <w:szCs w:val="24"/>
        </w:rPr>
      </w:pPr>
      <w:r>
        <w:rPr>
          <w:rFonts w:ascii="Arial" w:hAnsi="Arial" w:cs="Arial"/>
          <w:bCs/>
          <w:sz w:val="24"/>
          <w:szCs w:val="24"/>
        </w:rPr>
        <w:t>If relevant to your organisation, your</w:t>
      </w:r>
      <w:r w:rsidRPr="001B39D1">
        <w:rPr>
          <w:rFonts w:ascii="Arial" w:hAnsi="Arial" w:cs="Arial"/>
          <w:bCs/>
          <w:sz w:val="24"/>
          <w:szCs w:val="24"/>
        </w:rPr>
        <w:t xml:space="preserve"> </w:t>
      </w:r>
      <w:r w:rsidR="00D847D7" w:rsidRPr="001B39D1">
        <w:rPr>
          <w:rFonts w:ascii="Arial" w:hAnsi="Arial" w:cs="Arial"/>
          <w:bCs/>
          <w:sz w:val="24"/>
          <w:szCs w:val="24"/>
        </w:rPr>
        <w:t>answer may also include:</w:t>
      </w:r>
    </w:p>
    <w:p w14:paraId="307A3DBE" w14:textId="77777777" w:rsidR="008F5941" w:rsidRPr="001B39D1" w:rsidRDefault="008F5941" w:rsidP="008F5941">
      <w:pPr>
        <w:pStyle w:val="ListParagraph"/>
        <w:numPr>
          <w:ilvl w:val="0"/>
          <w:numId w:val="13"/>
        </w:numPr>
        <w:jc w:val="both"/>
        <w:rPr>
          <w:rFonts w:cs="Arial"/>
          <w:bCs/>
          <w:szCs w:val="24"/>
        </w:rPr>
      </w:pPr>
      <w:r w:rsidRPr="001B39D1">
        <w:rPr>
          <w:rFonts w:cs="Arial"/>
          <w:bCs/>
          <w:szCs w:val="24"/>
        </w:rPr>
        <w:t xml:space="preserve">how you take a whole family approach to delivering support </w:t>
      </w:r>
    </w:p>
    <w:p w14:paraId="5C9F7AF6" w14:textId="77777777" w:rsidR="008F5941" w:rsidRPr="001B39D1" w:rsidRDefault="008F5941" w:rsidP="008F5941">
      <w:pPr>
        <w:pStyle w:val="ListParagraph"/>
        <w:numPr>
          <w:ilvl w:val="0"/>
          <w:numId w:val="13"/>
        </w:numPr>
        <w:jc w:val="both"/>
        <w:rPr>
          <w:rFonts w:cs="Arial"/>
          <w:bCs/>
          <w:szCs w:val="24"/>
        </w:rPr>
      </w:pPr>
      <w:r w:rsidRPr="001B39D1">
        <w:rPr>
          <w:rFonts w:cs="Arial"/>
          <w:bCs/>
          <w:szCs w:val="24"/>
        </w:rPr>
        <w:t xml:space="preserve">how you take a strengths-based approach when delivering activities </w:t>
      </w:r>
    </w:p>
    <w:p w14:paraId="6D3D2082" w14:textId="1317D4EA" w:rsidR="008F5941" w:rsidRPr="001B39D1" w:rsidRDefault="008F5941" w:rsidP="008F5941">
      <w:pPr>
        <w:pStyle w:val="ListParagraph"/>
        <w:numPr>
          <w:ilvl w:val="0"/>
          <w:numId w:val="13"/>
        </w:numPr>
        <w:spacing w:after="120" w:line="259" w:lineRule="auto"/>
        <w:jc w:val="both"/>
        <w:rPr>
          <w:rFonts w:cs="Arial"/>
          <w:iCs/>
          <w:szCs w:val="24"/>
        </w:rPr>
      </w:pPr>
      <w:r w:rsidRPr="001B39D1">
        <w:rPr>
          <w:rFonts w:cs="Arial"/>
          <w:iCs/>
          <w:szCs w:val="24"/>
        </w:rPr>
        <w:t xml:space="preserve">how your activities </w:t>
      </w:r>
      <w:r w:rsidR="001B1328" w:rsidRPr="001B39D1">
        <w:rPr>
          <w:rFonts w:cs="Arial"/>
          <w:iCs/>
          <w:szCs w:val="24"/>
        </w:rPr>
        <w:t xml:space="preserve">take a holistic view to tackling barriers caused by inequality of income and poverty </w:t>
      </w:r>
    </w:p>
    <w:p w14:paraId="4FEBAC76" w14:textId="3F847EA0" w:rsidR="00E131C5" w:rsidRPr="001B39D1" w:rsidRDefault="00BB1F4D" w:rsidP="00E131C5">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rStyle w:val="Hyperlink"/>
          <w:rFonts w:eastAsia="Arial" w:cs="Arial"/>
          <w:color w:val="auto"/>
          <w:szCs w:val="24"/>
          <w:u w:val="none"/>
        </w:rPr>
      </w:pPr>
      <w:r w:rsidRPr="001B39D1">
        <w:rPr>
          <w:rFonts w:eastAsia="Arial" w:cs="Arial"/>
          <w:szCs w:val="24"/>
        </w:rPr>
        <w:t xml:space="preserve">how you </w:t>
      </w:r>
      <w:r w:rsidR="005907B0" w:rsidRPr="001B39D1">
        <w:rPr>
          <w:rFonts w:eastAsia="Arial" w:cs="Arial"/>
          <w:szCs w:val="24"/>
        </w:rPr>
        <w:t>deliver support in line with</w:t>
      </w:r>
      <w:r w:rsidR="00E131C5" w:rsidRPr="001B39D1">
        <w:rPr>
          <w:rFonts w:eastAsia="Arial" w:cs="Arial"/>
          <w:szCs w:val="24"/>
        </w:rPr>
        <w:t xml:space="preserve"> </w:t>
      </w:r>
      <w:hyperlink r:id="rId43" w:history="1">
        <w:r w:rsidR="00E131C5" w:rsidRPr="006B006D">
          <w:rPr>
            <w:rStyle w:val="Hyperlink"/>
            <w:rFonts w:eastAsia="Arial" w:cs="Arial"/>
            <w:szCs w:val="24"/>
          </w:rPr>
          <w:t>Getting it Right for Every Child</w:t>
        </w:r>
      </w:hyperlink>
      <w:r w:rsidR="005907B0" w:rsidRPr="006B006D">
        <w:rPr>
          <w:rStyle w:val="Hyperlink"/>
          <w:rFonts w:eastAsia="Arial" w:cs="Arial"/>
          <w:szCs w:val="24"/>
        </w:rPr>
        <w:t xml:space="preserve"> (GIRFEC)</w:t>
      </w:r>
    </w:p>
    <w:p w14:paraId="0C23AB0A" w14:textId="77777777" w:rsidR="00FC14BD" w:rsidRPr="001B39D1" w:rsidRDefault="00FC14BD" w:rsidP="00FC14BD">
      <w:pPr>
        <w:spacing w:after="120"/>
        <w:jc w:val="both"/>
        <w:rPr>
          <w:rFonts w:ascii="Arial" w:hAnsi="Arial" w:cs="Arial"/>
          <w:iCs/>
          <w:sz w:val="24"/>
          <w:szCs w:val="24"/>
        </w:rPr>
      </w:pPr>
    </w:p>
    <w:p w14:paraId="366066DA" w14:textId="6F44ADEC" w:rsidR="00FC14BD" w:rsidRPr="00874246" w:rsidRDefault="0090635B" w:rsidP="00FC14BD">
      <w:pPr>
        <w:spacing w:after="120"/>
        <w:jc w:val="both"/>
        <w:rPr>
          <w:rFonts w:ascii="Arial" w:hAnsi="Arial" w:cs="Arial"/>
          <w:b/>
          <w:bCs/>
          <w:iCs/>
          <w:sz w:val="24"/>
          <w:szCs w:val="24"/>
        </w:rPr>
      </w:pPr>
      <w:r w:rsidRPr="00874246">
        <w:rPr>
          <w:rFonts w:ascii="Arial" w:hAnsi="Arial" w:cs="Arial"/>
          <w:b/>
          <w:bCs/>
          <w:iCs/>
          <w:sz w:val="24"/>
          <w:szCs w:val="24"/>
        </w:rPr>
        <w:t>1</w:t>
      </w:r>
      <w:r w:rsidR="00DC1BEE">
        <w:rPr>
          <w:rFonts w:ascii="Arial" w:hAnsi="Arial" w:cs="Arial"/>
          <w:b/>
          <w:bCs/>
          <w:iCs/>
          <w:sz w:val="24"/>
          <w:szCs w:val="24"/>
        </w:rPr>
        <w:t>6</w:t>
      </w:r>
      <w:r w:rsidR="00FC14BD" w:rsidRPr="00874246">
        <w:rPr>
          <w:rFonts w:ascii="Arial" w:hAnsi="Arial" w:cs="Arial"/>
          <w:b/>
          <w:bCs/>
          <w:iCs/>
          <w:sz w:val="24"/>
          <w:szCs w:val="24"/>
        </w:rPr>
        <w:t xml:space="preserve">. </w:t>
      </w:r>
      <w:r w:rsidR="00874246" w:rsidRPr="00874246">
        <w:rPr>
          <w:rFonts w:ascii="Arial" w:eastAsia="Times New Roman" w:hAnsi="Arial" w:cs="Arial"/>
          <w:b/>
          <w:bCs/>
          <w:sz w:val="24"/>
          <w:szCs w:val="24"/>
          <w:lang w:eastAsia="en-GB"/>
        </w:rPr>
        <w:t>How do you ensure that your service is accessible? (300 words max)</w:t>
      </w:r>
    </w:p>
    <w:p w14:paraId="543912A4" w14:textId="6537EBC3" w:rsidR="00130A2E" w:rsidRPr="00874246" w:rsidRDefault="00A00BD9" w:rsidP="00FC14BD">
      <w:pPr>
        <w:spacing w:after="120"/>
        <w:jc w:val="both"/>
        <w:rPr>
          <w:rFonts w:ascii="Arial" w:hAnsi="Arial" w:cs="Arial"/>
          <w:iCs/>
          <w:sz w:val="24"/>
          <w:szCs w:val="24"/>
        </w:rPr>
      </w:pPr>
      <w:r w:rsidRPr="00874246">
        <w:rPr>
          <w:rFonts w:ascii="Arial" w:hAnsi="Arial" w:cs="Arial"/>
          <w:iCs/>
          <w:sz w:val="24"/>
          <w:szCs w:val="24"/>
        </w:rPr>
        <w:t xml:space="preserve">Please tell us: </w:t>
      </w:r>
    </w:p>
    <w:p w14:paraId="6223C965" w14:textId="3A09920C" w:rsidR="00130A2E" w:rsidRPr="00874246" w:rsidRDefault="00130A2E" w:rsidP="00130A2E">
      <w:pPr>
        <w:pStyle w:val="ListParagraph"/>
        <w:numPr>
          <w:ilvl w:val="0"/>
          <w:numId w:val="58"/>
        </w:numPr>
        <w:spacing w:after="120"/>
        <w:jc w:val="both"/>
        <w:rPr>
          <w:rFonts w:cs="Arial"/>
          <w:iCs/>
          <w:szCs w:val="24"/>
        </w:rPr>
      </w:pPr>
      <w:r w:rsidRPr="00874246">
        <w:rPr>
          <w:rFonts w:cs="Arial"/>
          <w:iCs/>
          <w:szCs w:val="24"/>
        </w:rPr>
        <w:t>The demographics of your current service users</w:t>
      </w:r>
    </w:p>
    <w:p w14:paraId="7C876D17" w14:textId="77777777" w:rsidR="000A7F18" w:rsidRPr="00874246" w:rsidRDefault="000A7F18" w:rsidP="000A7F18">
      <w:pPr>
        <w:pStyle w:val="ListParagraph"/>
        <w:numPr>
          <w:ilvl w:val="0"/>
          <w:numId w:val="58"/>
        </w:numPr>
        <w:spacing w:after="120"/>
        <w:jc w:val="both"/>
        <w:rPr>
          <w:rFonts w:cs="Arial"/>
          <w:iCs/>
          <w:szCs w:val="24"/>
        </w:rPr>
      </w:pPr>
      <w:r w:rsidRPr="00874246">
        <w:rPr>
          <w:rFonts w:cs="Arial"/>
          <w:iCs/>
          <w:szCs w:val="24"/>
        </w:rPr>
        <w:t>How you monitor who is using your service</w:t>
      </w:r>
    </w:p>
    <w:p w14:paraId="7270FC45" w14:textId="77777777" w:rsidR="000A7F18" w:rsidRPr="00E67538" w:rsidRDefault="000A7F18" w:rsidP="000A7F18">
      <w:pPr>
        <w:pStyle w:val="ListParagraph"/>
        <w:numPr>
          <w:ilvl w:val="0"/>
          <w:numId w:val="58"/>
        </w:numPr>
        <w:spacing w:after="120"/>
        <w:jc w:val="both"/>
        <w:rPr>
          <w:rFonts w:cs="Arial"/>
          <w:iCs/>
          <w:szCs w:val="24"/>
        </w:rPr>
      </w:pPr>
      <w:r w:rsidRPr="00874246">
        <w:rPr>
          <w:rFonts w:cs="Arial"/>
          <w:iCs/>
          <w:szCs w:val="24"/>
        </w:rPr>
        <w:t>What you do to proactively address barriers to your service for people from different</w:t>
      </w:r>
      <w:r w:rsidRPr="00E67538">
        <w:rPr>
          <w:rFonts w:cs="Arial"/>
          <w:iCs/>
          <w:szCs w:val="24"/>
        </w:rPr>
        <w:t xml:space="preserve"> communities and marginalised groups, and those with additional vulnerabilities (including neurodiversity)</w:t>
      </w:r>
    </w:p>
    <w:p w14:paraId="253BB6E7" w14:textId="77777777" w:rsidR="008F5941" w:rsidRPr="00E67538" w:rsidRDefault="008F5941" w:rsidP="008F5941">
      <w:pPr>
        <w:spacing w:after="0" w:line="240" w:lineRule="auto"/>
        <w:jc w:val="both"/>
        <w:rPr>
          <w:rFonts w:ascii="Arial" w:hAnsi="Arial" w:cs="Arial"/>
          <w:b/>
          <w:sz w:val="24"/>
          <w:szCs w:val="24"/>
        </w:rPr>
      </w:pPr>
    </w:p>
    <w:p w14:paraId="7EE4772F" w14:textId="402B15F9" w:rsidR="008F5941" w:rsidRPr="008863A1" w:rsidRDefault="00FE2310" w:rsidP="008F5941">
      <w:pPr>
        <w:spacing w:after="0" w:line="240" w:lineRule="auto"/>
        <w:jc w:val="both"/>
        <w:rPr>
          <w:rFonts w:ascii="Arial" w:hAnsi="Arial" w:cs="Arial"/>
          <w:b/>
          <w:bCs/>
          <w:sz w:val="24"/>
          <w:szCs w:val="24"/>
        </w:rPr>
      </w:pPr>
      <w:r>
        <w:rPr>
          <w:rFonts w:ascii="Arial" w:hAnsi="Arial" w:cs="Arial"/>
          <w:b/>
          <w:bCs/>
          <w:sz w:val="24"/>
          <w:szCs w:val="24"/>
        </w:rPr>
        <w:t>1</w:t>
      </w:r>
      <w:r w:rsidR="00DC1BEE">
        <w:rPr>
          <w:rFonts w:ascii="Arial" w:hAnsi="Arial" w:cs="Arial"/>
          <w:b/>
          <w:bCs/>
          <w:sz w:val="24"/>
          <w:szCs w:val="24"/>
        </w:rPr>
        <w:t>7</w:t>
      </w:r>
      <w:r w:rsidR="008F5941" w:rsidRPr="008863A1">
        <w:rPr>
          <w:rFonts w:ascii="Arial" w:hAnsi="Arial" w:cs="Arial"/>
          <w:b/>
          <w:bCs/>
          <w:sz w:val="24"/>
          <w:szCs w:val="24"/>
        </w:rPr>
        <w:t>. How many people do you estimate will be supported through this funding across the 18-month duration?</w:t>
      </w:r>
    </w:p>
    <w:p w14:paraId="1DBD39EA" w14:textId="77777777" w:rsidR="008F5941" w:rsidRPr="008863A1" w:rsidRDefault="008F5941" w:rsidP="008F5941">
      <w:pPr>
        <w:spacing w:after="0" w:line="240" w:lineRule="auto"/>
        <w:jc w:val="both"/>
        <w:rPr>
          <w:rFonts w:ascii="Arial" w:hAnsi="Arial" w:cs="Arial"/>
          <w:sz w:val="24"/>
          <w:szCs w:val="24"/>
        </w:rPr>
      </w:pPr>
      <w:r w:rsidRPr="008863A1">
        <w:rPr>
          <w:rFonts w:ascii="Arial" w:hAnsi="Arial" w:cs="Arial"/>
          <w:sz w:val="24"/>
          <w:szCs w:val="24"/>
        </w:rPr>
        <w:t xml:space="preserve">Question type: text boxes </w:t>
      </w:r>
    </w:p>
    <w:p w14:paraId="7F6398F3" w14:textId="40D35A96" w:rsidR="008F5941" w:rsidRPr="00E67538" w:rsidRDefault="008F5941" w:rsidP="008F5941">
      <w:pPr>
        <w:spacing w:after="0"/>
        <w:ind w:left="709"/>
        <w:jc w:val="both"/>
        <w:rPr>
          <w:rFonts w:ascii="Arial" w:hAnsi="Arial" w:cs="Arial"/>
          <w:sz w:val="24"/>
          <w:szCs w:val="24"/>
        </w:rPr>
      </w:pPr>
      <w:r w:rsidRPr="00E67538">
        <w:rPr>
          <w:rFonts w:ascii="Arial" w:hAnsi="Arial" w:cs="Arial"/>
          <w:sz w:val="24"/>
          <w:szCs w:val="24"/>
        </w:rPr>
        <w:t>Year 1: October 2024 – March 2025 (6</w:t>
      </w:r>
      <w:r w:rsidR="003818CE" w:rsidRPr="00E67538">
        <w:rPr>
          <w:rFonts w:ascii="Arial" w:hAnsi="Arial" w:cs="Arial"/>
          <w:sz w:val="24"/>
          <w:szCs w:val="24"/>
        </w:rPr>
        <w:t xml:space="preserve"> </w:t>
      </w:r>
      <w:r w:rsidRPr="00E67538">
        <w:rPr>
          <w:rFonts w:ascii="Arial" w:hAnsi="Arial" w:cs="Arial"/>
          <w:sz w:val="24"/>
          <w:szCs w:val="24"/>
        </w:rPr>
        <w:t xml:space="preserve">months) </w:t>
      </w:r>
    </w:p>
    <w:p w14:paraId="2AEFA567" w14:textId="77777777" w:rsidR="008F5941" w:rsidRPr="00E67538" w:rsidRDefault="008F5941" w:rsidP="008F5941">
      <w:pPr>
        <w:spacing w:after="0"/>
        <w:ind w:left="709"/>
        <w:jc w:val="both"/>
        <w:rPr>
          <w:rFonts w:ascii="Arial" w:hAnsi="Arial" w:cs="Arial"/>
          <w:sz w:val="24"/>
          <w:szCs w:val="24"/>
        </w:rPr>
      </w:pPr>
      <w:r w:rsidRPr="00E67538">
        <w:rPr>
          <w:rFonts w:ascii="Arial" w:hAnsi="Arial" w:cs="Arial"/>
          <w:sz w:val="24"/>
          <w:szCs w:val="24"/>
        </w:rPr>
        <w:t xml:space="preserve">Year 2: April 2025 – March 2026 (12 months) </w:t>
      </w:r>
    </w:p>
    <w:p w14:paraId="46A93576" w14:textId="77777777" w:rsidR="008F5941" w:rsidRPr="00E67538" w:rsidRDefault="008F5941" w:rsidP="008F5941">
      <w:pPr>
        <w:spacing w:after="0"/>
        <w:ind w:left="709"/>
        <w:jc w:val="both"/>
        <w:rPr>
          <w:rFonts w:ascii="Arial" w:hAnsi="Arial" w:cs="Arial"/>
          <w:sz w:val="24"/>
          <w:szCs w:val="24"/>
        </w:rPr>
      </w:pPr>
    </w:p>
    <w:p w14:paraId="05F64093" w14:textId="6474CFEC" w:rsidR="008F5941" w:rsidRPr="00E67538" w:rsidRDefault="008F5941" w:rsidP="008F5941">
      <w:pPr>
        <w:rPr>
          <w:rFonts w:ascii="Arial" w:hAnsi="Arial" w:cs="Arial"/>
          <w:iCs/>
          <w:sz w:val="24"/>
          <w:szCs w:val="24"/>
        </w:rPr>
      </w:pPr>
      <w:r w:rsidRPr="00E67538">
        <w:rPr>
          <w:rFonts w:ascii="Arial" w:hAnsi="Arial" w:cs="Arial"/>
          <w:sz w:val="24"/>
          <w:szCs w:val="24"/>
        </w:rPr>
        <w:t>Please note that the figure is to reflect the number of people impacted by the PIMH 2024 Funding you are seeking, and not by your service or organisation in full. For example, if you are applying for core funding and the application request represents is 20% of your total revenue, the anticipated number of people supported can be 20% of your total organisational beneficiaries</w:t>
      </w:r>
    </w:p>
    <w:bookmarkEnd w:id="30"/>
    <w:p w14:paraId="73C8AED7" w14:textId="5173A3A6" w:rsidR="00A1168A" w:rsidRPr="008863A1" w:rsidRDefault="00FE2310" w:rsidP="00A1168A">
      <w:pPr>
        <w:spacing w:after="0"/>
        <w:rPr>
          <w:rFonts w:ascii="Arial" w:hAnsi="Arial" w:cs="Arial"/>
          <w:b/>
          <w:sz w:val="24"/>
          <w:szCs w:val="24"/>
        </w:rPr>
      </w:pPr>
      <w:r>
        <w:rPr>
          <w:rFonts w:ascii="Arial" w:hAnsi="Arial" w:cs="Arial"/>
          <w:b/>
          <w:sz w:val="24"/>
          <w:szCs w:val="24"/>
        </w:rPr>
        <w:t>1</w:t>
      </w:r>
      <w:r w:rsidR="00DC1BEE">
        <w:rPr>
          <w:rFonts w:ascii="Arial" w:hAnsi="Arial" w:cs="Arial"/>
          <w:b/>
          <w:sz w:val="24"/>
          <w:szCs w:val="24"/>
        </w:rPr>
        <w:t>8</w:t>
      </w:r>
      <w:r w:rsidRPr="008863A1">
        <w:rPr>
          <w:rFonts w:ascii="Arial" w:hAnsi="Arial" w:cs="Arial"/>
          <w:b/>
          <w:sz w:val="24"/>
          <w:szCs w:val="24"/>
        </w:rPr>
        <w:t>a</w:t>
      </w:r>
      <w:r w:rsidR="00A1168A" w:rsidRPr="008863A1">
        <w:rPr>
          <w:rFonts w:ascii="Arial" w:hAnsi="Arial" w:cs="Arial"/>
          <w:b/>
          <w:sz w:val="24"/>
          <w:szCs w:val="24"/>
        </w:rPr>
        <w:t xml:space="preserve">. </w:t>
      </w:r>
      <w:r w:rsidR="00A95FFE">
        <w:rPr>
          <w:rFonts w:ascii="Arial" w:hAnsi="Arial" w:cs="Arial"/>
          <w:b/>
          <w:sz w:val="24"/>
          <w:szCs w:val="24"/>
        </w:rPr>
        <w:t>W</w:t>
      </w:r>
      <w:r w:rsidR="00A1168A" w:rsidRPr="008863A1">
        <w:rPr>
          <w:rFonts w:ascii="Arial" w:hAnsi="Arial" w:cs="Arial"/>
          <w:b/>
          <w:sz w:val="24"/>
          <w:szCs w:val="24"/>
        </w:rPr>
        <w:t xml:space="preserve">hat Local Authority area(s) will you provide the activities you are requesting funding for? </w:t>
      </w:r>
    </w:p>
    <w:p w14:paraId="0A0C77A0" w14:textId="77777777" w:rsidR="00564E05" w:rsidRPr="008863A1" w:rsidRDefault="00564E05" w:rsidP="00A1168A">
      <w:pPr>
        <w:spacing w:after="0"/>
        <w:rPr>
          <w:rFonts w:ascii="Arial" w:hAnsi="Arial" w:cs="Arial"/>
          <w:b/>
          <w:sz w:val="24"/>
          <w:szCs w:val="24"/>
        </w:rPr>
      </w:pPr>
    </w:p>
    <w:p w14:paraId="61F05733" w14:textId="6A375CAC" w:rsidR="00564E05" w:rsidRPr="008863A1" w:rsidRDefault="00FE2310" w:rsidP="00A1168A">
      <w:pPr>
        <w:spacing w:after="0"/>
        <w:rPr>
          <w:rFonts w:ascii="Arial" w:hAnsi="Arial" w:cs="Arial"/>
          <w:b/>
          <w:sz w:val="24"/>
          <w:szCs w:val="24"/>
        </w:rPr>
      </w:pPr>
      <w:r>
        <w:rPr>
          <w:rFonts w:ascii="Arial" w:hAnsi="Arial" w:cs="Arial"/>
          <w:b/>
          <w:sz w:val="24"/>
          <w:szCs w:val="24"/>
        </w:rPr>
        <w:t>1</w:t>
      </w:r>
      <w:r w:rsidR="00DC1BEE">
        <w:rPr>
          <w:rFonts w:ascii="Arial" w:hAnsi="Arial" w:cs="Arial"/>
          <w:b/>
          <w:sz w:val="24"/>
          <w:szCs w:val="24"/>
        </w:rPr>
        <w:t>8</w:t>
      </w:r>
      <w:r w:rsidRPr="008863A1">
        <w:rPr>
          <w:rFonts w:ascii="Arial" w:hAnsi="Arial" w:cs="Arial"/>
          <w:b/>
          <w:sz w:val="24"/>
          <w:szCs w:val="24"/>
        </w:rPr>
        <w:t>b</w:t>
      </w:r>
      <w:r w:rsidR="00564E05" w:rsidRPr="008863A1">
        <w:rPr>
          <w:rFonts w:ascii="Arial" w:hAnsi="Arial" w:cs="Arial"/>
          <w:b/>
          <w:sz w:val="24"/>
          <w:szCs w:val="24"/>
        </w:rPr>
        <w:t xml:space="preserve">. </w:t>
      </w:r>
      <w:r w:rsidR="00A95FFE">
        <w:rPr>
          <w:rFonts w:ascii="Arial" w:hAnsi="Arial" w:cs="Arial"/>
          <w:b/>
          <w:sz w:val="24"/>
          <w:szCs w:val="24"/>
        </w:rPr>
        <w:t>W</w:t>
      </w:r>
      <w:r w:rsidR="00E734FC" w:rsidRPr="008863A1">
        <w:rPr>
          <w:rFonts w:ascii="Arial" w:hAnsi="Arial" w:cs="Arial"/>
          <w:b/>
          <w:sz w:val="24"/>
          <w:szCs w:val="24"/>
        </w:rPr>
        <w:t xml:space="preserve">hat NHS Health Board </w:t>
      </w:r>
      <w:r>
        <w:rPr>
          <w:rFonts w:ascii="Arial" w:hAnsi="Arial" w:cs="Arial"/>
          <w:b/>
          <w:sz w:val="24"/>
          <w:szCs w:val="24"/>
        </w:rPr>
        <w:t>area(s)</w:t>
      </w:r>
      <w:r w:rsidR="00E734FC" w:rsidRPr="008863A1">
        <w:rPr>
          <w:rFonts w:ascii="Arial" w:hAnsi="Arial" w:cs="Arial"/>
          <w:b/>
          <w:sz w:val="24"/>
          <w:szCs w:val="24"/>
        </w:rPr>
        <w:t xml:space="preserve"> will you provide the activities you are requesting funding for? </w:t>
      </w:r>
    </w:p>
    <w:p w14:paraId="42521F5B" w14:textId="77777777" w:rsidR="00480FCC" w:rsidRDefault="00480FCC" w:rsidP="00480FCC">
      <w:pPr>
        <w:spacing w:after="0" w:line="240" w:lineRule="auto"/>
        <w:jc w:val="both"/>
        <w:rPr>
          <w:rFonts w:ascii="Arial" w:hAnsi="Arial" w:cs="Arial"/>
          <w:color w:val="000000"/>
          <w:sz w:val="24"/>
          <w:szCs w:val="24"/>
          <w:lang w:eastAsia="en-GB"/>
        </w:rPr>
      </w:pPr>
    </w:p>
    <w:p w14:paraId="7BC2F9B3" w14:textId="77777777" w:rsidR="009745BF" w:rsidRPr="008863A1" w:rsidRDefault="009745BF" w:rsidP="00480FCC">
      <w:pPr>
        <w:spacing w:after="0" w:line="240" w:lineRule="auto"/>
        <w:jc w:val="both"/>
        <w:rPr>
          <w:rFonts w:ascii="Arial" w:hAnsi="Arial" w:cs="Arial"/>
          <w:b/>
          <w:bCs/>
          <w:sz w:val="24"/>
          <w:szCs w:val="24"/>
        </w:rPr>
      </w:pPr>
    </w:p>
    <w:p w14:paraId="6389BD20" w14:textId="2A4A779E" w:rsidR="00480FCC" w:rsidRPr="008863A1" w:rsidRDefault="00C424EE" w:rsidP="00480FCC">
      <w:pPr>
        <w:spacing w:after="0" w:line="240" w:lineRule="auto"/>
        <w:jc w:val="both"/>
        <w:rPr>
          <w:rStyle w:val="cf01"/>
          <w:rFonts w:ascii="Arial" w:hAnsi="Arial" w:cs="Arial"/>
          <w:b/>
          <w:sz w:val="24"/>
          <w:szCs w:val="24"/>
        </w:rPr>
      </w:pPr>
      <w:r w:rsidDel="001C31CC">
        <w:rPr>
          <w:rStyle w:val="cf01"/>
          <w:rFonts w:ascii="Arial" w:hAnsi="Arial" w:cs="Arial"/>
          <w:b/>
          <w:sz w:val="24"/>
          <w:szCs w:val="24"/>
        </w:rPr>
        <w:t>19</w:t>
      </w:r>
      <w:r w:rsidR="00480FCC" w:rsidRPr="008863A1">
        <w:rPr>
          <w:rStyle w:val="cf01"/>
          <w:rFonts w:ascii="Arial" w:hAnsi="Arial" w:cs="Arial"/>
          <w:b/>
          <w:sz w:val="24"/>
          <w:szCs w:val="24"/>
        </w:rPr>
        <w:t>. Please describe your training, accreditation and supervision arrangements for all staff and volunteers delivering activities</w:t>
      </w:r>
    </w:p>
    <w:p w14:paraId="36295103" w14:textId="77777777" w:rsidR="00480FCC" w:rsidRPr="008863A1" w:rsidRDefault="00480FCC" w:rsidP="00480FCC">
      <w:pPr>
        <w:spacing w:after="0" w:line="240" w:lineRule="auto"/>
        <w:jc w:val="both"/>
        <w:rPr>
          <w:rFonts w:ascii="Arial" w:hAnsi="Arial" w:cs="Arial"/>
          <w:b/>
          <w:sz w:val="24"/>
          <w:szCs w:val="24"/>
        </w:rPr>
      </w:pPr>
      <w:r w:rsidRPr="008863A1">
        <w:rPr>
          <w:rFonts w:ascii="Arial" w:hAnsi="Arial" w:cs="Arial"/>
          <w:bCs/>
          <w:sz w:val="24"/>
          <w:szCs w:val="24"/>
        </w:rPr>
        <w:t xml:space="preserve">Question type: Open text up to </w:t>
      </w:r>
      <w:r w:rsidRPr="008863A1">
        <w:rPr>
          <w:rFonts w:ascii="Arial" w:hAnsi="Arial" w:cs="Arial"/>
          <w:b/>
          <w:sz w:val="24"/>
          <w:szCs w:val="24"/>
        </w:rPr>
        <w:t>400 words</w:t>
      </w:r>
    </w:p>
    <w:p w14:paraId="6A15B881" w14:textId="77777777" w:rsidR="00480FCC" w:rsidRPr="00E67538" w:rsidRDefault="00480FCC" w:rsidP="00480FCC">
      <w:pPr>
        <w:spacing w:before="120" w:after="0" w:line="240" w:lineRule="auto"/>
        <w:ind w:left="284"/>
        <w:jc w:val="both"/>
        <w:rPr>
          <w:rFonts w:ascii="Arial" w:hAnsi="Arial" w:cs="Arial"/>
          <w:iCs/>
          <w:sz w:val="24"/>
          <w:szCs w:val="24"/>
        </w:rPr>
      </w:pPr>
      <w:r w:rsidRPr="00E67538">
        <w:rPr>
          <w:rFonts w:ascii="Arial" w:hAnsi="Arial" w:cs="Arial"/>
          <w:sz w:val="24"/>
          <w:szCs w:val="24"/>
        </w:rPr>
        <w:t>In your answer, please tell</w:t>
      </w:r>
      <w:r w:rsidRPr="00E67538">
        <w:rPr>
          <w:rFonts w:ascii="Arial" w:hAnsi="Arial" w:cs="Arial"/>
          <w:iCs/>
          <w:sz w:val="24"/>
          <w:szCs w:val="24"/>
        </w:rPr>
        <w:t xml:space="preserve"> us:</w:t>
      </w:r>
    </w:p>
    <w:p w14:paraId="5E541397" w14:textId="77777777" w:rsidR="00480FCC" w:rsidRPr="00E67538" w:rsidRDefault="00480FCC" w:rsidP="00480FCC">
      <w:pPr>
        <w:pStyle w:val="ListParagraph"/>
        <w:numPr>
          <w:ilvl w:val="0"/>
          <w:numId w:val="48"/>
        </w:numPr>
        <w:spacing w:before="120"/>
        <w:ind w:left="709" w:hanging="283"/>
        <w:jc w:val="both"/>
        <w:rPr>
          <w:rFonts w:cs="Arial"/>
          <w:iCs/>
          <w:szCs w:val="24"/>
        </w:rPr>
      </w:pPr>
      <w:r w:rsidRPr="00E67538">
        <w:rPr>
          <w:rFonts w:cs="Arial"/>
          <w:iCs/>
          <w:szCs w:val="24"/>
        </w:rPr>
        <w:t xml:space="preserve">about your training and supervision arrangements </w:t>
      </w:r>
    </w:p>
    <w:p w14:paraId="5A8062D1" w14:textId="77777777" w:rsidR="00480FCC" w:rsidRPr="00E67538" w:rsidRDefault="00480FCC" w:rsidP="00480FCC">
      <w:pPr>
        <w:pStyle w:val="ListParagraph"/>
        <w:numPr>
          <w:ilvl w:val="0"/>
          <w:numId w:val="48"/>
        </w:numPr>
        <w:spacing w:before="120"/>
        <w:ind w:left="709" w:hanging="283"/>
        <w:jc w:val="both"/>
        <w:rPr>
          <w:rFonts w:cs="Arial"/>
          <w:iCs/>
          <w:szCs w:val="24"/>
        </w:rPr>
      </w:pPr>
      <w:r w:rsidRPr="00E67538">
        <w:rPr>
          <w:rFonts w:cs="Arial"/>
          <w:iCs/>
          <w:szCs w:val="24"/>
        </w:rPr>
        <w:t xml:space="preserve">how potential risks are managed and mitigated </w:t>
      </w:r>
    </w:p>
    <w:p w14:paraId="0A5BD966" w14:textId="075234CE" w:rsidR="00480FCC" w:rsidRPr="00E67538" w:rsidRDefault="00480FCC" w:rsidP="00480FCC">
      <w:pPr>
        <w:pStyle w:val="ListParagraph"/>
        <w:numPr>
          <w:ilvl w:val="0"/>
          <w:numId w:val="48"/>
        </w:numPr>
        <w:spacing w:before="120"/>
        <w:ind w:left="709" w:hanging="283"/>
        <w:jc w:val="both"/>
        <w:rPr>
          <w:rFonts w:cs="Arial"/>
          <w:iCs/>
          <w:szCs w:val="24"/>
        </w:rPr>
      </w:pPr>
      <w:r w:rsidRPr="00E67538">
        <w:rPr>
          <w:rFonts w:cs="Arial"/>
          <w:iCs/>
          <w:szCs w:val="24"/>
        </w:rPr>
        <w:t xml:space="preserve">how your organisation operates with a trauma-informed approach and any trauma -informed levels staff are working at </w:t>
      </w:r>
    </w:p>
    <w:p w14:paraId="00AFDFFF" w14:textId="4421AA01" w:rsidR="00480FCC" w:rsidRPr="00E67538" w:rsidRDefault="00480FCC" w:rsidP="00480FCC">
      <w:pPr>
        <w:pStyle w:val="ListParagraph"/>
        <w:numPr>
          <w:ilvl w:val="0"/>
          <w:numId w:val="48"/>
        </w:numPr>
        <w:spacing w:before="120"/>
        <w:ind w:left="709" w:hanging="283"/>
        <w:jc w:val="both"/>
        <w:rPr>
          <w:rFonts w:cs="Arial"/>
          <w:iCs/>
          <w:szCs w:val="24"/>
        </w:rPr>
      </w:pPr>
      <w:r w:rsidRPr="00E67538">
        <w:rPr>
          <w:rFonts w:cs="Arial"/>
          <w:iCs/>
          <w:szCs w:val="24"/>
        </w:rPr>
        <w:t>if relevant, how organisational training is in line with NHS Education for Scotland Psychological Therapies Matrix and Perinatal Me</w:t>
      </w:r>
      <w:r w:rsidR="0042021E" w:rsidRPr="00E67538">
        <w:rPr>
          <w:rFonts w:cs="Arial"/>
          <w:iCs/>
          <w:szCs w:val="24"/>
        </w:rPr>
        <w:t>n</w:t>
      </w:r>
      <w:r w:rsidRPr="00E67538">
        <w:rPr>
          <w:rFonts w:cs="Arial"/>
          <w:iCs/>
          <w:szCs w:val="24"/>
        </w:rPr>
        <w:t xml:space="preserve">tal Health </w:t>
      </w:r>
      <w:r w:rsidR="008A2D6C" w:rsidRPr="00E67538">
        <w:rPr>
          <w:rFonts w:cs="Arial"/>
          <w:iCs/>
          <w:szCs w:val="24"/>
        </w:rPr>
        <w:t>Curricular</w:t>
      </w:r>
      <w:r w:rsidRPr="00E67538">
        <w:rPr>
          <w:rFonts w:cs="Arial"/>
          <w:iCs/>
          <w:szCs w:val="24"/>
        </w:rPr>
        <w:t xml:space="preserve"> Framework </w:t>
      </w:r>
    </w:p>
    <w:p w14:paraId="7630E71D" w14:textId="77777777" w:rsidR="00480FCC" w:rsidRPr="008863A1" w:rsidRDefault="00480FCC" w:rsidP="00480FCC">
      <w:pPr>
        <w:pStyle w:val="ListParagraph"/>
        <w:spacing w:before="120"/>
        <w:ind w:left="1004"/>
        <w:jc w:val="both"/>
        <w:rPr>
          <w:rFonts w:cs="Arial"/>
          <w:iCs/>
          <w:szCs w:val="24"/>
        </w:rPr>
      </w:pPr>
    </w:p>
    <w:p w14:paraId="4D1F4D8E" w14:textId="40E7B358" w:rsidR="00480FCC" w:rsidRPr="008863A1" w:rsidRDefault="00C424EE" w:rsidP="00480FCC">
      <w:pPr>
        <w:spacing w:after="0" w:line="240" w:lineRule="auto"/>
        <w:jc w:val="both"/>
        <w:rPr>
          <w:rFonts w:ascii="Arial" w:hAnsi="Arial" w:cs="Arial"/>
          <w:b/>
          <w:sz w:val="24"/>
          <w:szCs w:val="24"/>
        </w:rPr>
      </w:pPr>
      <w:r>
        <w:rPr>
          <w:rFonts w:ascii="Arial" w:hAnsi="Arial" w:cs="Arial"/>
          <w:b/>
          <w:sz w:val="24"/>
          <w:szCs w:val="24"/>
        </w:rPr>
        <w:t>2</w:t>
      </w:r>
      <w:r w:rsidR="00DC1BEE">
        <w:rPr>
          <w:rFonts w:ascii="Arial" w:hAnsi="Arial" w:cs="Arial"/>
          <w:b/>
          <w:sz w:val="24"/>
          <w:szCs w:val="24"/>
        </w:rPr>
        <w:t>0</w:t>
      </w:r>
      <w:r w:rsidR="00480FCC" w:rsidRPr="008863A1">
        <w:rPr>
          <w:rFonts w:ascii="Arial" w:hAnsi="Arial" w:cs="Arial"/>
          <w:b/>
          <w:sz w:val="24"/>
          <w:szCs w:val="24"/>
        </w:rPr>
        <w:t xml:space="preserve">. How do you ensure your activities take account of the views of people with lived experience of perinatal and infant mental health issues? </w:t>
      </w:r>
    </w:p>
    <w:p w14:paraId="44EF15EE" w14:textId="77777777" w:rsidR="00480FCC" w:rsidRPr="008863A1" w:rsidRDefault="00480FCC" w:rsidP="00480FCC">
      <w:pPr>
        <w:spacing w:after="0" w:line="240" w:lineRule="auto"/>
        <w:jc w:val="both"/>
        <w:rPr>
          <w:rFonts w:ascii="Arial" w:hAnsi="Arial" w:cs="Arial"/>
          <w:b/>
          <w:sz w:val="24"/>
          <w:szCs w:val="24"/>
        </w:rPr>
      </w:pPr>
      <w:r w:rsidRPr="008863A1">
        <w:rPr>
          <w:rFonts w:ascii="Arial" w:hAnsi="Arial" w:cs="Arial"/>
          <w:bCs/>
          <w:sz w:val="24"/>
          <w:szCs w:val="24"/>
        </w:rPr>
        <w:t xml:space="preserve">Question type: Open text up to </w:t>
      </w:r>
      <w:r w:rsidRPr="008863A1">
        <w:rPr>
          <w:rFonts w:ascii="Arial" w:hAnsi="Arial" w:cs="Arial"/>
          <w:b/>
          <w:sz w:val="24"/>
          <w:szCs w:val="24"/>
        </w:rPr>
        <w:t>200 words</w:t>
      </w:r>
    </w:p>
    <w:p w14:paraId="23292108" w14:textId="77777777" w:rsidR="00480FCC" w:rsidRPr="00E67538" w:rsidRDefault="00480FCC" w:rsidP="00480FCC">
      <w:pPr>
        <w:spacing w:before="120" w:after="0" w:line="240" w:lineRule="auto"/>
        <w:ind w:left="284"/>
        <w:jc w:val="both"/>
        <w:rPr>
          <w:rFonts w:ascii="Arial" w:hAnsi="Arial" w:cs="Arial"/>
          <w:iCs/>
          <w:sz w:val="24"/>
          <w:szCs w:val="24"/>
        </w:rPr>
      </w:pPr>
      <w:r w:rsidRPr="00E67538">
        <w:rPr>
          <w:rFonts w:ascii="Arial" w:hAnsi="Arial" w:cs="Arial"/>
          <w:sz w:val="24"/>
          <w:szCs w:val="24"/>
        </w:rPr>
        <w:t>In your answer, please tell</w:t>
      </w:r>
      <w:r w:rsidRPr="00E67538">
        <w:rPr>
          <w:rFonts w:ascii="Arial" w:hAnsi="Arial" w:cs="Arial"/>
          <w:iCs/>
          <w:sz w:val="24"/>
          <w:szCs w:val="24"/>
        </w:rPr>
        <w:t xml:space="preserve"> us:</w:t>
      </w:r>
    </w:p>
    <w:p w14:paraId="7BE4F403" w14:textId="77777777" w:rsidR="00480FCC" w:rsidRPr="00E67538" w:rsidRDefault="00480FCC" w:rsidP="00480FCC">
      <w:pPr>
        <w:pStyle w:val="ListParagraph"/>
        <w:numPr>
          <w:ilvl w:val="0"/>
          <w:numId w:val="49"/>
        </w:numPr>
        <w:jc w:val="both"/>
        <w:rPr>
          <w:rStyle w:val="cf01"/>
          <w:rFonts w:ascii="Arial" w:hAnsi="Arial" w:cs="Arial"/>
          <w:sz w:val="24"/>
          <w:szCs w:val="24"/>
        </w:rPr>
      </w:pPr>
      <w:r w:rsidRPr="00E67538">
        <w:rPr>
          <w:rStyle w:val="cf01"/>
          <w:rFonts w:ascii="Arial" w:hAnsi="Arial" w:cs="Arial"/>
          <w:sz w:val="24"/>
          <w:szCs w:val="24"/>
        </w:rPr>
        <w:t>what you do to ensure your activities are informed by people who are accessing them</w:t>
      </w:r>
    </w:p>
    <w:p w14:paraId="19721B91" w14:textId="77777777" w:rsidR="00480FCC" w:rsidRPr="008863A1" w:rsidRDefault="00480FCC" w:rsidP="00480FCC">
      <w:pPr>
        <w:spacing w:after="0" w:line="240" w:lineRule="auto"/>
        <w:jc w:val="both"/>
        <w:rPr>
          <w:rStyle w:val="cf01"/>
          <w:rFonts w:ascii="Arial" w:hAnsi="Arial" w:cs="Arial"/>
          <w:sz w:val="24"/>
          <w:szCs w:val="24"/>
        </w:rPr>
      </w:pPr>
    </w:p>
    <w:p w14:paraId="4998428C" w14:textId="1A13671B" w:rsidR="00480FCC" w:rsidRPr="008863A1" w:rsidRDefault="00925A62" w:rsidP="00480FCC">
      <w:pPr>
        <w:spacing w:after="0"/>
        <w:jc w:val="both"/>
        <w:rPr>
          <w:rFonts w:ascii="Arial" w:hAnsi="Arial" w:cs="Arial"/>
          <w:b/>
          <w:sz w:val="24"/>
          <w:szCs w:val="24"/>
        </w:rPr>
      </w:pPr>
      <w:r>
        <w:rPr>
          <w:rFonts w:ascii="Arial" w:hAnsi="Arial" w:cs="Arial"/>
          <w:b/>
          <w:sz w:val="24"/>
          <w:szCs w:val="24"/>
        </w:rPr>
        <w:t>2</w:t>
      </w:r>
      <w:r w:rsidR="00DC1BEE">
        <w:rPr>
          <w:rFonts w:ascii="Arial" w:hAnsi="Arial" w:cs="Arial"/>
          <w:b/>
          <w:sz w:val="24"/>
          <w:szCs w:val="24"/>
        </w:rPr>
        <w:t>1</w:t>
      </w:r>
      <w:r w:rsidR="00480FCC" w:rsidRPr="008863A1">
        <w:rPr>
          <w:rFonts w:ascii="Arial" w:hAnsi="Arial" w:cs="Arial"/>
          <w:b/>
          <w:sz w:val="24"/>
          <w:szCs w:val="24"/>
        </w:rPr>
        <w:t>. Tell us about how you work collaboratively with other organisations and services</w:t>
      </w:r>
    </w:p>
    <w:p w14:paraId="713DC987" w14:textId="77777777" w:rsidR="00480FCC" w:rsidRPr="008863A1" w:rsidRDefault="00480FCC" w:rsidP="00480FCC">
      <w:pPr>
        <w:spacing w:after="0" w:line="240" w:lineRule="auto"/>
        <w:jc w:val="both"/>
        <w:rPr>
          <w:rFonts w:ascii="Arial" w:hAnsi="Arial" w:cs="Arial"/>
          <w:b/>
          <w:sz w:val="24"/>
          <w:szCs w:val="24"/>
        </w:rPr>
      </w:pPr>
      <w:r w:rsidRPr="008863A1">
        <w:rPr>
          <w:rFonts w:ascii="Arial" w:hAnsi="Arial" w:cs="Arial"/>
          <w:bCs/>
          <w:sz w:val="24"/>
          <w:szCs w:val="24"/>
        </w:rPr>
        <w:t xml:space="preserve">Question type: Open text up to </w:t>
      </w:r>
      <w:r w:rsidRPr="008863A1">
        <w:rPr>
          <w:rFonts w:ascii="Arial" w:hAnsi="Arial" w:cs="Arial"/>
          <w:b/>
          <w:sz w:val="24"/>
          <w:szCs w:val="24"/>
        </w:rPr>
        <w:t>200 words</w:t>
      </w:r>
    </w:p>
    <w:p w14:paraId="6A69239F" w14:textId="77777777" w:rsidR="00480FCC" w:rsidRPr="00E67538" w:rsidRDefault="00480FCC" w:rsidP="00480FCC">
      <w:pPr>
        <w:spacing w:before="120"/>
        <w:ind w:left="284"/>
        <w:jc w:val="both"/>
        <w:rPr>
          <w:rFonts w:ascii="Arial" w:hAnsi="Arial" w:cs="Arial"/>
          <w:bCs/>
          <w:sz w:val="24"/>
          <w:szCs w:val="24"/>
        </w:rPr>
      </w:pPr>
      <w:r w:rsidRPr="00E67538">
        <w:rPr>
          <w:rFonts w:ascii="Arial" w:hAnsi="Arial" w:cs="Arial"/>
          <w:bCs/>
          <w:sz w:val="24"/>
          <w:szCs w:val="24"/>
        </w:rPr>
        <w:t xml:space="preserve">In your answer, please tell us: </w:t>
      </w:r>
    </w:p>
    <w:p w14:paraId="5E887409" w14:textId="77777777" w:rsidR="00480FCC" w:rsidRPr="00E67538" w:rsidRDefault="00480FCC" w:rsidP="00480FCC">
      <w:pPr>
        <w:pStyle w:val="ListParagraph"/>
        <w:numPr>
          <w:ilvl w:val="0"/>
          <w:numId w:val="45"/>
        </w:numPr>
        <w:spacing w:after="160" w:line="259" w:lineRule="auto"/>
        <w:ind w:left="284" w:firstLine="0"/>
        <w:jc w:val="both"/>
        <w:rPr>
          <w:rFonts w:cs="Arial"/>
          <w:bCs/>
          <w:szCs w:val="24"/>
        </w:rPr>
      </w:pPr>
      <w:r w:rsidRPr="00E67538">
        <w:rPr>
          <w:rFonts w:cs="Arial"/>
          <w:bCs/>
          <w:szCs w:val="24"/>
        </w:rPr>
        <w:t xml:space="preserve">how you appropriately signpost and refer to other local organisations  </w:t>
      </w:r>
    </w:p>
    <w:p w14:paraId="33D85EFA" w14:textId="77777777" w:rsidR="00480FCC" w:rsidRPr="00E67538" w:rsidRDefault="00480FCC" w:rsidP="00480FCC">
      <w:pPr>
        <w:pStyle w:val="ListParagraph"/>
        <w:numPr>
          <w:ilvl w:val="0"/>
          <w:numId w:val="45"/>
        </w:numPr>
        <w:spacing w:after="160" w:line="259" w:lineRule="auto"/>
        <w:ind w:left="284" w:firstLine="0"/>
        <w:jc w:val="both"/>
        <w:rPr>
          <w:rFonts w:cs="Arial"/>
          <w:bCs/>
          <w:szCs w:val="24"/>
        </w:rPr>
      </w:pPr>
      <w:r w:rsidRPr="00E67538">
        <w:rPr>
          <w:rFonts w:cs="Arial"/>
          <w:bCs/>
          <w:szCs w:val="24"/>
        </w:rPr>
        <w:t>how you work jointly with others</w:t>
      </w:r>
    </w:p>
    <w:p w14:paraId="398FD5CE" w14:textId="77777777" w:rsidR="00480FCC" w:rsidRPr="00E67538" w:rsidRDefault="00480FCC" w:rsidP="00480FCC">
      <w:pPr>
        <w:pStyle w:val="ListParagraph"/>
        <w:numPr>
          <w:ilvl w:val="0"/>
          <w:numId w:val="45"/>
        </w:numPr>
        <w:spacing w:after="160" w:line="259" w:lineRule="auto"/>
        <w:ind w:left="709" w:hanging="425"/>
        <w:jc w:val="both"/>
        <w:rPr>
          <w:rFonts w:cs="Arial"/>
          <w:bCs/>
          <w:szCs w:val="24"/>
        </w:rPr>
      </w:pPr>
      <w:r w:rsidRPr="00E67538">
        <w:rPr>
          <w:rFonts w:cs="Arial"/>
          <w:bCs/>
          <w:szCs w:val="24"/>
        </w:rPr>
        <w:t xml:space="preserve">what local groups, collaborations, membership bodies you are part of and what strategic groups you contribute to </w:t>
      </w:r>
    </w:p>
    <w:p w14:paraId="54741281" w14:textId="39DEC329" w:rsidR="00AD70D4" w:rsidRPr="00E67538" w:rsidRDefault="00AD70D4" w:rsidP="00AD70D4">
      <w:pPr>
        <w:pStyle w:val="ListParagraph"/>
        <w:numPr>
          <w:ilvl w:val="0"/>
          <w:numId w:val="45"/>
        </w:numPr>
        <w:spacing w:after="160" w:line="259" w:lineRule="auto"/>
        <w:ind w:left="709" w:hanging="425"/>
        <w:jc w:val="both"/>
        <w:rPr>
          <w:rFonts w:cs="Arial"/>
          <w:bCs/>
          <w:szCs w:val="24"/>
        </w:rPr>
      </w:pPr>
      <w:r w:rsidRPr="00E67538">
        <w:rPr>
          <w:rFonts w:eastAsia="Arial" w:cs="Arial"/>
          <w:szCs w:val="24"/>
        </w:rPr>
        <w:t>how you are linked in with local advisory groups</w:t>
      </w:r>
    </w:p>
    <w:p w14:paraId="07C60C62" w14:textId="77777777" w:rsidR="00480FCC" w:rsidRPr="008863A1" w:rsidRDefault="00480FCC" w:rsidP="00480FCC">
      <w:pPr>
        <w:spacing w:after="0" w:line="240" w:lineRule="auto"/>
        <w:rPr>
          <w:rFonts w:ascii="Arial" w:hAnsi="Arial" w:cs="Arial"/>
          <w:bCs/>
          <w:sz w:val="24"/>
          <w:szCs w:val="24"/>
        </w:rPr>
      </w:pPr>
    </w:p>
    <w:p w14:paraId="53D5B470" w14:textId="2E0F6F86" w:rsidR="00480FCC" w:rsidRPr="008863A1" w:rsidRDefault="00480FCC" w:rsidP="00480FCC">
      <w:pPr>
        <w:spacing w:after="0" w:line="240" w:lineRule="auto"/>
        <w:rPr>
          <w:rFonts w:ascii="Arial" w:hAnsi="Arial" w:cs="Arial"/>
          <w:bCs/>
          <w:sz w:val="24"/>
          <w:szCs w:val="24"/>
          <w:u w:val="single"/>
        </w:rPr>
      </w:pPr>
      <w:r w:rsidRPr="008863A1">
        <w:rPr>
          <w:rFonts w:ascii="Arial" w:hAnsi="Arial" w:cs="Arial"/>
          <w:bCs/>
          <w:sz w:val="24"/>
          <w:szCs w:val="24"/>
          <w:u w:val="single"/>
        </w:rPr>
        <w:t>Only answer this question if you selected Counselling and psychological support in Question 1</w:t>
      </w:r>
      <w:r w:rsidR="001C31CC">
        <w:rPr>
          <w:rFonts w:ascii="Arial" w:hAnsi="Arial" w:cs="Arial"/>
          <w:bCs/>
          <w:sz w:val="24"/>
          <w:szCs w:val="24"/>
          <w:u w:val="single"/>
        </w:rPr>
        <w:t>2</w:t>
      </w:r>
      <w:r w:rsidRPr="008863A1">
        <w:rPr>
          <w:rFonts w:ascii="Arial" w:hAnsi="Arial" w:cs="Arial"/>
          <w:bCs/>
          <w:sz w:val="24"/>
          <w:szCs w:val="24"/>
          <w:u w:val="single"/>
        </w:rPr>
        <w:t xml:space="preserve">. </w:t>
      </w:r>
    </w:p>
    <w:p w14:paraId="4878064D" w14:textId="3202231B" w:rsidR="00480FCC" w:rsidRPr="008863A1" w:rsidRDefault="00925A62" w:rsidP="00480FCC">
      <w:pPr>
        <w:spacing w:after="0" w:line="240" w:lineRule="auto"/>
        <w:jc w:val="both"/>
        <w:rPr>
          <w:rFonts w:ascii="Arial" w:hAnsi="Arial" w:cs="Arial"/>
          <w:b/>
          <w:sz w:val="24"/>
          <w:szCs w:val="24"/>
        </w:rPr>
      </w:pPr>
      <w:r>
        <w:rPr>
          <w:rFonts w:ascii="Arial" w:hAnsi="Arial" w:cs="Arial"/>
          <w:b/>
          <w:sz w:val="24"/>
          <w:szCs w:val="24"/>
        </w:rPr>
        <w:t>2</w:t>
      </w:r>
      <w:r w:rsidR="00DC1BEE">
        <w:rPr>
          <w:rFonts w:ascii="Arial" w:hAnsi="Arial" w:cs="Arial"/>
          <w:b/>
          <w:sz w:val="24"/>
          <w:szCs w:val="24"/>
        </w:rPr>
        <w:t>2</w:t>
      </w:r>
      <w:r w:rsidR="00480FCC" w:rsidRPr="008863A1">
        <w:rPr>
          <w:rFonts w:ascii="Arial" w:hAnsi="Arial" w:cs="Arial"/>
          <w:b/>
          <w:sz w:val="24"/>
          <w:szCs w:val="24"/>
        </w:rPr>
        <w:t xml:space="preserve">. If you provide counselling or psychological support for parents experiencing perinatal mental health issues and/or therapeutic support for infants, please tell us a bit more about the therapies you engage. </w:t>
      </w:r>
    </w:p>
    <w:p w14:paraId="3F969B1A" w14:textId="77777777" w:rsidR="00480FCC" w:rsidRPr="008863A1" w:rsidRDefault="00480FCC" w:rsidP="00480FCC">
      <w:pPr>
        <w:spacing w:after="0" w:line="240" w:lineRule="auto"/>
        <w:jc w:val="both"/>
        <w:rPr>
          <w:rFonts w:ascii="Arial" w:hAnsi="Arial" w:cs="Arial"/>
          <w:b/>
          <w:sz w:val="24"/>
          <w:szCs w:val="24"/>
        </w:rPr>
      </w:pPr>
      <w:r w:rsidRPr="008863A1">
        <w:rPr>
          <w:rFonts w:ascii="Arial" w:hAnsi="Arial" w:cs="Arial"/>
          <w:bCs/>
          <w:sz w:val="24"/>
          <w:szCs w:val="24"/>
        </w:rPr>
        <w:t xml:space="preserve">Question type: Open text up to </w:t>
      </w:r>
      <w:r w:rsidRPr="008863A1">
        <w:rPr>
          <w:rFonts w:ascii="Arial" w:hAnsi="Arial" w:cs="Arial"/>
          <w:b/>
          <w:sz w:val="24"/>
          <w:szCs w:val="24"/>
        </w:rPr>
        <w:t>400 words</w:t>
      </w:r>
    </w:p>
    <w:p w14:paraId="0FC91A34" w14:textId="77777777" w:rsidR="00480FCC" w:rsidRPr="00E67538" w:rsidRDefault="00480FCC" w:rsidP="00480FCC">
      <w:pPr>
        <w:spacing w:before="120" w:after="0" w:line="240" w:lineRule="auto"/>
        <w:ind w:left="284"/>
        <w:jc w:val="both"/>
        <w:rPr>
          <w:rFonts w:ascii="Arial" w:hAnsi="Arial" w:cs="Arial"/>
          <w:iCs/>
          <w:sz w:val="24"/>
          <w:szCs w:val="24"/>
        </w:rPr>
      </w:pPr>
      <w:r w:rsidRPr="00E67538">
        <w:rPr>
          <w:rFonts w:ascii="Arial" w:hAnsi="Arial" w:cs="Arial"/>
          <w:sz w:val="24"/>
          <w:szCs w:val="24"/>
        </w:rPr>
        <w:t>In your answer, please tell</w:t>
      </w:r>
      <w:r w:rsidRPr="00E67538">
        <w:rPr>
          <w:rFonts w:ascii="Arial" w:hAnsi="Arial" w:cs="Arial"/>
          <w:iCs/>
          <w:sz w:val="24"/>
          <w:szCs w:val="24"/>
        </w:rPr>
        <w:t xml:space="preserve"> us:</w:t>
      </w:r>
    </w:p>
    <w:p w14:paraId="30FEE3A1" w14:textId="77777777" w:rsidR="00480FCC" w:rsidRPr="00E67538" w:rsidRDefault="00480FCC" w:rsidP="00480FCC">
      <w:pPr>
        <w:pStyle w:val="ListParagraph"/>
        <w:numPr>
          <w:ilvl w:val="0"/>
          <w:numId w:val="49"/>
        </w:numPr>
        <w:spacing w:before="120"/>
        <w:jc w:val="both"/>
        <w:rPr>
          <w:rFonts w:cs="Arial"/>
          <w:iCs/>
          <w:szCs w:val="24"/>
        </w:rPr>
      </w:pPr>
      <w:r w:rsidRPr="00E67538">
        <w:rPr>
          <w:rFonts w:cs="Arial"/>
          <w:iCs/>
          <w:szCs w:val="24"/>
        </w:rPr>
        <w:t xml:space="preserve">what the evidence base is for your therapeutic work </w:t>
      </w:r>
    </w:p>
    <w:p w14:paraId="3D6F6DCE" w14:textId="77777777" w:rsidR="00480FCC" w:rsidRPr="00E67538" w:rsidRDefault="00480FCC" w:rsidP="00480FCC">
      <w:pPr>
        <w:pStyle w:val="ListParagraph"/>
        <w:numPr>
          <w:ilvl w:val="0"/>
          <w:numId w:val="49"/>
        </w:numPr>
        <w:spacing w:before="120"/>
        <w:jc w:val="both"/>
        <w:rPr>
          <w:rFonts w:cs="Arial"/>
          <w:iCs/>
          <w:szCs w:val="24"/>
        </w:rPr>
      </w:pPr>
      <w:r w:rsidRPr="00E67538">
        <w:rPr>
          <w:rFonts w:cs="Arial"/>
          <w:iCs/>
          <w:szCs w:val="24"/>
        </w:rPr>
        <w:t xml:space="preserve">the rationale for why those therapies have been chosen for the people you work with </w:t>
      </w:r>
    </w:p>
    <w:p w14:paraId="4BBE1AF7" w14:textId="08AF0D98" w:rsidR="00480FCC" w:rsidRPr="001E2BE3" w:rsidRDefault="00480FCC" w:rsidP="00480FCC">
      <w:pPr>
        <w:pStyle w:val="ListParagraph"/>
        <w:numPr>
          <w:ilvl w:val="0"/>
          <w:numId w:val="49"/>
        </w:numPr>
        <w:spacing w:before="120"/>
        <w:jc w:val="both"/>
        <w:rPr>
          <w:rFonts w:cs="Arial"/>
          <w:b/>
          <w:szCs w:val="24"/>
        </w:rPr>
      </w:pPr>
      <w:r w:rsidRPr="00E67538">
        <w:rPr>
          <w:rFonts w:cs="Arial"/>
          <w:iCs/>
          <w:szCs w:val="24"/>
        </w:rPr>
        <w:t xml:space="preserve">what specific training, qualifications or accreditation staff who deliver these therapies have </w:t>
      </w:r>
    </w:p>
    <w:p w14:paraId="571D58DC" w14:textId="77777777" w:rsidR="00480FCC" w:rsidRPr="008863A1" w:rsidRDefault="00480FCC" w:rsidP="00480FCC">
      <w:pPr>
        <w:spacing w:after="0" w:line="240" w:lineRule="auto"/>
        <w:jc w:val="both"/>
        <w:rPr>
          <w:rFonts w:ascii="Arial" w:hAnsi="Arial" w:cs="Arial"/>
          <w:b/>
          <w:sz w:val="24"/>
          <w:szCs w:val="24"/>
        </w:rPr>
      </w:pPr>
    </w:p>
    <w:p w14:paraId="1BE6D5AD" w14:textId="7BD0D975" w:rsidR="00480FCC" w:rsidRPr="008863A1" w:rsidRDefault="00925A62" w:rsidP="00480FCC">
      <w:pPr>
        <w:spacing w:after="0" w:line="240" w:lineRule="auto"/>
        <w:jc w:val="both"/>
        <w:rPr>
          <w:rFonts w:ascii="Arial" w:hAnsi="Arial" w:cs="Arial"/>
          <w:b/>
          <w:sz w:val="24"/>
          <w:szCs w:val="24"/>
        </w:rPr>
      </w:pPr>
      <w:r>
        <w:rPr>
          <w:rFonts w:ascii="Arial" w:hAnsi="Arial" w:cs="Arial"/>
          <w:b/>
          <w:sz w:val="24"/>
          <w:szCs w:val="24"/>
        </w:rPr>
        <w:t>2</w:t>
      </w:r>
      <w:r w:rsidR="00DC1BEE">
        <w:rPr>
          <w:rFonts w:ascii="Arial" w:hAnsi="Arial" w:cs="Arial"/>
          <w:b/>
          <w:sz w:val="24"/>
          <w:szCs w:val="24"/>
        </w:rPr>
        <w:t>3</w:t>
      </w:r>
      <w:r w:rsidR="00480FCC" w:rsidRPr="008863A1">
        <w:rPr>
          <w:rFonts w:ascii="Arial" w:hAnsi="Arial" w:cs="Arial"/>
          <w:b/>
          <w:sz w:val="24"/>
          <w:szCs w:val="24"/>
        </w:rPr>
        <w:t xml:space="preserve">. The PIMH 2024 Fund will measure the difference this funding makes for parents, carers and babies across three Fund Outcomes. </w:t>
      </w:r>
    </w:p>
    <w:p w14:paraId="01A01AF4" w14:textId="77777777" w:rsidR="00480FCC" w:rsidRPr="008863A1" w:rsidRDefault="00480FCC" w:rsidP="00480FCC">
      <w:pPr>
        <w:spacing w:after="0" w:line="240" w:lineRule="auto"/>
        <w:jc w:val="both"/>
        <w:rPr>
          <w:rFonts w:ascii="Arial" w:hAnsi="Arial" w:cs="Arial"/>
          <w:b/>
          <w:sz w:val="24"/>
          <w:szCs w:val="24"/>
        </w:rPr>
      </w:pPr>
    </w:p>
    <w:p w14:paraId="7636B297" w14:textId="77777777" w:rsidR="00480FCC" w:rsidRPr="008863A1" w:rsidRDefault="00480FCC" w:rsidP="00480FCC">
      <w:pPr>
        <w:spacing w:after="0" w:line="240" w:lineRule="auto"/>
        <w:jc w:val="both"/>
        <w:rPr>
          <w:rFonts w:ascii="Arial" w:hAnsi="Arial" w:cs="Arial"/>
          <w:b/>
          <w:sz w:val="24"/>
          <w:szCs w:val="24"/>
        </w:rPr>
      </w:pPr>
      <w:r w:rsidRPr="008863A1">
        <w:rPr>
          <w:rFonts w:ascii="Arial" w:hAnsi="Arial" w:cs="Arial"/>
          <w:b/>
          <w:sz w:val="24"/>
          <w:szCs w:val="24"/>
        </w:rPr>
        <w:t>Please tell us which of the outcomes this activity will contribute to (you can select more than one):</w:t>
      </w:r>
    </w:p>
    <w:p w14:paraId="2B6E54A7" w14:textId="77777777" w:rsidR="00480FCC" w:rsidRPr="00E67538" w:rsidRDefault="00480FCC" w:rsidP="00480FCC">
      <w:pPr>
        <w:spacing w:after="0" w:line="240" w:lineRule="auto"/>
        <w:jc w:val="both"/>
        <w:rPr>
          <w:rFonts w:ascii="Arial" w:hAnsi="Arial" w:cs="Arial"/>
          <w:bCs/>
          <w:sz w:val="24"/>
          <w:szCs w:val="24"/>
        </w:rPr>
      </w:pPr>
      <w:r w:rsidRPr="00E67538">
        <w:rPr>
          <w:rFonts w:ascii="Arial" w:hAnsi="Arial" w:cs="Arial"/>
          <w:bCs/>
          <w:sz w:val="24"/>
          <w:szCs w:val="24"/>
        </w:rPr>
        <w:t>Question type: Select all relevant checkboxes from:</w:t>
      </w:r>
    </w:p>
    <w:p w14:paraId="63202505" w14:textId="77777777" w:rsidR="009A4FE5" w:rsidRPr="006C1860" w:rsidRDefault="009A4FE5" w:rsidP="009A4FE5">
      <w:pPr>
        <w:pStyle w:val="ListParagraph"/>
        <w:numPr>
          <w:ilvl w:val="0"/>
          <w:numId w:val="46"/>
        </w:numPr>
        <w:rPr>
          <w:rFonts w:eastAsia="Arial" w:cs="Arial"/>
          <w:b/>
          <w:bCs/>
          <w:szCs w:val="24"/>
        </w:rPr>
      </w:pPr>
      <w:r w:rsidRPr="008863A1">
        <w:rPr>
          <w:rFonts w:eastAsia="Arial" w:cs="Arial"/>
          <w:szCs w:val="24"/>
        </w:rPr>
        <w:t xml:space="preserve">Parents and carers with perinatal mental health concerns have </w:t>
      </w:r>
      <w:r w:rsidRPr="006C1860">
        <w:rPr>
          <w:rFonts w:eastAsia="Arial" w:cs="Arial"/>
          <w:b/>
          <w:bCs/>
          <w:szCs w:val="24"/>
        </w:rPr>
        <w:t xml:space="preserve">improved wellbeing, feel less isolated, and better able to seek support </w:t>
      </w:r>
    </w:p>
    <w:p w14:paraId="4CFB0C9C" w14:textId="77777777" w:rsidR="00480FCC" w:rsidRPr="00E67538" w:rsidRDefault="00480FCC" w:rsidP="00480FCC">
      <w:pPr>
        <w:pStyle w:val="ListParagraph"/>
        <w:numPr>
          <w:ilvl w:val="0"/>
          <w:numId w:val="46"/>
        </w:numPr>
        <w:jc w:val="both"/>
        <w:rPr>
          <w:rFonts w:cs="Arial"/>
          <w:bCs/>
          <w:szCs w:val="24"/>
        </w:rPr>
      </w:pPr>
      <w:r w:rsidRPr="00E67538">
        <w:rPr>
          <w:rFonts w:cs="Arial"/>
          <w:bCs/>
          <w:szCs w:val="24"/>
        </w:rPr>
        <w:t xml:space="preserve">Parents and carers feel </w:t>
      </w:r>
      <w:r w:rsidRPr="006C1860">
        <w:rPr>
          <w:rFonts w:cs="Arial"/>
          <w:b/>
          <w:szCs w:val="24"/>
        </w:rPr>
        <w:t>better able to meet the needs of their infants and children</w:t>
      </w:r>
      <w:r w:rsidRPr="00E67538">
        <w:rPr>
          <w:rFonts w:cs="Arial"/>
          <w:bCs/>
          <w:szCs w:val="24"/>
        </w:rPr>
        <w:t xml:space="preserve"> (physical, social, emotional and cognitive)</w:t>
      </w:r>
    </w:p>
    <w:p w14:paraId="561FA1E6" w14:textId="77777777" w:rsidR="00480FCC" w:rsidRPr="006C1860" w:rsidRDefault="00480FCC" w:rsidP="00480FCC">
      <w:pPr>
        <w:pStyle w:val="ListParagraph"/>
        <w:numPr>
          <w:ilvl w:val="0"/>
          <w:numId w:val="46"/>
        </w:numPr>
        <w:jc w:val="both"/>
        <w:rPr>
          <w:rFonts w:cs="Arial"/>
          <w:b/>
          <w:szCs w:val="24"/>
        </w:rPr>
      </w:pPr>
      <w:r w:rsidRPr="00E67538">
        <w:rPr>
          <w:rFonts w:cs="Arial"/>
          <w:bCs/>
          <w:szCs w:val="24"/>
        </w:rPr>
        <w:t xml:space="preserve">Parents and carers whose infants are at higher risk of mental health problems, are </w:t>
      </w:r>
      <w:r w:rsidRPr="006C1860">
        <w:rPr>
          <w:rFonts w:cs="Arial"/>
          <w:b/>
          <w:szCs w:val="24"/>
        </w:rPr>
        <w:t xml:space="preserve">better able to support their babies through warm, secure and interactive relationships </w:t>
      </w:r>
    </w:p>
    <w:p w14:paraId="1B4C501D" w14:textId="77777777" w:rsidR="00480FCC" w:rsidRPr="00E67538" w:rsidRDefault="00480FCC" w:rsidP="00480FCC">
      <w:pPr>
        <w:spacing w:after="0" w:line="240" w:lineRule="auto"/>
        <w:jc w:val="both"/>
        <w:rPr>
          <w:rFonts w:ascii="Arial" w:hAnsi="Arial" w:cs="Arial"/>
          <w:b/>
          <w:sz w:val="24"/>
          <w:szCs w:val="24"/>
        </w:rPr>
      </w:pPr>
    </w:p>
    <w:p w14:paraId="59AA22FA" w14:textId="547A0220" w:rsidR="00480FCC" w:rsidRPr="008863A1" w:rsidRDefault="00F12C84" w:rsidP="00480FCC">
      <w:pPr>
        <w:spacing w:after="0" w:line="240" w:lineRule="auto"/>
        <w:jc w:val="both"/>
        <w:rPr>
          <w:rFonts w:ascii="Arial" w:hAnsi="Arial" w:cs="Arial"/>
          <w:b/>
          <w:bCs/>
          <w:sz w:val="24"/>
          <w:szCs w:val="24"/>
          <w:shd w:val="clear" w:color="auto" w:fill="FFFFFF"/>
        </w:rPr>
      </w:pPr>
      <w:r>
        <w:rPr>
          <w:rFonts w:ascii="Arial" w:hAnsi="Arial" w:cs="Arial"/>
          <w:b/>
          <w:sz w:val="24"/>
          <w:szCs w:val="24"/>
        </w:rPr>
        <w:t>2</w:t>
      </w:r>
      <w:r w:rsidR="00DC1BEE">
        <w:rPr>
          <w:rFonts w:ascii="Arial" w:hAnsi="Arial" w:cs="Arial"/>
          <w:b/>
          <w:sz w:val="24"/>
          <w:szCs w:val="24"/>
        </w:rPr>
        <w:t>4</w:t>
      </w:r>
      <w:r w:rsidR="00480FCC" w:rsidRPr="008863A1">
        <w:rPr>
          <w:rFonts w:ascii="Arial" w:hAnsi="Arial" w:cs="Arial"/>
          <w:b/>
          <w:sz w:val="24"/>
          <w:szCs w:val="24"/>
        </w:rPr>
        <w:t>. How</w:t>
      </w:r>
      <w:r w:rsidR="00480FCC" w:rsidRPr="008863A1">
        <w:rPr>
          <w:rFonts w:ascii="Arial" w:hAnsi="Arial" w:cs="Arial"/>
          <w:b/>
          <w:bCs/>
          <w:sz w:val="24"/>
          <w:szCs w:val="24"/>
          <w:shd w:val="clear" w:color="auto" w:fill="FFFFFF"/>
        </w:rPr>
        <w:t xml:space="preserve"> will you measure the difference that your activities are making for parents, carers and babies? </w:t>
      </w:r>
    </w:p>
    <w:p w14:paraId="6F0CC4BB" w14:textId="77777777" w:rsidR="00480FCC" w:rsidRPr="008863A1" w:rsidRDefault="00480FCC" w:rsidP="00480FCC">
      <w:pPr>
        <w:spacing w:after="0" w:line="240" w:lineRule="auto"/>
        <w:jc w:val="both"/>
        <w:rPr>
          <w:rFonts w:ascii="Arial" w:hAnsi="Arial" w:cs="Arial"/>
          <w:b/>
          <w:sz w:val="24"/>
          <w:szCs w:val="24"/>
        </w:rPr>
      </w:pPr>
      <w:r w:rsidRPr="008863A1">
        <w:rPr>
          <w:rFonts w:ascii="Arial" w:hAnsi="Arial" w:cs="Arial"/>
          <w:bCs/>
          <w:sz w:val="24"/>
          <w:szCs w:val="24"/>
        </w:rPr>
        <w:t xml:space="preserve">Question type: Open text up to </w:t>
      </w:r>
      <w:r w:rsidRPr="008863A1">
        <w:rPr>
          <w:rFonts w:ascii="Arial" w:hAnsi="Arial" w:cs="Arial"/>
          <w:b/>
          <w:sz w:val="24"/>
          <w:szCs w:val="24"/>
        </w:rPr>
        <w:t>750 words</w:t>
      </w:r>
    </w:p>
    <w:p w14:paraId="57E43A0F" w14:textId="77777777" w:rsidR="00480FCC" w:rsidRPr="00E67538" w:rsidRDefault="00480FCC" w:rsidP="00480FCC">
      <w:pPr>
        <w:spacing w:before="120" w:after="0" w:line="240" w:lineRule="auto"/>
        <w:ind w:left="284"/>
        <w:jc w:val="both"/>
        <w:rPr>
          <w:rFonts w:ascii="Arial" w:hAnsi="Arial" w:cs="Arial"/>
          <w:iCs/>
          <w:sz w:val="24"/>
          <w:szCs w:val="24"/>
        </w:rPr>
      </w:pPr>
      <w:r w:rsidRPr="00E67538">
        <w:rPr>
          <w:rFonts w:ascii="Arial" w:hAnsi="Arial" w:cs="Arial"/>
          <w:sz w:val="24"/>
          <w:szCs w:val="24"/>
        </w:rPr>
        <w:t xml:space="preserve">In your answer, </w:t>
      </w:r>
      <w:r w:rsidRPr="00E67538">
        <w:rPr>
          <w:rFonts w:ascii="Arial" w:hAnsi="Arial" w:cs="Arial"/>
          <w:b/>
          <w:bCs/>
          <w:sz w:val="24"/>
          <w:szCs w:val="24"/>
        </w:rPr>
        <w:t>please refer to the fund outcomes and potential indicators</w:t>
      </w:r>
      <w:r w:rsidRPr="00E67538">
        <w:rPr>
          <w:rFonts w:ascii="Arial" w:hAnsi="Arial" w:cs="Arial"/>
          <w:sz w:val="24"/>
          <w:szCs w:val="24"/>
        </w:rPr>
        <w:t>, and tell</w:t>
      </w:r>
      <w:r w:rsidRPr="00E67538">
        <w:rPr>
          <w:rFonts w:ascii="Arial" w:hAnsi="Arial" w:cs="Arial"/>
          <w:iCs/>
          <w:sz w:val="24"/>
          <w:szCs w:val="24"/>
        </w:rPr>
        <w:t xml:space="preserve"> us:</w:t>
      </w:r>
    </w:p>
    <w:p w14:paraId="699442AA" w14:textId="77777777" w:rsidR="00480FCC" w:rsidRPr="00E67538" w:rsidRDefault="00480FCC" w:rsidP="00480FCC">
      <w:pPr>
        <w:pStyle w:val="ListParagraph"/>
        <w:numPr>
          <w:ilvl w:val="0"/>
          <w:numId w:val="50"/>
        </w:numPr>
        <w:spacing w:before="120"/>
        <w:jc w:val="both"/>
        <w:rPr>
          <w:rFonts w:cs="Arial"/>
          <w:iCs/>
          <w:szCs w:val="24"/>
        </w:rPr>
      </w:pPr>
      <w:r w:rsidRPr="00E67538">
        <w:rPr>
          <w:rFonts w:cs="Arial"/>
          <w:szCs w:val="24"/>
          <w:shd w:val="clear" w:color="auto" w:fill="FFFFFF"/>
        </w:rPr>
        <w:t xml:space="preserve">the methods or tools you use to collect information about the impact your activities is having? e.g. Survey, observations, interviews </w:t>
      </w:r>
    </w:p>
    <w:p w14:paraId="77CE5F34" w14:textId="77777777" w:rsidR="00480FCC" w:rsidRPr="00E67538" w:rsidRDefault="00480FCC" w:rsidP="00480FCC">
      <w:pPr>
        <w:pStyle w:val="ListParagraph"/>
        <w:numPr>
          <w:ilvl w:val="0"/>
          <w:numId w:val="50"/>
        </w:numPr>
        <w:spacing w:before="120"/>
        <w:jc w:val="both"/>
        <w:rPr>
          <w:rFonts w:cs="Arial"/>
          <w:iCs/>
          <w:szCs w:val="24"/>
        </w:rPr>
      </w:pPr>
      <w:r w:rsidRPr="00E67538">
        <w:rPr>
          <w:rFonts w:cs="Arial"/>
          <w:szCs w:val="24"/>
          <w:shd w:val="clear" w:color="auto" w:fill="FFFFFF"/>
        </w:rPr>
        <w:t>what you will measure or what information you will gather (indicators)</w:t>
      </w:r>
    </w:p>
    <w:p w14:paraId="432739DD" w14:textId="6DCC68CB" w:rsidR="00480FCC" w:rsidRPr="00E67538" w:rsidRDefault="00480FCC" w:rsidP="00EC6AC9">
      <w:pPr>
        <w:pStyle w:val="ListParagraph"/>
        <w:numPr>
          <w:ilvl w:val="0"/>
          <w:numId w:val="50"/>
        </w:numPr>
        <w:spacing w:before="120"/>
        <w:jc w:val="both"/>
        <w:rPr>
          <w:rFonts w:cs="Arial"/>
          <w:szCs w:val="24"/>
        </w:rPr>
      </w:pPr>
      <w:r w:rsidRPr="00E67538">
        <w:rPr>
          <w:rFonts w:cs="Arial"/>
          <w:szCs w:val="24"/>
          <w:shd w:val="clear" w:color="auto" w:fill="FFFFFF"/>
        </w:rPr>
        <w:t xml:space="preserve">how often you will gather </w:t>
      </w:r>
      <w:r w:rsidR="00FE060F" w:rsidRPr="00E67538">
        <w:rPr>
          <w:rFonts w:cs="Arial"/>
          <w:szCs w:val="24"/>
          <w:shd w:val="clear" w:color="auto" w:fill="FFFFFF"/>
        </w:rPr>
        <w:t>feedback and evaluation information</w:t>
      </w:r>
      <w:r w:rsidRPr="00E67538">
        <w:rPr>
          <w:rFonts w:cs="Arial"/>
          <w:szCs w:val="24"/>
          <w:shd w:val="clear" w:color="auto" w:fill="FFFFFF"/>
        </w:rPr>
        <w:t xml:space="preserve"> and </w:t>
      </w:r>
    </w:p>
    <w:p w14:paraId="52E3A362" w14:textId="77777777" w:rsidR="00480FCC" w:rsidRPr="00E67538" w:rsidRDefault="00480FCC" w:rsidP="00480FCC">
      <w:pPr>
        <w:pStyle w:val="ListParagraph"/>
        <w:numPr>
          <w:ilvl w:val="0"/>
          <w:numId w:val="50"/>
        </w:numPr>
        <w:spacing w:before="120"/>
        <w:jc w:val="both"/>
        <w:rPr>
          <w:rFonts w:cs="Arial"/>
          <w:iCs/>
          <w:szCs w:val="24"/>
        </w:rPr>
      </w:pPr>
      <w:r w:rsidRPr="00E67538">
        <w:rPr>
          <w:rFonts w:cs="Arial"/>
          <w:szCs w:val="24"/>
          <w:shd w:val="clear" w:color="auto" w:fill="FFFFFF"/>
        </w:rPr>
        <w:t>how you will analyse and act on your findings</w:t>
      </w:r>
    </w:p>
    <w:p w14:paraId="0E48D5C6" w14:textId="77777777" w:rsidR="00BA49A1" w:rsidRPr="00E67538" w:rsidRDefault="00BA49A1" w:rsidP="007B576A">
      <w:pPr>
        <w:pStyle w:val="Heading2"/>
        <w:rPr>
          <w:rFonts w:cs="Arial"/>
          <w:sz w:val="24"/>
          <w:szCs w:val="24"/>
        </w:rPr>
      </w:pPr>
      <w:bookmarkStart w:id="35" w:name="_Toc158670719"/>
    </w:p>
    <w:p w14:paraId="3747DCEA" w14:textId="0CFBCE71" w:rsidR="00BA49A1" w:rsidRPr="00E67538" w:rsidRDefault="00BA49A1" w:rsidP="007B576A">
      <w:pPr>
        <w:pStyle w:val="Heading2"/>
        <w:rPr>
          <w:rFonts w:cs="Arial"/>
          <w:sz w:val="24"/>
          <w:szCs w:val="24"/>
        </w:rPr>
      </w:pPr>
      <w:bookmarkStart w:id="36" w:name="_Toc160026919"/>
      <w:r w:rsidRPr="00E67538">
        <w:rPr>
          <w:rFonts w:cs="Arial"/>
          <w:sz w:val="24"/>
          <w:szCs w:val="24"/>
        </w:rPr>
        <w:t>Part 3 – tell us about the budget and funding request</w:t>
      </w:r>
      <w:bookmarkEnd w:id="35"/>
      <w:bookmarkEnd w:id="36"/>
      <w:r w:rsidRPr="00E67538">
        <w:rPr>
          <w:rFonts w:cs="Arial"/>
          <w:sz w:val="24"/>
          <w:szCs w:val="24"/>
        </w:rPr>
        <w:t xml:space="preserve"> </w:t>
      </w:r>
    </w:p>
    <w:p w14:paraId="104F2A75" w14:textId="1CFFB721" w:rsidR="00531021" w:rsidRPr="008863A1" w:rsidRDefault="00D61D6E" w:rsidP="00531021">
      <w:pPr>
        <w:jc w:val="both"/>
        <w:rPr>
          <w:rFonts w:ascii="Arial" w:hAnsi="Arial" w:cs="Arial"/>
          <w:b/>
          <w:sz w:val="24"/>
          <w:szCs w:val="24"/>
        </w:rPr>
      </w:pPr>
      <w:r>
        <w:rPr>
          <w:rFonts w:ascii="Arial" w:hAnsi="Arial" w:cs="Arial"/>
          <w:b/>
          <w:sz w:val="24"/>
          <w:szCs w:val="24"/>
        </w:rPr>
        <w:t>2</w:t>
      </w:r>
      <w:r w:rsidR="00DC1BEE">
        <w:rPr>
          <w:rFonts w:ascii="Arial" w:hAnsi="Arial" w:cs="Arial"/>
          <w:b/>
          <w:sz w:val="24"/>
          <w:szCs w:val="24"/>
        </w:rPr>
        <w:t>5</w:t>
      </w:r>
      <w:r w:rsidR="00531021" w:rsidRPr="008863A1">
        <w:rPr>
          <w:rFonts w:ascii="Arial" w:hAnsi="Arial" w:cs="Arial"/>
          <w:b/>
          <w:sz w:val="24"/>
          <w:szCs w:val="24"/>
        </w:rPr>
        <w:t>. How much are you applying for? Please select which band your total funding request fits in:</w:t>
      </w:r>
    </w:p>
    <w:p w14:paraId="481C8EFD" w14:textId="77777777" w:rsidR="00531021" w:rsidRDefault="00531021" w:rsidP="00531021">
      <w:pPr>
        <w:spacing w:after="0" w:line="240" w:lineRule="auto"/>
        <w:ind w:left="709"/>
        <w:rPr>
          <w:rFonts w:ascii="Arial" w:hAnsi="Arial" w:cs="Arial"/>
          <w:sz w:val="24"/>
          <w:szCs w:val="24"/>
        </w:rPr>
      </w:pPr>
      <w:r w:rsidRPr="00E67538">
        <w:rPr>
          <w:rFonts w:ascii="Arial" w:hAnsi="Arial" w:cs="Arial"/>
          <w:sz w:val="24"/>
          <w:szCs w:val="24"/>
        </w:rPr>
        <w:t xml:space="preserve">Question type: Select the relevant checkboxes from: </w:t>
      </w:r>
    </w:p>
    <w:p w14:paraId="1171AC88" w14:textId="77777777" w:rsidR="004134E7" w:rsidRPr="004134E7" w:rsidRDefault="004134E7" w:rsidP="004134E7">
      <w:pPr>
        <w:pStyle w:val="ListParagraph"/>
        <w:numPr>
          <w:ilvl w:val="0"/>
          <w:numId w:val="62"/>
        </w:numPr>
        <w:rPr>
          <w:rFonts w:cs="Arial"/>
          <w:szCs w:val="24"/>
        </w:rPr>
      </w:pPr>
      <w:r w:rsidRPr="004134E7">
        <w:rPr>
          <w:rFonts w:cs="Arial"/>
          <w:szCs w:val="24"/>
        </w:rPr>
        <w:t>Band 1: between £100,000 - £132,000</w:t>
      </w:r>
    </w:p>
    <w:p w14:paraId="50F4A1D1" w14:textId="77777777" w:rsidR="004134E7" w:rsidRPr="004134E7" w:rsidRDefault="004134E7" w:rsidP="004134E7">
      <w:pPr>
        <w:pStyle w:val="ListParagraph"/>
        <w:numPr>
          <w:ilvl w:val="0"/>
          <w:numId w:val="62"/>
        </w:numPr>
        <w:rPr>
          <w:rFonts w:cs="Arial"/>
          <w:szCs w:val="24"/>
        </w:rPr>
      </w:pPr>
      <w:r w:rsidRPr="004134E7">
        <w:rPr>
          <w:rFonts w:cs="Arial"/>
          <w:szCs w:val="24"/>
        </w:rPr>
        <w:t>Band 2: between £50,000- £99,000</w:t>
      </w:r>
    </w:p>
    <w:p w14:paraId="53F0A28B" w14:textId="77777777" w:rsidR="004134E7" w:rsidRPr="004134E7" w:rsidRDefault="004134E7" w:rsidP="004134E7">
      <w:pPr>
        <w:pStyle w:val="ListParagraph"/>
        <w:numPr>
          <w:ilvl w:val="0"/>
          <w:numId w:val="62"/>
        </w:numPr>
        <w:rPr>
          <w:rFonts w:cs="Arial"/>
          <w:szCs w:val="24"/>
        </w:rPr>
      </w:pPr>
      <w:r w:rsidRPr="004134E7">
        <w:rPr>
          <w:rFonts w:cs="Arial"/>
          <w:szCs w:val="24"/>
        </w:rPr>
        <w:t>Band 3: up to £49,999</w:t>
      </w:r>
    </w:p>
    <w:p w14:paraId="639D9666" w14:textId="77777777" w:rsidR="00C35FC7" w:rsidRDefault="00C35FC7" w:rsidP="00C35FC7">
      <w:pPr>
        <w:rPr>
          <w:rFonts w:cs="Arial"/>
          <w:szCs w:val="24"/>
        </w:rPr>
      </w:pPr>
    </w:p>
    <w:p w14:paraId="15B1E629" w14:textId="685FC841" w:rsidR="00915514" w:rsidRDefault="00C35FC7" w:rsidP="00C35FC7">
      <w:pPr>
        <w:rPr>
          <w:rFonts w:ascii="Arial" w:hAnsi="Arial" w:cs="Arial"/>
          <w:sz w:val="23"/>
          <w:szCs w:val="23"/>
          <w:shd w:val="clear" w:color="auto" w:fill="FFFFFF"/>
        </w:rPr>
      </w:pPr>
      <w:r w:rsidRPr="00915514">
        <w:rPr>
          <w:rFonts w:ascii="Arial" w:hAnsi="Arial" w:cs="Arial"/>
          <w:b/>
          <w:bCs/>
          <w:sz w:val="24"/>
          <w:szCs w:val="24"/>
        </w:rPr>
        <w:t>Total amount of funding you are requesting across the 18-month period</w:t>
      </w:r>
      <w:r w:rsidR="00915514" w:rsidRPr="00915514">
        <w:rPr>
          <w:rFonts w:ascii="Arial" w:hAnsi="Arial" w:cs="Arial"/>
          <w:b/>
          <w:bCs/>
          <w:sz w:val="24"/>
          <w:szCs w:val="24"/>
        </w:rPr>
        <w:t xml:space="preserve">. </w:t>
      </w:r>
      <w:r w:rsidR="00915514" w:rsidRPr="00915514">
        <w:rPr>
          <w:rFonts w:ascii="Arial" w:hAnsi="Arial" w:cs="Arial"/>
          <w:sz w:val="24"/>
          <w:szCs w:val="24"/>
          <w:shd w:val="clear" w:color="auto" w:fill="FFFFFF"/>
        </w:rPr>
        <w:t>Please note applicants can apply for a maximum amount of £</w:t>
      </w:r>
      <w:r w:rsidR="00915514" w:rsidRPr="00915514">
        <w:rPr>
          <w:rFonts w:ascii="Arial" w:hAnsi="Arial" w:cs="Arial"/>
          <w:sz w:val="23"/>
          <w:szCs w:val="23"/>
          <w:shd w:val="clear" w:color="auto" w:fill="FFFFFF"/>
        </w:rPr>
        <w:t>132,000 for the duration of the 18-month fund</w:t>
      </w:r>
    </w:p>
    <w:p w14:paraId="764DDF5F" w14:textId="5530B821" w:rsidR="00915514" w:rsidRPr="00915514" w:rsidRDefault="00915514" w:rsidP="00C35FC7">
      <w:pPr>
        <w:rPr>
          <w:rFonts w:ascii="Arial" w:hAnsi="Arial" w:cs="Arial"/>
          <w:sz w:val="23"/>
          <w:szCs w:val="23"/>
          <w:shd w:val="clear" w:color="auto" w:fill="FFFFFF"/>
        </w:rPr>
      </w:pPr>
      <w:r w:rsidRPr="00E67538">
        <w:rPr>
          <w:rFonts w:ascii="Arial" w:hAnsi="Arial" w:cs="Arial"/>
          <w:sz w:val="24"/>
          <w:szCs w:val="24"/>
        </w:rPr>
        <w:t>Question type:</w:t>
      </w:r>
      <w:r>
        <w:rPr>
          <w:rFonts w:ascii="Arial" w:hAnsi="Arial" w:cs="Arial"/>
          <w:sz w:val="24"/>
          <w:szCs w:val="24"/>
        </w:rPr>
        <w:t xml:space="preserve"> Open textbox</w:t>
      </w:r>
    </w:p>
    <w:p w14:paraId="0484D396" w14:textId="77777777" w:rsidR="004134E7" w:rsidRPr="004134E7" w:rsidRDefault="004134E7" w:rsidP="00854C5F">
      <w:pPr>
        <w:pStyle w:val="ListParagraph"/>
        <w:ind w:left="1429"/>
        <w:rPr>
          <w:rFonts w:cs="Arial"/>
          <w:szCs w:val="24"/>
        </w:rPr>
      </w:pPr>
    </w:p>
    <w:p w14:paraId="1BC61E61" w14:textId="77777777" w:rsidR="008B2D39" w:rsidRPr="008863A1" w:rsidRDefault="008B2D39" w:rsidP="008B2D39">
      <w:pPr>
        <w:pStyle w:val="ListParagraph"/>
        <w:ind w:left="1429"/>
        <w:rPr>
          <w:rFonts w:cs="Arial"/>
          <w:bCs/>
          <w:szCs w:val="24"/>
        </w:rPr>
      </w:pPr>
    </w:p>
    <w:p w14:paraId="1A883E24" w14:textId="4E68BEA1" w:rsidR="008B2D39" w:rsidRPr="008863A1" w:rsidRDefault="00D61D6E" w:rsidP="008B2D39">
      <w:pPr>
        <w:spacing w:after="0" w:line="240" w:lineRule="auto"/>
        <w:rPr>
          <w:rFonts w:ascii="Arial" w:hAnsi="Arial" w:cs="Arial"/>
          <w:b/>
          <w:sz w:val="24"/>
          <w:szCs w:val="24"/>
        </w:rPr>
      </w:pPr>
      <w:r>
        <w:rPr>
          <w:rFonts w:ascii="Arial" w:hAnsi="Arial" w:cs="Arial"/>
          <w:b/>
          <w:sz w:val="24"/>
          <w:szCs w:val="24"/>
        </w:rPr>
        <w:t>2</w:t>
      </w:r>
      <w:r w:rsidR="00DC1BEE">
        <w:rPr>
          <w:rFonts w:ascii="Arial" w:hAnsi="Arial" w:cs="Arial"/>
          <w:b/>
          <w:sz w:val="24"/>
          <w:szCs w:val="24"/>
        </w:rPr>
        <w:t>6</w:t>
      </w:r>
      <w:r w:rsidR="008B2D39" w:rsidRPr="008863A1">
        <w:rPr>
          <w:rFonts w:ascii="Arial" w:hAnsi="Arial" w:cs="Arial"/>
          <w:b/>
          <w:sz w:val="24"/>
          <w:szCs w:val="24"/>
        </w:rPr>
        <w:t xml:space="preserve">. Are the total costs of delivering your proposed activities more than the amount you are requesting from PIMH 2024? </w:t>
      </w:r>
    </w:p>
    <w:p w14:paraId="77C4A8D1" w14:textId="77777777" w:rsidR="008B2D39" w:rsidRPr="00E67538" w:rsidRDefault="008B2D39" w:rsidP="008B2D39">
      <w:pPr>
        <w:ind w:firstLine="709"/>
        <w:jc w:val="both"/>
        <w:rPr>
          <w:rFonts w:ascii="Arial" w:hAnsi="Arial" w:cs="Arial"/>
          <w:bCs/>
          <w:sz w:val="24"/>
          <w:szCs w:val="24"/>
        </w:rPr>
      </w:pPr>
      <w:r w:rsidRPr="00E67538">
        <w:rPr>
          <w:rFonts w:ascii="Arial" w:hAnsi="Arial" w:cs="Arial"/>
          <w:bCs/>
          <w:sz w:val="24"/>
          <w:szCs w:val="24"/>
        </w:rPr>
        <w:t xml:space="preserve">Question type: Yes or No checkbox </w:t>
      </w:r>
    </w:p>
    <w:p w14:paraId="4E8D4D8A" w14:textId="77777777" w:rsidR="008B2D39" w:rsidRPr="00E67538" w:rsidRDefault="008B2D39" w:rsidP="008B2D39">
      <w:pPr>
        <w:spacing w:after="0" w:line="240" w:lineRule="auto"/>
        <w:ind w:firstLine="426"/>
        <w:rPr>
          <w:rFonts w:ascii="Arial" w:hAnsi="Arial" w:cs="Arial"/>
          <w:b/>
          <w:sz w:val="24"/>
          <w:szCs w:val="24"/>
        </w:rPr>
      </w:pPr>
      <w:r w:rsidRPr="00E67538">
        <w:rPr>
          <w:rFonts w:ascii="Arial" w:hAnsi="Arial" w:cs="Arial"/>
          <w:b/>
          <w:sz w:val="24"/>
          <w:szCs w:val="24"/>
        </w:rPr>
        <w:t xml:space="preserve">If yes is selected, please answer </w:t>
      </w:r>
    </w:p>
    <w:p w14:paraId="49DA240A" w14:textId="77777777" w:rsidR="003C01F4" w:rsidRDefault="003C01F4" w:rsidP="008B2D39">
      <w:pPr>
        <w:tabs>
          <w:tab w:val="left" w:pos="426"/>
        </w:tabs>
        <w:spacing w:after="0" w:line="240" w:lineRule="auto"/>
        <w:ind w:left="426"/>
        <w:rPr>
          <w:rFonts w:ascii="Arial" w:hAnsi="Arial" w:cs="Arial"/>
          <w:b/>
          <w:sz w:val="24"/>
          <w:szCs w:val="24"/>
        </w:rPr>
      </w:pPr>
    </w:p>
    <w:p w14:paraId="1DE48B77" w14:textId="01272158" w:rsidR="008B2D39" w:rsidRPr="00E67538" w:rsidRDefault="00D61D6E" w:rsidP="008B2D39">
      <w:pPr>
        <w:tabs>
          <w:tab w:val="left" w:pos="426"/>
        </w:tabs>
        <w:spacing w:after="0" w:line="240" w:lineRule="auto"/>
        <w:ind w:left="426"/>
        <w:rPr>
          <w:rFonts w:ascii="Arial" w:hAnsi="Arial" w:cs="Arial"/>
          <w:b/>
          <w:sz w:val="24"/>
          <w:szCs w:val="24"/>
        </w:rPr>
      </w:pPr>
      <w:r>
        <w:rPr>
          <w:rFonts w:ascii="Arial" w:hAnsi="Arial" w:cs="Arial"/>
          <w:b/>
          <w:sz w:val="24"/>
          <w:szCs w:val="24"/>
        </w:rPr>
        <w:t>2</w:t>
      </w:r>
      <w:r w:rsidR="00DC1BEE">
        <w:rPr>
          <w:rFonts w:ascii="Arial" w:hAnsi="Arial" w:cs="Arial"/>
          <w:b/>
          <w:sz w:val="24"/>
          <w:szCs w:val="24"/>
        </w:rPr>
        <w:t>6</w:t>
      </w:r>
      <w:r w:rsidRPr="00E67538">
        <w:rPr>
          <w:rFonts w:ascii="Arial" w:hAnsi="Arial" w:cs="Arial"/>
          <w:b/>
          <w:sz w:val="24"/>
          <w:szCs w:val="24"/>
        </w:rPr>
        <w:t>a</w:t>
      </w:r>
      <w:r w:rsidR="008B2D39" w:rsidRPr="00E67538">
        <w:rPr>
          <w:rFonts w:ascii="Arial" w:hAnsi="Arial" w:cs="Arial"/>
          <w:b/>
          <w:sz w:val="24"/>
          <w:szCs w:val="24"/>
        </w:rPr>
        <w:t xml:space="preserve">. What other funding will contribute to delivering proposed activities? </w:t>
      </w:r>
    </w:p>
    <w:p w14:paraId="63C71005" w14:textId="77777777" w:rsidR="008B2D39" w:rsidRPr="00E67538" w:rsidRDefault="008B2D39" w:rsidP="008B2D39">
      <w:pPr>
        <w:spacing w:after="0" w:line="240" w:lineRule="auto"/>
        <w:ind w:left="425"/>
        <w:rPr>
          <w:rFonts w:ascii="Arial" w:hAnsi="Arial" w:cs="Arial"/>
          <w:bCs/>
          <w:sz w:val="24"/>
          <w:szCs w:val="24"/>
        </w:rPr>
      </w:pPr>
      <w:r w:rsidRPr="00E67538">
        <w:rPr>
          <w:rFonts w:ascii="Arial" w:hAnsi="Arial" w:cs="Arial"/>
          <w:bCs/>
          <w:sz w:val="24"/>
          <w:szCs w:val="24"/>
        </w:rPr>
        <w:t>Question type: Open text</w:t>
      </w:r>
    </w:p>
    <w:p w14:paraId="66BE8E12" w14:textId="77777777" w:rsidR="008B2D39" w:rsidRPr="00E67538" w:rsidRDefault="008B2D39" w:rsidP="008B2D39">
      <w:pPr>
        <w:spacing w:after="0" w:line="240" w:lineRule="auto"/>
        <w:ind w:left="425"/>
        <w:rPr>
          <w:rFonts w:ascii="Arial" w:hAnsi="Arial" w:cs="Arial"/>
          <w:b/>
          <w:sz w:val="24"/>
          <w:szCs w:val="24"/>
        </w:rPr>
      </w:pPr>
      <w:r w:rsidRPr="00E67538">
        <w:rPr>
          <w:rFonts w:ascii="Arial" w:hAnsi="Arial" w:cs="Arial"/>
          <w:bCs/>
          <w:sz w:val="24"/>
          <w:szCs w:val="24"/>
        </w:rPr>
        <w:t xml:space="preserve">In your answer, tell us: </w:t>
      </w:r>
    </w:p>
    <w:p w14:paraId="375D24DA" w14:textId="3BA32626" w:rsidR="008B2D39" w:rsidRPr="00A34C66" w:rsidRDefault="008B2D39" w:rsidP="004134E7">
      <w:pPr>
        <w:pStyle w:val="ListParagraph"/>
        <w:numPr>
          <w:ilvl w:val="0"/>
          <w:numId w:val="42"/>
        </w:numPr>
        <w:tabs>
          <w:tab w:val="left" w:pos="426"/>
        </w:tabs>
        <w:rPr>
          <w:rFonts w:cs="Arial"/>
          <w:b/>
          <w:szCs w:val="24"/>
        </w:rPr>
      </w:pPr>
      <w:r w:rsidRPr="00E67538">
        <w:rPr>
          <w:rFonts w:cs="Arial"/>
          <w:bCs/>
          <w:szCs w:val="24"/>
        </w:rPr>
        <w:t>the funding source</w:t>
      </w:r>
    </w:p>
    <w:p w14:paraId="51436545" w14:textId="1BDF3149" w:rsidR="00A34C66" w:rsidRPr="00E67538" w:rsidRDefault="00A34C66" w:rsidP="004134E7">
      <w:pPr>
        <w:pStyle w:val="ListParagraph"/>
        <w:numPr>
          <w:ilvl w:val="0"/>
          <w:numId w:val="42"/>
        </w:numPr>
        <w:tabs>
          <w:tab w:val="left" w:pos="426"/>
        </w:tabs>
        <w:rPr>
          <w:rFonts w:cs="Arial"/>
          <w:b/>
          <w:szCs w:val="24"/>
        </w:rPr>
      </w:pPr>
      <w:r>
        <w:rPr>
          <w:rFonts w:cs="Arial"/>
          <w:bCs/>
          <w:szCs w:val="24"/>
        </w:rPr>
        <w:t>whether that funding is already secured</w:t>
      </w:r>
    </w:p>
    <w:p w14:paraId="25C82B05" w14:textId="5E66A149" w:rsidR="00A71F87" w:rsidRPr="00E67538" w:rsidRDefault="008B2D39" w:rsidP="004134E7">
      <w:pPr>
        <w:pStyle w:val="ListParagraph"/>
        <w:numPr>
          <w:ilvl w:val="0"/>
          <w:numId w:val="42"/>
        </w:numPr>
        <w:tabs>
          <w:tab w:val="left" w:pos="426"/>
        </w:tabs>
        <w:rPr>
          <w:rFonts w:cs="Arial"/>
          <w:bCs/>
          <w:szCs w:val="24"/>
        </w:rPr>
      </w:pPr>
      <w:r w:rsidRPr="00E67538">
        <w:rPr>
          <w:rFonts w:cs="Arial"/>
          <w:bCs/>
          <w:szCs w:val="24"/>
        </w:rPr>
        <w:t xml:space="preserve">how much funding this will contribute </w:t>
      </w:r>
    </w:p>
    <w:p w14:paraId="52C8CE6D" w14:textId="77777777" w:rsidR="008B2D39" w:rsidRPr="004134E7" w:rsidRDefault="008B2D39" w:rsidP="004134E7">
      <w:pPr>
        <w:pStyle w:val="ListParagraph"/>
        <w:numPr>
          <w:ilvl w:val="0"/>
          <w:numId w:val="42"/>
        </w:numPr>
        <w:tabs>
          <w:tab w:val="left" w:pos="426"/>
        </w:tabs>
        <w:rPr>
          <w:rFonts w:cs="Arial"/>
          <w:bCs/>
          <w:szCs w:val="24"/>
        </w:rPr>
      </w:pPr>
      <w:r w:rsidRPr="004134E7">
        <w:rPr>
          <w:rFonts w:cs="Arial"/>
          <w:bCs/>
          <w:szCs w:val="24"/>
        </w:rPr>
        <w:t xml:space="preserve">what it will pay for </w:t>
      </w:r>
    </w:p>
    <w:p w14:paraId="7CA4062F" w14:textId="77777777" w:rsidR="008B2D39" w:rsidRPr="008863A1" w:rsidRDefault="008B2D39" w:rsidP="008B2D39">
      <w:pPr>
        <w:pStyle w:val="ListParagraph"/>
        <w:ind w:left="1429"/>
        <w:rPr>
          <w:rFonts w:cs="Arial"/>
          <w:bCs/>
          <w:szCs w:val="24"/>
        </w:rPr>
      </w:pPr>
    </w:p>
    <w:p w14:paraId="3B8E2A11" w14:textId="58FCF080" w:rsidR="00531021" w:rsidRPr="008863A1" w:rsidRDefault="00D61D6E" w:rsidP="00531021">
      <w:pPr>
        <w:jc w:val="both"/>
        <w:rPr>
          <w:rFonts w:ascii="Arial" w:hAnsi="Arial" w:cs="Arial"/>
          <w:b/>
          <w:bCs/>
          <w:sz w:val="24"/>
          <w:szCs w:val="24"/>
        </w:rPr>
      </w:pPr>
      <w:r>
        <w:rPr>
          <w:rFonts w:ascii="Arial" w:hAnsi="Arial" w:cs="Arial"/>
          <w:b/>
          <w:bCs/>
          <w:sz w:val="24"/>
          <w:szCs w:val="24"/>
        </w:rPr>
        <w:t>2</w:t>
      </w:r>
      <w:r w:rsidR="00DC1BEE">
        <w:rPr>
          <w:rFonts w:ascii="Arial" w:hAnsi="Arial" w:cs="Arial"/>
          <w:b/>
          <w:bCs/>
          <w:sz w:val="24"/>
          <w:szCs w:val="24"/>
        </w:rPr>
        <w:t>7</w:t>
      </w:r>
      <w:r w:rsidR="008B2D39" w:rsidRPr="008863A1">
        <w:rPr>
          <w:rFonts w:ascii="Arial" w:hAnsi="Arial" w:cs="Arial"/>
          <w:b/>
          <w:bCs/>
          <w:sz w:val="24"/>
          <w:szCs w:val="24"/>
        </w:rPr>
        <w:t>.</w:t>
      </w:r>
      <w:r w:rsidR="00531021" w:rsidRPr="008863A1">
        <w:rPr>
          <w:rFonts w:ascii="Arial" w:hAnsi="Arial" w:cs="Arial"/>
          <w:b/>
          <w:bCs/>
          <w:sz w:val="24"/>
          <w:szCs w:val="24"/>
        </w:rPr>
        <w:t xml:space="preserve"> Activity budget </w:t>
      </w:r>
    </w:p>
    <w:p w14:paraId="57F0A4B8" w14:textId="01DE1744" w:rsidR="00531021" w:rsidRPr="008863A1" w:rsidRDefault="00531021" w:rsidP="00C62F9C">
      <w:pPr>
        <w:rPr>
          <w:rFonts w:ascii="Arial" w:hAnsi="Arial" w:cs="Arial"/>
          <w:b/>
          <w:sz w:val="24"/>
          <w:szCs w:val="24"/>
        </w:rPr>
      </w:pPr>
      <w:r w:rsidRPr="00AF4E67">
        <w:rPr>
          <w:rFonts w:ascii="Arial" w:hAnsi="Arial" w:cs="Arial"/>
          <w:bCs/>
          <w:sz w:val="24"/>
          <w:szCs w:val="24"/>
        </w:rPr>
        <w:t xml:space="preserve">Please </w:t>
      </w:r>
      <w:r w:rsidRPr="00AF4E67">
        <w:rPr>
          <w:rFonts w:ascii="Arial" w:hAnsi="Arial" w:cs="Arial"/>
          <w:bCs/>
        </w:rPr>
        <w:t>upload a full budge</w:t>
      </w:r>
      <w:r w:rsidR="00ED42F7" w:rsidRPr="00AF4E67">
        <w:rPr>
          <w:rFonts w:ascii="Arial" w:hAnsi="Arial" w:cs="Arial"/>
          <w:bCs/>
          <w:sz w:val="24"/>
          <w:szCs w:val="24"/>
        </w:rPr>
        <w:t>t</w:t>
      </w:r>
      <w:r w:rsidR="00ED42F7">
        <w:rPr>
          <w:rFonts w:ascii="Arial" w:hAnsi="Arial" w:cs="Arial"/>
          <w:b/>
          <w:sz w:val="24"/>
          <w:szCs w:val="24"/>
        </w:rPr>
        <w:t xml:space="preserve">, </w:t>
      </w:r>
      <w:r w:rsidR="00C62F9C" w:rsidRPr="008863A1">
        <w:rPr>
          <w:rFonts w:ascii="Arial" w:hAnsi="Arial" w:cs="Arial"/>
          <w:b/>
          <w:sz w:val="24"/>
          <w:szCs w:val="24"/>
        </w:rPr>
        <w:t>that</w:t>
      </w:r>
      <w:r w:rsidRPr="008863A1">
        <w:rPr>
          <w:rFonts w:ascii="Arial" w:hAnsi="Arial" w:cs="Arial"/>
          <w:b/>
          <w:sz w:val="24"/>
          <w:szCs w:val="24"/>
        </w:rPr>
        <w:t xml:space="preserve"> outlines all expenditure that you are requesting PIM</w:t>
      </w:r>
      <w:r w:rsidR="00D44887">
        <w:rPr>
          <w:rFonts w:ascii="Arial" w:hAnsi="Arial" w:cs="Arial"/>
          <w:b/>
          <w:sz w:val="24"/>
          <w:szCs w:val="24"/>
        </w:rPr>
        <w:t>H</w:t>
      </w:r>
      <w:r w:rsidRPr="008863A1">
        <w:rPr>
          <w:rFonts w:ascii="Arial" w:hAnsi="Arial" w:cs="Arial"/>
          <w:b/>
          <w:sz w:val="24"/>
          <w:szCs w:val="24"/>
        </w:rPr>
        <w:t xml:space="preserve"> 2024 Funds for. </w:t>
      </w:r>
      <w:hyperlink r:id="rId44" w:history="1">
        <w:r w:rsidR="00ED42F7" w:rsidRPr="0063324A">
          <w:rPr>
            <w:rStyle w:val="Hyperlink"/>
            <w:rFonts w:ascii="Arial" w:hAnsi="Arial" w:cs="Arial"/>
            <w:b/>
            <w:sz w:val="24"/>
            <w:szCs w:val="24"/>
          </w:rPr>
          <w:t>Please use the budget template provided.</w:t>
        </w:r>
      </w:hyperlink>
      <w:r w:rsidR="00ED42F7">
        <w:rPr>
          <w:rFonts w:ascii="Arial" w:hAnsi="Arial" w:cs="Arial"/>
          <w:b/>
          <w:sz w:val="24"/>
          <w:szCs w:val="24"/>
        </w:rPr>
        <w:t xml:space="preserve"> </w:t>
      </w:r>
    </w:p>
    <w:p w14:paraId="45EBF8D1" w14:textId="77777777" w:rsidR="008B2D39" w:rsidRPr="00E67538" w:rsidRDefault="008B2D39" w:rsidP="008B2D39">
      <w:pPr>
        <w:pStyle w:val="ListParagraph"/>
        <w:numPr>
          <w:ilvl w:val="0"/>
          <w:numId w:val="51"/>
        </w:numPr>
        <w:spacing w:after="160" w:line="259" w:lineRule="auto"/>
        <w:jc w:val="both"/>
        <w:rPr>
          <w:rFonts w:cs="Arial"/>
          <w:b/>
          <w:bCs/>
          <w:szCs w:val="24"/>
        </w:rPr>
      </w:pPr>
      <w:r w:rsidRPr="00E67538">
        <w:rPr>
          <w:rFonts w:cs="Arial"/>
          <w:szCs w:val="24"/>
        </w:rPr>
        <w:t xml:space="preserve">Please make the budget as detailed as possible </w:t>
      </w:r>
    </w:p>
    <w:p w14:paraId="08B538D4" w14:textId="77777777" w:rsidR="008B2D39" w:rsidRPr="00E67538" w:rsidRDefault="008B2D39" w:rsidP="008B2D39">
      <w:pPr>
        <w:pStyle w:val="ListParagraph"/>
        <w:numPr>
          <w:ilvl w:val="0"/>
          <w:numId w:val="51"/>
        </w:numPr>
        <w:spacing w:after="160" w:line="259" w:lineRule="auto"/>
        <w:jc w:val="both"/>
        <w:rPr>
          <w:rFonts w:cs="Arial"/>
          <w:b/>
          <w:bCs/>
          <w:szCs w:val="24"/>
        </w:rPr>
      </w:pPr>
      <w:r w:rsidRPr="00E67538">
        <w:rPr>
          <w:rFonts w:cs="Arial"/>
          <w:szCs w:val="24"/>
        </w:rPr>
        <w:t>Please provide a rationale for how any contribution to overheads has been determined</w:t>
      </w:r>
    </w:p>
    <w:p w14:paraId="2B51DAC2" w14:textId="77777777" w:rsidR="008B2D39" w:rsidRPr="00E67538" w:rsidRDefault="008B2D39" w:rsidP="008B2D39">
      <w:pPr>
        <w:pStyle w:val="ListParagraph"/>
        <w:numPr>
          <w:ilvl w:val="0"/>
          <w:numId w:val="51"/>
        </w:numPr>
        <w:spacing w:after="160" w:line="259" w:lineRule="auto"/>
        <w:jc w:val="both"/>
        <w:rPr>
          <w:rFonts w:cs="Arial"/>
          <w:b/>
          <w:bCs/>
          <w:szCs w:val="24"/>
        </w:rPr>
      </w:pPr>
      <w:r w:rsidRPr="00E67538">
        <w:rPr>
          <w:rFonts w:cs="Arial"/>
          <w:szCs w:val="24"/>
        </w:rPr>
        <w:t xml:space="preserve">Please provide a break-down for any budget line over £5,000 (apart from staff salaries) </w:t>
      </w:r>
    </w:p>
    <w:p w14:paraId="7E4211B9" w14:textId="77777777" w:rsidR="00531021" w:rsidRPr="00E67538" w:rsidRDefault="00531021" w:rsidP="00531021">
      <w:pPr>
        <w:pStyle w:val="ListParagraph"/>
        <w:numPr>
          <w:ilvl w:val="0"/>
          <w:numId w:val="51"/>
        </w:numPr>
        <w:spacing w:after="160" w:line="259" w:lineRule="auto"/>
        <w:jc w:val="both"/>
        <w:rPr>
          <w:rFonts w:cs="Arial"/>
          <w:b/>
          <w:bCs/>
          <w:szCs w:val="24"/>
        </w:rPr>
      </w:pPr>
      <w:r w:rsidRPr="00E67538">
        <w:rPr>
          <w:rFonts w:cs="Arial"/>
          <w:szCs w:val="24"/>
        </w:rPr>
        <w:t>Please factor in any salary uplifts required for the financial year 2025-2026 in line with the Fair Work requirements</w:t>
      </w:r>
    </w:p>
    <w:p w14:paraId="47AEF0D3" w14:textId="77777777" w:rsidR="00531021" w:rsidRPr="00E67538" w:rsidRDefault="00531021" w:rsidP="00531021">
      <w:pPr>
        <w:pStyle w:val="ListParagraph"/>
        <w:numPr>
          <w:ilvl w:val="0"/>
          <w:numId w:val="51"/>
        </w:numPr>
        <w:spacing w:after="160" w:line="259" w:lineRule="auto"/>
        <w:jc w:val="both"/>
        <w:rPr>
          <w:rFonts w:cs="Arial"/>
          <w:b/>
          <w:bCs/>
          <w:szCs w:val="24"/>
        </w:rPr>
      </w:pPr>
      <w:r w:rsidRPr="00E67538">
        <w:rPr>
          <w:rFonts w:cs="Arial"/>
          <w:szCs w:val="24"/>
        </w:rPr>
        <w:t>Please show how proposed expenditure is split across organisations working in partnership</w:t>
      </w:r>
    </w:p>
    <w:p w14:paraId="1D59A9FE" w14:textId="77777777" w:rsidR="008B2D39" w:rsidRPr="008863A1" w:rsidRDefault="008B2D39" w:rsidP="008B2D39">
      <w:pPr>
        <w:pStyle w:val="ListParagraph"/>
        <w:jc w:val="both"/>
        <w:rPr>
          <w:rFonts w:cs="Arial"/>
          <w:b/>
          <w:bCs/>
          <w:szCs w:val="24"/>
        </w:rPr>
      </w:pPr>
    </w:p>
    <w:p w14:paraId="13DB38DD" w14:textId="22904555" w:rsidR="003E1FEA" w:rsidRPr="008863A1" w:rsidRDefault="00B770EC" w:rsidP="003E1FEA">
      <w:pPr>
        <w:jc w:val="both"/>
        <w:rPr>
          <w:rFonts w:ascii="Arial" w:hAnsi="Arial" w:cs="Arial"/>
          <w:b/>
          <w:sz w:val="24"/>
          <w:szCs w:val="24"/>
        </w:rPr>
      </w:pPr>
      <w:r>
        <w:rPr>
          <w:rFonts w:ascii="Arial" w:hAnsi="Arial" w:cs="Arial"/>
          <w:b/>
          <w:bCs/>
          <w:sz w:val="24"/>
          <w:szCs w:val="24"/>
        </w:rPr>
        <w:t>2</w:t>
      </w:r>
      <w:r w:rsidR="00DC1BEE">
        <w:rPr>
          <w:rFonts w:ascii="Arial" w:hAnsi="Arial" w:cs="Arial"/>
          <w:b/>
          <w:bCs/>
          <w:sz w:val="24"/>
          <w:szCs w:val="24"/>
        </w:rPr>
        <w:t>8</w:t>
      </w:r>
      <w:r w:rsidR="008B2D39" w:rsidRPr="008863A1">
        <w:rPr>
          <w:rFonts w:ascii="Arial" w:hAnsi="Arial" w:cs="Arial"/>
          <w:b/>
          <w:bCs/>
          <w:sz w:val="24"/>
          <w:szCs w:val="24"/>
        </w:rPr>
        <w:t>.</w:t>
      </w:r>
      <w:r w:rsidR="003E1FEA" w:rsidRPr="008863A1">
        <w:rPr>
          <w:rFonts w:ascii="Arial" w:hAnsi="Arial" w:cs="Arial"/>
          <w:b/>
          <w:bCs/>
          <w:sz w:val="24"/>
          <w:szCs w:val="24"/>
        </w:rPr>
        <w:t xml:space="preserve"> </w:t>
      </w:r>
      <w:r w:rsidR="003E1FEA" w:rsidRPr="008863A1">
        <w:rPr>
          <w:rFonts w:ascii="Arial" w:hAnsi="Arial" w:cs="Arial"/>
          <w:b/>
          <w:sz w:val="24"/>
          <w:szCs w:val="24"/>
        </w:rPr>
        <w:t>Are you seeking funding to pay for staff?</w:t>
      </w:r>
    </w:p>
    <w:p w14:paraId="5C21239E" w14:textId="77777777" w:rsidR="003E1FEA" w:rsidRPr="008863A1" w:rsidRDefault="003E1FEA" w:rsidP="003E1FEA">
      <w:pPr>
        <w:pStyle w:val="ListParagraph"/>
        <w:jc w:val="both"/>
        <w:rPr>
          <w:rFonts w:cs="Arial"/>
          <w:bCs/>
          <w:szCs w:val="24"/>
        </w:rPr>
      </w:pPr>
      <w:r w:rsidRPr="008863A1">
        <w:rPr>
          <w:rFonts w:cs="Arial"/>
          <w:bCs/>
          <w:szCs w:val="24"/>
        </w:rPr>
        <w:t xml:space="preserve">Question type: Yes or No checkbox </w:t>
      </w:r>
    </w:p>
    <w:p w14:paraId="7E603A1D" w14:textId="77777777" w:rsidR="00531021" w:rsidRPr="00E67538" w:rsidRDefault="003E1FEA" w:rsidP="003E1FEA">
      <w:pPr>
        <w:jc w:val="both"/>
        <w:rPr>
          <w:rFonts w:ascii="Arial" w:hAnsi="Arial" w:cs="Arial"/>
          <w:bCs/>
          <w:sz w:val="24"/>
          <w:szCs w:val="24"/>
        </w:rPr>
      </w:pPr>
      <w:r w:rsidRPr="00E67538">
        <w:rPr>
          <w:rFonts w:ascii="Arial" w:hAnsi="Arial" w:cs="Arial"/>
          <w:b/>
          <w:sz w:val="24"/>
          <w:szCs w:val="24"/>
        </w:rPr>
        <w:t xml:space="preserve"> </w:t>
      </w:r>
      <w:r w:rsidRPr="00E67538">
        <w:rPr>
          <w:rFonts w:ascii="Arial" w:hAnsi="Arial" w:cs="Arial"/>
          <w:bCs/>
          <w:sz w:val="24"/>
          <w:szCs w:val="24"/>
        </w:rPr>
        <w:t xml:space="preserve"> </w:t>
      </w:r>
      <w:r w:rsidR="00531021" w:rsidRPr="00E67538">
        <w:rPr>
          <w:rFonts w:ascii="Arial" w:hAnsi="Arial" w:cs="Arial"/>
          <w:bCs/>
          <w:sz w:val="24"/>
          <w:szCs w:val="24"/>
        </w:rPr>
        <w:t xml:space="preserve">If </w:t>
      </w:r>
      <w:r w:rsidRPr="00E67538">
        <w:rPr>
          <w:rFonts w:ascii="Arial" w:hAnsi="Arial" w:cs="Arial"/>
          <w:bCs/>
          <w:sz w:val="24"/>
          <w:szCs w:val="24"/>
        </w:rPr>
        <w:t>you are, please tell us about the staff roles you are requesting funding for.</w:t>
      </w:r>
      <w:r w:rsidR="00531021" w:rsidRPr="00E67538">
        <w:rPr>
          <w:rFonts w:ascii="Arial" w:hAnsi="Arial" w:cs="Arial"/>
          <w:bCs/>
          <w:sz w:val="24"/>
          <w:szCs w:val="24"/>
        </w:rPr>
        <w:t xml:space="preserve"> </w:t>
      </w:r>
    </w:p>
    <w:p w14:paraId="4CA262F2" w14:textId="6653B242" w:rsidR="008B2D39" w:rsidRPr="008863A1" w:rsidRDefault="009B6C10" w:rsidP="008B2D39">
      <w:pPr>
        <w:spacing w:after="0" w:line="240" w:lineRule="auto"/>
        <w:jc w:val="both"/>
        <w:rPr>
          <w:rFonts w:ascii="Arial" w:hAnsi="Arial" w:cs="Arial"/>
          <w:b/>
          <w:sz w:val="24"/>
          <w:szCs w:val="24"/>
        </w:rPr>
      </w:pPr>
      <w:r w:rsidDel="001C31CC">
        <w:rPr>
          <w:rFonts w:ascii="Arial" w:hAnsi="Arial" w:cs="Arial"/>
          <w:b/>
          <w:sz w:val="24"/>
          <w:szCs w:val="24"/>
        </w:rPr>
        <w:t>2</w:t>
      </w:r>
      <w:r w:rsidR="00645891">
        <w:rPr>
          <w:rFonts w:ascii="Arial" w:hAnsi="Arial" w:cs="Arial"/>
          <w:b/>
          <w:sz w:val="24"/>
          <w:szCs w:val="24"/>
        </w:rPr>
        <w:t>8</w:t>
      </w:r>
      <w:r w:rsidRPr="008863A1">
        <w:rPr>
          <w:rFonts w:ascii="Arial" w:hAnsi="Arial" w:cs="Arial"/>
          <w:b/>
          <w:sz w:val="24"/>
          <w:szCs w:val="24"/>
        </w:rPr>
        <w:t>a</w:t>
      </w:r>
      <w:r w:rsidR="008B2D39" w:rsidRPr="008863A1">
        <w:rPr>
          <w:rFonts w:ascii="Arial" w:hAnsi="Arial" w:cs="Arial"/>
          <w:b/>
          <w:sz w:val="24"/>
          <w:szCs w:val="24"/>
        </w:rPr>
        <w:t>. What staff are you seeking funding for?</w:t>
      </w:r>
    </w:p>
    <w:p w14:paraId="0CBAB3DC" w14:textId="77777777" w:rsidR="008B2D39" w:rsidRPr="00E67538" w:rsidRDefault="008B2D39" w:rsidP="008B2D39">
      <w:pPr>
        <w:spacing w:after="0" w:line="240" w:lineRule="auto"/>
        <w:jc w:val="both"/>
        <w:rPr>
          <w:rFonts w:ascii="Arial" w:hAnsi="Arial" w:cs="Arial"/>
          <w:bCs/>
          <w:sz w:val="24"/>
          <w:szCs w:val="24"/>
        </w:rPr>
      </w:pPr>
      <w:r w:rsidRPr="00E67538">
        <w:rPr>
          <w:rFonts w:ascii="Arial" w:hAnsi="Arial" w:cs="Arial"/>
          <w:bCs/>
          <w:sz w:val="24"/>
          <w:szCs w:val="24"/>
        </w:rPr>
        <w:t xml:space="preserve">Question type: Text boxes </w:t>
      </w:r>
    </w:p>
    <w:p w14:paraId="7192BF82" w14:textId="77777777" w:rsidR="008B2D39" w:rsidRPr="00E67538" w:rsidRDefault="008B2D39" w:rsidP="008B2D39">
      <w:pPr>
        <w:spacing w:after="0" w:line="240" w:lineRule="auto"/>
        <w:jc w:val="both"/>
        <w:rPr>
          <w:rFonts w:ascii="Arial" w:hAnsi="Arial" w:cs="Arial"/>
          <w:bCs/>
          <w:sz w:val="24"/>
          <w:szCs w:val="24"/>
        </w:rPr>
      </w:pPr>
      <w:r w:rsidRPr="00E67538">
        <w:rPr>
          <w:rFonts w:ascii="Arial" w:hAnsi="Arial" w:cs="Arial"/>
          <w:bCs/>
          <w:sz w:val="24"/>
          <w:szCs w:val="24"/>
        </w:rPr>
        <w:t>Complete a new line for each individual member of staff, even if there will be more than one doing the same role</w:t>
      </w:r>
    </w:p>
    <w:p w14:paraId="25C9CE19" w14:textId="77777777" w:rsidR="008B2D39" w:rsidRPr="00E67538" w:rsidRDefault="008B2D39" w:rsidP="008B2D39">
      <w:pPr>
        <w:spacing w:after="0" w:line="240" w:lineRule="auto"/>
        <w:jc w:val="both"/>
        <w:rPr>
          <w:rFonts w:ascii="Arial" w:hAnsi="Arial" w:cs="Arial"/>
          <w:bCs/>
          <w:sz w:val="24"/>
          <w:szCs w:val="24"/>
        </w:rPr>
      </w:pPr>
    </w:p>
    <w:p w14:paraId="49F44FE7" w14:textId="77777777" w:rsidR="008B2D39" w:rsidRPr="00E67538" w:rsidRDefault="008B2D39" w:rsidP="008B2D39">
      <w:pPr>
        <w:spacing w:after="0" w:line="240" w:lineRule="auto"/>
        <w:ind w:firstLine="993"/>
        <w:jc w:val="both"/>
        <w:rPr>
          <w:rFonts w:ascii="Arial" w:hAnsi="Arial" w:cs="Arial"/>
          <w:bCs/>
          <w:sz w:val="24"/>
          <w:szCs w:val="24"/>
        </w:rPr>
      </w:pPr>
      <w:r w:rsidRPr="00E67538">
        <w:rPr>
          <w:rFonts w:ascii="Arial" w:hAnsi="Arial" w:cs="Arial"/>
          <w:bCs/>
          <w:sz w:val="24"/>
          <w:szCs w:val="24"/>
        </w:rPr>
        <w:t xml:space="preserve">Job title </w:t>
      </w:r>
    </w:p>
    <w:p w14:paraId="3CAA1AF3" w14:textId="77777777" w:rsidR="008B2D39" w:rsidRPr="00E67538" w:rsidRDefault="008B2D39" w:rsidP="008B2D39">
      <w:pPr>
        <w:spacing w:after="0" w:line="240" w:lineRule="auto"/>
        <w:ind w:firstLine="993"/>
        <w:jc w:val="both"/>
        <w:rPr>
          <w:rFonts w:ascii="Arial" w:hAnsi="Arial" w:cs="Arial"/>
          <w:bCs/>
          <w:sz w:val="24"/>
          <w:szCs w:val="24"/>
        </w:rPr>
      </w:pPr>
      <w:r w:rsidRPr="00E67538">
        <w:rPr>
          <w:rFonts w:ascii="Arial" w:hAnsi="Arial" w:cs="Arial"/>
          <w:bCs/>
          <w:sz w:val="24"/>
          <w:szCs w:val="24"/>
        </w:rPr>
        <w:t>FTE salary (£)</w:t>
      </w:r>
    </w:p>
    <w:p w14:paraId="64D8A16F" w14:textId="77777777" w:rsidR="008B2D39" w:rsidRPr="00E67538" w:rsidRDefault="008B2D39" w:rsidP="008B2D39">
      <w:pPr>
        <w:spacing w:after="0" w:line="240" w:lineRule="auto"/>
        <w:ind w:firstLine="993"/>
        <w:jc w:val="both"/>
        <w:rPr>
          <w:rFonts w:ascii="Arial" w:hAnsi="Arial" w:cs="Arial"/>
          <w:bCs/>
          <w:sz w:val="24"/>
          <w:szCs w:val="24"/>
        </w:rPr>
      </w:pPr>
      <w:r w:rsidRPr="00E67538">
        <w:rPr>
          <w:rFonts w:ascii="Arial" w:hAnsi="Arial" w:cs="Arial"/>
          <w:bCs/>
          <w:sz w:val="24"/>
          <w:szCs w:val="24"/>
        </w:rPr>
        <w:t>Hours pw to be funded through PIMH 2024</w:t>
      </w:r>
    </w:p>
    <w:p w14:paraId="65B61243" w14:textId="77777777" w:rsidR="008B2D39" w:rsidRPr="00E67538" w:rsidRDefault="008B2D39" w:rsidP="008B2D39">
      <w:pPr>
        <w:spacing w:after="0" w:line="240" w:lineRule="auto"/>
        <w:ind w:firstLine="993"/>
        <w:jc w:val="both"/>
        <w:rPr>
          <w:rFonts w:ascii="Arial" w:hAnsi="Arial" w:cs="Arial"/>
          <w:bCs/>
          <w:sz w:val="24"/>
          <w:szCs w:val="24"/>
        </w:rPr>
      </w:pPr>
      <w:r w:rsidRPr="00E67538">
        <w:rPr>
          <w:rFonts w:ascii="Arial" w:hAnsi="Arial" w:cs="Arial"/>
          <w:bCs/>
          <w:sz w:val="24"/>
          <w:szCs w:val="24"/>
        </w:rPr>
        <w:t>Funding requested for role</w:t>
      </w:r>
    </w:p>
    <w:p w14:paraId="14E7869C" w14:textId="77777777" w:rsidR="008B2D39" w:rsidRPr="00E67538" w:rsidRDefault="008B2D39" w:rsidP="008B2D39">
      <w:pPr>
        <w:jc w:val="both"/>
        <w:rPr>
          <w:rFonts w:ascii="Arial" w:hAnsi="Arial" w:cs="Arial"/>
          <w:b/>
          <w:sz w:val="24"/>
          <w:szCs w:val="24"/>
        </w:rPr>
      </w:pPr>
    </w:p>
    <w:p w14:paraId="1123C23A" w14:textId="3968A920" w:rsidR="008B2D39" w:rsidRPr="008863A1" w:rsidRDefault="002B04F0" w:rsidP="008B2D39">
      <w:pPr>
        <w:spacing w:after="0"/>
        <w:jc w:val="both"/>
        <w:rPr>
          <w:rFonts w:ascii="Arial" w:hAnsi="Arial" w:cs="Arial"/>
          <w:b/>
          <w:bCs/>
          <w:sz w:val="24"/>
          <w:szCs w:val="24"/>
        </w:rPr>
      </w:pPr>
      <w:r>
        <w:rPr>
          <w:rFonts w:ascii="Arial" w:hAnsi="Arial" w:cs="Arial"/>
          <w:b/>
          <w:bCs/>
          <w:sz w:val="24"/>
          <w:szCs w:val="24"/>
        </w:rPr>
        <w:t>2</w:t>
      </w:r>
      <w:r w:rsidR="00645891">
        <w:rPr>
          <w:rFonts w:ascii="Arial" w:hAnsi="Arial" w:cs="Arial"/>
          <w:b/>
          <w:bCs/>
          <w:sz w:val="24"/>
          <w:szCs w:val="24"/>
        </w:rPr>
        <w:t>8</w:t>
      </w:r>
      <w:r w:rsidR="008B2D39" w:rsidRPr="008863A1">
        <w:rPr>
          <w:rFonts w:ascii="Arial" w:hAnsi="Arial" w:cs="Arial"/>
          <w:b/>
          <w:bCs/>
          <w:sz w:val="24"/>
          <w:szCs w:val="24"/>
        </w:rPr>
        <w:t>b.</w:t>
      </w:r>
      <w:r w:rsidR="008B2D39" w:rsidRPr="008863A1">
        <w:rPr>
          <w:rFonts w:ascii="Arial" w:hAnsi="Arial" w:cs="Arial"/>
          <w:sz w:val="24"/>
          <w:szCs w:val="24"/>
        </w:rPr>
        <w:t xml:space="preserve"> </w:t>
      </w:r>
      <w:r w:rsidR="008B2D39" w:rsidRPr="008863A1">
        <w:rPr>
          <w:rFonts w:ascii="Arial" w:hAnsi="Arial" w:cs="Arial"/>
          <w:b/>
          <w:bCs/>
          <w:sz w:val="24"/>
          <w:szCs w:val="24"/>
        </w:rPr>
        <w:t xml:space="preserve">Please confirm by ticking the box that the above salaries meet at least the National Living Wage </w:t>
      </w:r>
    </w:p>
    <w:p w14:paraId="23DEDD59" w14:textId="77777777" w:rsidR="008B2D39" w:rsidRPr="00E67538" w:rsidRDefault="008B2D39" w:rsidP="008B2D39">
      <w:pPr>
        <w:spacing w:after="0"/>
        <w:jc w:val="both"/>
        <w:rPr>
          <w:rFonts w:ascii="Arial" w:hAnsi="Arial" w:cs="Arial"/>
          <w:sz w:val="24"/>
          <w:szCs w:val="24"/>
        </w:rPr>
      </w:pPr>
      <w:r w:rsidRPr="00E67538">
        <w:rPr>
          <w:rFonts w:ascii="Arial" w:hAnsi="Arial" w:cs="Arial"/>
          <w:sz w:val="24"/>
          <w:szCs w:val="24"/>
        </w:rPr>
        <w:t xml:space="preserve">Question type: check box </w:t>
      </w:r>
    </w:p>
    <w:p w14:paraId="37DE749A" w14:textId="77777777" w:rsidR="008B2D39" w:rsidRPr="00E67538" w:rsidRDefault="008B2D39" w:rsidP="008B2D39">
      <w:pPr>
        <w:spacing w:after="0"/>
        <w:jc w:val="both"/>
        <w:rPr>
          <w:rFonts w:ascii="Arial" w:hAnsi="Arial" w:cs="Arial"/>
          <w:sz w:val="24"/>
          <w:szCs w:val="24"/>
        </w:rPr>
      </w:pPr>
    </w:p>
    <w:p w14:paraId="6C2C068B" w14:textId="47ABE8A7" w:rsidR="008B2D39" w:rsidRPr="008863A1" w:rsidRDefault="002B04F0" w:rsidP="008B2D39">
      <w:pPr>
        <w:spacing w:after="0"/>
        <w:jc w:val="both"/>
        <w:rPr>
          <w:rFonts w:ascii="Arial" w:hAnsi="Arial" w:cs="Arial"/>
          <w:b/>
          <w:bCs/>
          <w:sz w:val="24"/>
          <w:szCs w:val="24"/>
        </w:rPr>
      </w:pPr>
      <w:r>
        <w:rPr>
          <w:rFonts w:ascii="Arial" w:hAnsi="Arial" w:cs="Arial"/>
          <w:b/>
          <w:bCs/>
          <w:sz w:val="24"/>
          <w:szCs w:val="24"/>
        </w:rPr>
        <w:t>2</w:t>
      </w:r>
      <w:r w:rsidR="00645891">
        <w:rPr>
          <w:rFonts w:ascii="Arial" w:hAnsi="Arial" w:cs="Arial"/>
          <w:b/>
          <w:bCs/>
          <w:sz w:val="24"/>
          <w:szCs w:val="24"/>
        </w:rPr>
        <w:t>8</w:t>
      </w:r>
      <w:r w:rsidR="008B2D39" w:rsidRPr="008863A1">
        <w:rPr>
          <w:rFonts w:ascii="Arial" w:hAnsi="Arial" w:cs="Arial"/>
          <w:b/>
          <w:bCs/>
          <w:sz w:val="24"/>
          <w:szCs w:val="24"/>
        </w:rPr>
        <w:t>c</w:t>
      </w:r>
      <w:r w:rsidR="001A2906" w:rsidRPr="008863A1">
        <w:rPr>
          <w:rFonts w:ascii="Arial" w:hAnsi="Arial" w:cs="Arial"/>
          <w:b/>
          <w:bCs/>
          <w:sz w:val="24"/>
          <w:szCs w:val="24"/>
        </w:rPr>
        <w:t>.</w:t>
      </w:r>
      <w:r w:rsidR="008B2D39" w:rsidRPr="008863A1">
        <w:rPr>
          <w:rFonts w:ascii="Arial" w:hAnsi="Arial" w:cs="Arial"/>
          <w:b/>
          <w:bCs/>
          <w:sz w:val="24"/>
          <w:szCs w:val="24"/>
        </w:rPr>
        <w:t xml:space="preserve"> Are you an accredited living wage employer? </w:t>
      </w:r>
    </w:p>
    <w:p w14:paraId="7003F116" w14:textId="77777777" w:rsidR="008B2D39" w:rsidRPr="00E67538" w:rsidRDefault="008B2D39" w:rsidP="008B2D39">
      <w:pPr>
        <w:spacing w:after="0"/>
        <w:jc w:val="both"/>
        <w:rPr>
          <w:rFonts w:ascii="Arial" w:hAnsi="Arial" w:cs="Arial"/>
          <w:sz w:val="24"/>
          <w:szCs w:val="24"/>
        </w:rPr>
      </w:pPr>
      <w:r w:rsidRPr="00E67538">
        <w:rPr>
          <w:rFonts w:ascii="Arial" w:hAnsi="Arial" w:cs="Arial"/>
          <w:sz w:val="24"/>
          <w:szCs w:val="24"/>
        </w:rPr>
        <w:t xml:space="preserve">Question type: check box </w:t>
      </w:r>
    </w:p>
    <w:p w14:paraId="3EDB6151" w14:textId="77777777" w:rsidR="008B2D39" w:rsidRPr="00E67538" w:rsidRDefault="008B2D39" w:rsidP="008B2D39">
      <w:pPr>
        <w:spacing w:after="0" w:line="240" w:lineRule="auto"/>
        <w:jc w:val="both"/>
        <w:rPr>
          <w:rFonts w:ascii="Arial" w:hAnsi="Arial" w:cs="Arial"/>
          <w:b/>
          <w:sz w:val="24"/>
          <w:szCs w:val="24"/>
        </w:rPr>
      </w:pPr>
    </w:p>
    <w:p w14:paraId="01313E04" w14:textId="28B77120" w:rsidR="008B2D39" w:rsidRPr="00E67538" w:rsidRDefault="00676BDA" w:rsidP="00676BDA">
      <w:pPr>
        <w:pStyle w:val="Heading2"/>
        <w:rPr>
          <w:rFonts w:cs="Arial"/>
          <w:sz w:val="24"/>
          <w:szCs w:val="24"/>
        </w:rPr>
      </w:pPr>
      <w:bookmarkStart w:id="37" w:name="_Toc158670720"/>
      <w:bookmarkStart w:id="38" w:name="_Toc160026920"/>
      <w:r w:rsidRPr="00E67538">
        <w:rPr>
          <w:rFonts w:cs="Arial"/>
          <w:sz w:val="24"/>
          <w:szCs w:val="24"/>
        </w:rPr>
        <w:t>Part</w:t>
      </w:r>
      <w:r w:rsidR="008B2D39" w:rsidRPr="00E67538">
        <w:rPr>
          <w:rFonts w:cs="Arial"/>
          <w:sz w:val="24"/>
          <w:szCs w:val="24"/>
        </w:rPr>
        <w:t xml:space="preserve"> 4 – authorisation</w:t>
      </w:r>
      <w:bookmarkEnd w:id="37"/>
      <w:bookmarkEnd w:id="38"/>
      <w:r w:rsidR="008B2D39" w:rsidRPr="00E67538">
        <w:rPr>
          <w:rFonts w:cs="Arial"/>
          <w:sz w:val="24"/>
          <w:szCs w:val="24"/>
        </w:rPr>
        <w:t xml:space="preserve"> </w:t>
      </w:r>
    </w:p>
    <w:p w14:paraId="5924CDE8" w14:textId="77777777" w:rsidR="008B2D39" w:rsidRPr="00E67538" w:rsidRDefault="008B2D39" w:rsidP="008B2D39">
      <w:pPr>
        <w:spacing w:after="0" w:line="240" w:lineRule="auto"/>
        <w:jc w:val="both"/>
        <w:rPr>
          <w:rFonts w:ascii="Arial" w:hAnsi="Arial" w:cs="Arial"/>
          <w:b/>
          <w:sz w:val="24"/>
          <w:szCs w:val="24"/>
        </w:rPr>
      </w:pPr>
    </w:p>
    <w:p w14:paraId="73FC2ECC" w14:textId="77777777" w:rsidR="008B2D39" w:rsidRPr="008863A1" w:rsidRDefault="008B2D39" w:rsidP="008B2D39">
      <w:pPr>
        <w:spacing w:after="0" w:line="240" w:lineRule="auto"/>
        <w:jc w:val="both"/>
        <w:rPr>
          <w:rFonts w:ascii="Arial" w:hAnsi="Arial" w:cs="Arial"/>
          <w:bCs/>
          <w:sz w:val="24"/>
          <w:szCs w:val="24"/>
        </w:rPr>
      </w:pPr>
      <w:r w:rsidRPr="008863A1">
        <w:rPr>
          <w:rFonts w:ascii="Arial" w:hAnsi="Arial" w:cs="Arial"/>
          <w:bCs/>
          <w:sz w:val="24"/>
          <w:szCs w:val="24"/>
        </w:rPr>
        <w:t>I/we apply on behalf of the organisation named above for a grant as proposed in the application in respect of expenditure to be incurred over the proposed funding period on the activities described above.</w:t>
      </w:r>
    </w:p>
    <w:p w14:paraId="2C9C3488" w14:textId="77777777" w:rsidR="008B2D39" w:rsidRPr="008863A1" w:rsidRDefault="008B2D39" w:rsidP="008B2D39">
      <w:pPr>
        <w:spacing w:after="0" w:line="240" w:lineRule="auto"/>
        <w:jc w:val="both"/>
        <w:rPr>
          <w:rFonts w:ascii="Arial" w:hAnsi="Arial" w:cs="Arial"/>
          <w:bCs/>
          <w:sz w:val="24"/>
          <w:szCs w:val="24"/>
        </w:rPr>
      </w:pPr>
    </w:p>
    <w:p w14:paraId="7F9818F3" w14:textId="77777777" w:rsidR="008B2D39" w:rsidRPr="008863A1" w:rsidRDefault="008B2D39" w:rsidP="008B2D39">
      <w:pPr>
        <w:spacing w:after="0" w:line="240" w:lineRule="auto"/>
        <w:jc w:val="both"/>
        <w:rPr>
          <w:rFonts w:ascii="Arial" w:hAnsi="Arial" w:cs="Arial"/>
          <w:bCs/>
          <w:sz w:val="24"/>
          <w:szCs w:val="24"/>
        </w:rPr>
      </w:pPr>
      <w:r w:rsidRPr="008863A1">
        <w:rPr>
          <w:rFonts w:ascii="Arial" w:hAnsi="Arial" w:cs="Arial"/>
          <w:bCs/>
          <w:sz w:val="24"/>
          <w:szCs w:val="24"/>
        </w:rPr>
        <w:t>I certify that, to the best of my knowledge and belief, the statements made by me in this application are true and the information provided is correct.</w:t>
      </w:r>
    </w:p>
    <w:p w14:paraId="0902106D" w14:textId="77777777" w:rsidR="008B2D39" w:rsidRPr="008863A1" w:rsidRDefault="008B2D39" w:rsidP="008B2D39">
      <w:pPr>
        <w:spacing w:after="0" w:line="240" w:lineRule="auto"/>
        <w:jc w:val="both"/>
        <w:rPr>
          <w:rFonts w:ascii="Arial" w:hAnsi="Arial" w:cs="Arial"/>
          <w:bCs/>
          <w:sz w:val="24"/>
          <w:szCs w:val="24"/>
        </w:rPr>
      </w:pPr>
    </w:p>
    <w:p w14:paraId="2F3CD9AD" w14:textId="77777777" w:rsidR="008B2D39" w:rsidRPr="008863A1" w:rsidRDefault="008B2D39" w:rsidP="008B2D39">
      <w:pPr>
        <w:spacing w:after="0" w:line="240" w:lineRule="auto"/>
        <w:jc w:val="both"/>
        <w:rPr>
          <w:rFonts w:ascii="Arial" w:hAnsi="Arial" w:cs="Arial"/>
          <w:sz w:val="24"/>
          <w:szCs w:val="24"/>
        </w:rPr>
      </w:pPr>
      <w:r w:rsidRPr="008863A1">
        <w:rPr>
          <w:rFonts w:ascii="Arial" w:hAnsi="Arial" w:cs="Arial"/>
          <w:sz w:val="24"/>
          <w:szCs w:val="24"/>
        </w:rPr>
        <w:t xml:space="preserve">The PIMH 2024 Fund is a Scottish Government programme with the application process managed by Inspiring Scotland. By submitting this application, I, give consent that information in this application form can be shared in confidence with the Scottish Government for the purposes of assessment, decision making, publicity, or promotion of any award. </w:t>
      </w:r>
    </w:p>
    <w:p w14:paraId="4C777E8A" w14:textId="77777777" w:rsidR="008B2D39" w:rsidRPr="008863A1" w:rsidRDefault="008B2D39" w:rsidP="008B2D39">
      <w:pPr>
        <w:spacing w:after="0" w:line="240" w:lineRule="auto"/>
        <w:jc w:val="both"/>
        <w:rPr>
          <w:rFonts w:ascii="Arial" w:hAnsi="Arial" w:cs="Arial"/>
          <w:sz w:val="24"/>
          <w:szCs w:val="24"/>
        </w:rPr>
      </w:pPr>
    </w:p>
    <w:p w14:paraId="1F3E52EB" w14:textId="77777777" w:rsidR="008B2D39" w:rsidRPr="008863A1" w:rsidRDefault="008B2D39" w:rsidP="008B2D39">
      <w:pPr>
        <w:spacing w:after="0" w:line="240" w:lineRule="auto"/>
        <w:jc w:val="both"/>
        <w:rPr>
          <w:rFonts w:ascii="Arial" w:hAnsi="Arial" w:cs="Arial"/>
          <w:bCs/>
          <w:sz w:val="24"/>
          <w:szCs w:val="24"/>
        </w:rPr>
      </w:pPr>
      <w:r w:rsidRPr="008863A1">
        <w:rPr>
          <w:rFonts w:ascii="Arial" w:hAnsi="Arial" w:cs="Arial"/>
          <w:sz w:val="24"/>
          <w:szCs w:val="24"/>
        </w:rPr>
        <w:t xml:space="preserve">The Scottish Government is subject to the provisions of the Freedom of Information (Scotland) Act 2002 please therefore note that information provided may be disclosed in accordance with this legislation. </w:t>
      </w:r>
    </w:p>
    <w:p w14:paraId="553EE729" w14:textId="77777777" w:rsidR="008B2D39" w:rsidRPr="008863A1" w:rsidRDefault="008B2D39" w:rsidP="008B2D39">
      <w:pPr>
        <w:spacing w:after="0" w:line="240" w:lineRule="auto"/>
        <w:jc w:val="both"/>
        <w:rPr>
          <w:rFonts w:ascii="Arial" w:hAnsi="Arial" w:cs="Arial"/>
          <w:b/>
          <w:sz w:val="24"/>
          <w:szCs w:val="24"/>
        </w:rPr>
      </w:pPr>
    </w:p>
    <w:p w14:paraId="6936F6D8" w14:textId="10A753FA" w:rsidR="008B2D39" w:rsidRPr="008863A1" w:rsidRDefault="008B2D39" w:rsidP="008B2D39">
      <w:pPr>
        <w:spacing w:after="0" w:line="240" w:lineRule="auto"/>
        <w:jc w:val="both"/>
        <w:rPr>
          <w:rFonts w:ascii="Arial" w:hAnsi="Arial" w:cs="Arial"/>
          <w:b/>
          <w:sz w:val="24"/>
          <w:szCs w:val="24"/>
        </w:rPr>
      </w:pPr>
      <w:r w:rsidRPr="008863A1">
        <w:rPr>
          <w:rFonts w:ascii="Arial" w:hAnsi="Arial" w:cs="Arial"/>
          <w:b/>
          <w:sz w:val="24"/>
          <w:szCs w:val="24"/>
        </w:rPr>
        <w:t>Name of authorised person</w:t>
      </w:r>
      <w:r w:rsidR="008D337A" w:rsidRPr="008863A1">
        <w:rPr>
          <w:rFonts w:ascii="Arial" w:hAnsi="Arial" w:cs="Arial"/>
          <w:b/>
          <w:sz w:val="24"/>
          <w:szCs w:val="24"/>
        </w:rPr>
        <w:t>:</w:t>
      </w:r>
    </w:p>
    <w:p w14:paraId="6DE84059" w14:textId="77777777" w:rsidR="008B2D39" w:rsidRPr="008863A1" w:rsidRDefault="008B2D39" w:rsidP="008B2D39">
      <w:pPr>
        <w:spacing w:after="0" w:line="240" w:lineRule="auto"/>
        <w:jc w:val="both"/>
        <w:rPr>
          <w:rFonts w:ascii="Arial" w:hAnsi="Arial" w:cs="Arial"/>
          <w:b/>
          <w:sz w:val="24"/>
          <w:szCs w:val="24"/>
        </w:rPr>
      </w:pPr>
    </w:p>
    <w:p w14:paraId="01F97FC3" w14:textId="7E4D471A" w:rsidR="008B2D39" w:rsidRPr="008863A1" w:rsidRDefault="008B2D39" w:rsidP="008B2D39">
      <w:pPr>
        <w:spacing w:after="0" w:line="240" w:lineRule="auto"/>
        <w:jc w:val="both"/>
        <w:rPr>
          <w:rFonts w:ascii="Arial" w:hAnsi="Arial" w:cs="Arial"/>
          <w:b/>
          <w:sz w:val="24"/>
          <w:szCs w:val="24"/>
        </w:rPr>
      </w:pPr>
      <w:r w:rsidRPr="008863A1">
        <w:rPr>
          <w:rFonts w:ascii="Arial" w:hAnsi="Arial" w:cs="Arial"/>
          <w:b/>
          <w:sz w:val="24"/>
          <w:szCs w:val="24"/>
        </w:rPr>
        <w:t>Position of authorised person</w:t>
      </w:r>
      <w:r w:rsidR="008D337A" w:rsidRPr="008863A1">
        <w:rPr>
          <w:rFonts w:ascii="Arial" w:hAnsi="Arial" w:cs="Arial"/>
          <w:b/>
          <w:sz w:val="24"/>
          <w:szCs w:val="24"/>
        </w:rPr>
        <w:t>:</w:t>
      </w:r>
    </w:p>
    <w:p w14:paraId="5BA6FED4" w14:textId="77777777" w:rsidR="008B2D39" w:rsidRPr="008863A1" w:rsidRDefault="008B2D39" w:rsidP="008B2D39">
      <w:pPr>
        <w:spacing w:after="0" w:line="240" w:lineRule="auto"/>
        <w:jc w:val="both"/>
        <w:rPr>
          <w:rFonts w:ascii="Arial" w:hAnsi="Arial" w:cs="Arial"/>
          <w:bCs/>
          <w:sz w:val="24"/>
          <w:szCs w:val="24"/>
        </w:rPr>
      </w:pPr>
    </w:p>
    <w:p w14:paraId="308B048E" w14:textId="77777777" w:rsidR="008B2D39" w:rsidRPr="008863A1" w:rsidRDefault="008B2D39" w:rsidP="008B2D39">
      <w:pPr>
        <w:spacing w:after="0" w:line="240" w:lineRule="auto"/>
        <w:jc w:val="both"/>
        <w:rPr>
          <w:rFonts w:ascii="Arial" w:hAnsi="Arial" w:cs="Arial"/>
          <w:bCs/>
          <w:sz w:val="24"/>
          <w:szCs w:val="24"/>
        </w:rPr>
      </w:pPr>
    </w:p>
    <w:p w14:paraId="603A7787" w14:textId="77777777" w:rsidR="008B2D39" w:rsidRPr="008863A1" w:rsidRDefault="008B2D39" w:rsidP="008B2D39">
      <w:pPr>
        <w:rPr>
          <w:rFonts w:ascii="Arial" w:hAnsi="Arial" w:cs="Arial"/>
          <w:b/>
          <w:bCs/>
          <w:sz w:val="24"/>
          <w:szCs w:val="24"/>
        </w:rPr>
      </w:pPr>
      <w:r w:rsidRPr="008863A1">
        <w:rPr>
          <w:rFonts w:ascii="Arial" w:hAnsi="Arial" w:cs="Arial"/>
          <w:b/>
          <w:bCs/>
          <w:sz w:val="24"/>
          <w:szCs w:val="24"/>
        </w:rPr>
        <w:t xml:space="preserve">A note on privacy and personal data: </w:t>
      </w:r>
    </w:p>
    <w:p w14:paraId="3E085BDF" w14:textId="77777777" w:rsidR="008B2D39" w:rsidRPr="008863A1" w:rsidRDefault="008B2D39" w:rsidP="008B2D39">
      <w:pPr>
        <w:rPr>
          <w:rFonts w:ascii="Arial" w:hAnsi="Arial" w:cs="Arial"/>
          <w:color w:val="0070C0"/>
          <w:sz w:val="24"/>
          <w:szCs w:val="24"/>
        </w:rPr>
      </w:pPr>
      <w:r w:rsidRPr="008863A1">
        <w:rPr>
          <w:rFonts w:ascii="Arial" w:hAnsi="Arial" w:cs="Arial"/>
          <w:sz w:val="24"/>
          <w:szCs w:val="24"/>
        </w:rPr>
        <w:t xml:space="preserve">Inspiring Scotland recognises its obligation to handle personal data it collects and uses in accordance with data protection legislation and best data protection practices. </w:t>
      </w:r>
      <w:r w:rsidRPr="008863A1">
        <w:rPr>
          <w:rFonts w:ascii="Arial" w:hAnsi="Arial" w:cs="Arial"/>
          <w:color w:val="000000"/>
          <w:sz w:val="24"/>
          <w:szCs w:val="24"/>
          <w:shd w:val="clear" w:color="auto" w:fill="FFFFFF"/>
        </w:rPr>
        <w:t xml:space="preserve">We will only collect personal data which is necessary for us to do our job and where we have a legitimate interest in doing this. </w:t>
      </w:r>
      <w:r w:rsidRPr="008863A1">
        <w:rPr>
          <w:rFonts w:ascii="Arial" w:hAnsi="Arial" w:cs="Arial"/>
          <w:sz w:val="24"/>
          <w:szCs w:val="24"/>
        </w:rPr>
        <w:t xml:space="preserve">By completing this form, you are agreeing to the terms of Inspiring Scotland’s privacy statement found here </w:t>
      </w:r>
      <w:hyperlink r:id="rId45" w:history="1">
        <w:r w:rsidRPr="008863A1">
          <w:rPr>
            <w:rStyle w:val="Hyperlink"/>
            <w:rFonts w:ascii="Arial" w:hAnsi="Arial" w:cs="Arial"/>
            <w:sz w:val="24"/>
            <w:szCs w:val="24"/>
          </w:rPr>
          <w:t>https://www.inspiringscotland.org.uk/privacy-statement/</w:t>
        </w:r>
      </w:hyperlink>
      <w:r w:rsidRPr="008863A1">
        <w:rPr>
          <w:rFonts w:ascii="Arial" w:hAnsi="Arial" w:cs="Arial"/>
          <w:sz w:val="24"/>
          <w:szCs w:val="24"/>
        </w:rPr>
        <w:t xml:space="preserve"> . </w:t>
      </w:r>
      <w:r w:rsidRPr="008863A1">
        <w:rPr>
          <w:rFonts w:ascii="Arial" w:hAnsi="Arial" w:cs="Arial"/>
          <w:color w:val="000000"/>
          <w:sz w:val="24"/>
          <w:szCs w:val="24"/>
          <w:shd w:val="clear" w:color="auto" w:fill="FFFFFF"/>
        </w:rPr>
        <w:t>Any questions regarding this Policy and our privacy practices should be sent by email to </w:t>
      </w:r>
      <w:hyperlink r:id="rId46" w:history="1">
        <w:r w:rsidRPr="008863A1">
          <w:rPr>
            <w:rStyle w:val="Hyperlink"/>
            <w:rFonts w:ascii="Arial" w:hAnsi="Arial" w:cs="Arial"/>
            <w:color w:val="000000"/>
            <w:sz w:val="24"/>
            <w:szCs w:val="24"/>
            <w:shd w:val="clear" w:color="auto" w:fill="FFFFFF"/>
          </w:rPr>
          <w:t>enquiries@inspiringscotland.org.uk</w:t>
        </w:r>
      </w:hyperlink>
    </w:p>
    <w:p w14:paraId="61B94E14" w14:textId="77777777" w:rsidR="008B2D39" w:rsidRPr="008863A1" w:rsidRDefault="008B2D39" w:rsidP="008B2D39">
      <w:pPr>
        <w:spacing w:after="0" w:line="240" w:lineRule="auto"/>
        <w:jc w:val="both"/>
        <w:rPr>
          <w:rFonts w:ascii="Arial" w:hAnsi="Arial" w:cs="Arial"/>
          <w:bCs/>
          <w:sz w:val="24"/>
          <w:szCs w:val="24"/>
        </w:rPr>
      </w:pPr>
    </w:p>
    <w:p w14:paraId="1CF54DD4" w14:textId="77777777" w:rsidR="008B2D39" w:rsidRPr="008863A1" w:rsidRDefault="008B2D39" w:rsidP="008B2D39">
      <w:pPr>
        <w:spacing w:after="0" w:line="240" w:lineRule="auto"/>
        <w:jc w:val="both"/>
        <w:rPr>
          <w:rFonts w:ascii="Arial" w:hAnsi="Arial" w:cs="Arial"/>
          <w:b/>
          <w:sz w:val="24"/>
          <w:szCs w:val="24"/>
        </w:rPr>
      </w:pPr>
      <w:r w:rsidRPr="008863A1">
        <w:rPr>
          <w:rFonts w:ascii="Arial" w:hAnsi="Arial" w:cs="Arial"/>
          <w:b/>
          <w:sz w:val="24"/>
          <w:szCs w:val="24"/>
        </w:rPr>
        <w:t>Use of Artificial Intelligence:</w:t>
      </w:r>
    </w:p>
    <w:p w14:paraId="3964B2A6" w14:textId="4D143227" w:rsidR="003C356B" w:rsidRDefault="003C356B" w:rsidP="008B2D39">
      <w:pPr>
        <w:spacing w:after="0" w:line="240" w:lineRule="auto"/>
        <w:jc w:val="both"/>
        <w:rPr>
          <w:rFonts w:ascii="Arial" w:hAnsi="Arial" w:cs="Arial"/>
          <w:bCs/>
          <w:sz w:val="24"/>
          <w:szCs w:val="24"/>
        </w:rPr>
      </w:pPr>
    </w:p>
    <w:p w14:paraId="533DB243" w14:textId="3FA9C1B9" w:rsidR="008B2D39" w:rsidRDefault="003C356B" w:rsidP="008B2D39">
      <w:pPr>
        <w:spacing w:after="0" w:line="240" w:lineRule="auto"/>
        <w:jc w:val="both"/>
        <w:rPr>
          <w:rFonts w:ascii="Arial" w:hAnsi="Arial" w:cs="Arial"/>
          <w:bCs/>
          <w:sz w:val="24"/>
          <w:szCs w:val="24"/>
        </w:rPr>
      </w:pPr>
      <w:r w:rsidRPr="002A428B">
        <w:rPr>
          <w:rStyle w:val="cf01"/>
          <w:rFonts w:ascii="Arial" w:hAnsi="Arial" w:cs="Arial"/>
          <w:sz w:val="24"/>
          <w:szCs w:val="24"/>
        </w:rPr>
        <w:t>Inspiring Scotland may make use of Artificial Intelligence (AI) tools to support the administration and management of the application process. This would be limited to using AI supported processes to assist with the coding, analysing and summarising funding proposals. It will not be used to store or analyse any personal or commercially sensitive data. Where AI is used, any decisions or recommendations suggested by the AI will be checked and validated by fund staff prior to being acted on</w:t>
      </w:r>
      <w:r w:rsidR="00AC58F7">
        <w:rPr>
          <w:rStyle w:val="cf01"/>
          <w:rFonts w:ascii="Arial" w:hAnsi="Arial" w:cs="Arial"/>
          <w:sz w:val="24"/>
          <w:szCs w:val="24"/>
        </w:rPr>
        <w:t>.</w:t>
      </w:r>
      <w:r w:rsidR="008B2D39" w:rsidRPr="00A74917">
        <w:rPr>
          <w:rFonts w:ascii="Arial" w:hAnsi="Arial" w:cs="Arial"/>
          <w:bCs/>
          <w:sz w:val="24"/>
          <w:szCs w:val="24"/>
        </w:rPr>
        <w:t xml:space="preserve">  </w:t>
      </w:r>
    </w:p>
    <w:p w14:paraId="0721DDF5" w14:textId="77777777" w:rsidR="00AC58F7" w:rsidRDefault="00AC58F7" w:rsidP="008B2D39">
      <w:pPr>
        <w:spacing w:after="0" w:line="240" w:lineRule="auto"/>
        <w:jc w:val="both"/>
        <w:rPr>
          <w:rFonts w:ascii="Arial" w:hAnsi="Arial" w:cs="Arial"/>
          <w:bCs/>
          <w:sz w:val="24"/>
          <w:szCs w:val="24"/>
        </w:rPr>
      </w:pPr>
    </w:p>
    <w:p w14:paraId="3B338BD7" w14:textId="5FBC8BF5" w:rsidR="00AC58F7" w:rsidRPr="008863A1" w:rsidRDefault="00AC58F7" w:rsidP="00AC58F7">
      <w:pPr>
        <w:spacing w:after="0" w:line="240" w:lineRule="auto"/>
        <w:jc w:val="both"/>
        <w:rPr>
          <w:rFonts w:ascii="Arial" w:hAnsi="Arial" w:cs="Arial"/>
          <w:bCs/>
          <w:sz w:val="24"/>
          <w:szCs w:val="24"/>
        </w:rPr>
      </w:pPr>
      <w:r w:rsidRPr="008863A1">
        <w:rPr>
          <w:rFonts w:ascii="Arial" w:hAnsi="Arial" w:cs="Arial"/>
          <w:bCs/>
          <w:sz w:val="24"/>
          <w:szCs w:val="24"/>
        </w:rPr>
        <w:t xml:space="preserve">If you do not want information you provide in your application to be used in AI technology, please opt out by ticking this box.      </w:t>
      </w:r>
    </w:p>
    <w:p w14:paraId="58C4B57F" w14:textId="77777777" w:rsidR="00AC58F7" w:rsidRPr="00A74917" w:rsidRDefault="00AC58F7" w:rsidP="008B2D39">
      <w:pPr>
        <w:spacing w:after="0" w:line="240" w:lineRule="auto"/>
        <w:jc w:val="both"/>
        <w:rPr>
          <w:rFonts w:ascii="Arial" w:hAnsi="Arial" w:cs="Arial"/>
          <w:bCs/>
          <w:sz w:val="24"/>
          <w:szCs w:val="24"/>
        </w:rPr>
      </w:pPr>
    </w:p>
    <w:p w14:paraId="1E6497B2" w14:textId="77777777" w:rsidR="003E1FEA" w:rsidRPr="00A74917" w:rsidRDefault="003E1FEA" w:rsidP="003E1FEA">
      <w:pPr>
        <w:spacing w:after="0" w:line="240" w:lineRule="auto"/>
        <w:jc w:val="both"/>
        <w:rPr>
          <w:rFonts w:ascii="Arial" w:hAnsi="Arial" w:cs="Arial"/>
          <w:b/>
        </w:rPr>
      </w:pPr>
    </w:p>
    <w:p w14:paraId="141C591D" w14:textId="77777777" w:rsidR="003E1FEA" w:rsidRPr="00123FDE" w:rsidRDefault="003E1FEA" w:rsidP="003E1FEA">
      <w:pPr>
        <w:spacing w:after="0" w:line="240" w:lineRule="auto"/>
        <w:jc w:val="both"/>
        <w:rPr>
          <w:rFonts w:ascii="Arial" w:hAnsi="Arial" w:cs="Arial"/>
          <w:b/>
        </w:rPr>
      </w:pPr>
    </w:p>
    <w:p w14:paraId="30E9B467" w14:textId="77777777" w:rsidR="00531021" w:rsidRPr="00123FDE" w:rsidRDefault="00531021" w:rsidP="00531021">
      <w:pPr>
        <w:spacing w:before="120"/>
        <w:jc w:val="both"/>
        <w:rPr>
          <w:rFonts w:ascii="Arial" w:hAnsi="Arial" w:cs="Arial"/>
          <w:iCs/>
        </w:rPr>
      </w:pPr>
    </w:p>
    <w:p w14:paraId="3193D03E" w14:textId="77777777" w:rsidR="00480FCC" w:rsidRPr="00123FDE" w:rsidRDefault="00480FCC" w:rsidP="00A1168A">
      <w:pPr>
        <w:rPr>
          <w:rFonts w:ascii="Arial" w:hAnsi="Arial" w:cs="Arial"/>
          <w:color w:val="000000"/>
          <w:lang w:eastAsia="en-GB"/>
        </w:rPr>
      </w:pPr>
    </w:p>
    <w:p w14:paraId="799CA571" w14:textId="57810EA5" w:rsidR="00400DAB" w:rsidRPr="00123FDE" w:rsidRDefault="00400DAB" w:rsidP="00D241F2">
      <w:pPr>
        <w:jc w:val="both"/>
        <w:rPr>
          <w:rFonts w:ascii="Arial" w:hAnsi="Arial" w:cs="Arial"/>
        </w:rPr>
      </w:pPr>
      <w:r w:rsidRPr="00123FDE">
        <w:rPr>
          <w:rFonts w:ascii="Arial" w:hAnsi="Arial" w:cs="Arial"/>
        </w:rPr>
        <w:br w:type="page"/>
      </w:r>
    </w:p>
    <w:p w14:paraId="12BF91D1" w14:textId="6E9A7F13" w:rsidR="00400DAB" w:rsidRPr="00123FDE" w:rsidRDefault="00400DAB" w:rsidP="006A6A85">
      <w:pPr>
        <w:pStyle w:val="Heading2"/>
        <w:rPr>
          <w:rFonts w:cs="Arial"/>
        </w:rPr>
      </w:pPr>
      <w:bookmarkStart w:id="39" w:name="_Toc160026921"/>
      <w:bookmarkStart w:id="40" w:name="_Hlk158634569"/>
      <w:r w:rsidRPr="00123FDE">
        <w:rPr>
          <w:rFonts w:cs="Arial"/>
        </w:rPr>
        <w:t xml:space="preserve">Technical </w:t>
      </w:r>
      <w:r w:rsidR="00D04D60" w:rsidRPr="00123FDE">
        <w:rPr>
          <w:rFonts w:cs="Arial"/>
        </w:rPr>
        <w:t>g</w:t>
      </w:r>
      <w:r w:rsidRPr="00123FDE">
        <w:rPr>
          <w:rFonts w:cs="Arial"/>
        </w:rPr>
        <w:t>uidance for completing the online application form</w:t>
      </w:r>
      <w:bookmarkEnd w:id="39"/>
      <w:r w:rsidRPr="00123FDE">
        <w:rPr>
          <w:rFonts w:cs="Arial"/>
        </w:rPr>
        <w:t xml:space="preserve"> </w:t>
      </w:r>
    </w:p>
    <w:bookmarkEnd w:id="40"/>
    <w:p w14:paraId="16377793" w14:textId="77777777" w:rsidR="00400DAB" w:rsidRPr="00123FDE" w:rsidRDefault="00400DAB" w:rsidP="00D241F2">
      <w:pPr>
        <w:jc w:val="both"/>
        <w:rPr>
          <w:rFonts w:ascii="Arial" w:hAnsi="Arial" w:cs="Arial"/>
        </w:rPr>
      </w:pPr>
    </w:p>
    <w:p w14:paraId="3EEB56C8" w14:textId="2B454F04" w:rsidR="00B51C33" w:rsidRPr="00B51C33" w:rsidRDefault="00B51C33" w:rsidP="005917DC">
      <w:pPr>
        <w:ind w:left="360"/>
        <w:rPr>
          <w:rFonts w:ascii="Arial" w:hAnsi="Arial" w:cs="Arial"/>
          <w:sz w:val="24"/>
          <w:szCs w:val="24"/>
        </w:rPr>
      </w:pPr>
      <w:r w:rsidRPr="00B51C33">
        <w:rPr>
          <w:rFonts w:ascii="Arial" w:hAnsi="Arial" w:cs="Arial"/>
          <w:sz w:val="24"/>
          <w:szCs w:val="24"/>
        </w:rPr>
        <w:t xml:space="preserve">Before you apply online, we recommend that you download and draft your answers on the </w:t>
      </w:r>
      <w:hyperlink r:id="rId47" w:history="1">
        <w:r w:rsidRPr="00F23728">
          <w:rPr>
            <w:rStyle w:val="Hyperlink"/>
            <w:rFonts w:ascii="Arial" w:hAnsi="Arial" w:cs="Arial"/>
            <w:sz w:val="24"/>
            <w:szCs w:val="24"/>
          </w:rPr>
          <w:t>Microsoft Word template</w:t>
        </w:r>
      </w:hyperlink>
      <w:r w:rsidRPr="00B51C33">
        <w:rPr>
          <w:rFonts w:ascii="Arial" w:hAnsi="Arial" w:cs="Arial"/>
          <w:sz w:val="24"/>
          <w:szCs w:val="24"/>
        </w:rPr>
        <w:t xml:space="preserve">. This will let you plan and prepare your answers offline before you copy and paste them into the online form. </w:t>
      </w:r>
    </w:p>
    <w:p w14:paraId="1353F893" w14:textId="60080575" w:rsidR="00200C22" w:rsidRDefault="00F23728" w:rsidP="00200C22">
      <w:pPr>
        <w:ind w:left="360"/>
        <w:rPr>
          <w:rFonts w:ascii="Arial" w:hAnsi="Arial" w:cs="Arial"/>
          <w:sz w:val="24"/>
          <w:szCs w:val="24"/>
        </w:rPr>
      </w:pPr>
      <w:r>
        <w:rPr>
          <w:rFonts w:ascii="Arial" w:hAnsi="Arial" w:cs="Arial"/>
          <w:sz w:val="24"/>
          <w:szCs w:val="24"/>
        </w:rPr>
        <w:t>P</w:t>
      </w:r>
      <w:r w:rsidR="00B51C33" w:rsidRPr="00B51C33">
        <w:rPr>
          <w:rFonts w:ascii="Arial" w:hAnsi="Arial" w:cs="Arial"/>
          <w:sz w:val="24"/>
          <w:szCs w:val="24"/>
        </w:rPr>
        <w:t>lease note that the online form will not recognise text formatting (including bold text and bullet points) when you copy and paste your answers into the online form. It will recognise new paragraphs but we recommend checking you are happy with your formatting before you submit online</w:t>
      </w:r>
      <w:r w:rsidR="00490AA3">
        <w:rPr>
          <w:rFonts w:ascii="Arial" w:hAnsi="Arial" w:cs="Arial"/>
          <w:sz w:val="24"/>
          <w:szCs w:val="24"/>
        </w:rPr>
        <w:t>.</w:t>
      </w:r>
    </w:p>
    <w:p w14:paraId="1D5CAEA6" w14:textId="77777777" w:rsidR="00200C22" w:rsidRDefault="00B51C33" w:rsidP="00200C22">
      <w:pPr>
        <w:ind w:left="360"/>
        <w:rPr>
          <w:rFonts w:ascii="Arial" w:hAnsi="Arial" w:cs="Arial"/>
          <w:sz w:val="24"/>
          <w:szCs w:val="24"/>
        </w:rPr>
      </w:pPr>
      <w:r w:rsidRPr="00B51C33">
        <w:rPr>
          <w:rFonts w:ascii="Arial" w:hAnsi="Arial" w:cs="Arial"/>
          <w:sz w:val="24"/>
          <w:szCs w:val="24"/>
        </w:rPr>
        <w:t>At the time of submitting your application online, please also have ready copies of the</w:t>
      </w:r>
      <w:r w:rsidR="00200C22">
        <w:rPr>
          <w:rFonts w:ascii="Arial" w:hAnsi="Arial" w:cs="Arial"/>
          <w:sz w:val="24"/>
          <w:szCs w:val="24"/>
        </w:rPr>
        <w:t xml:space="preserve"> following documents ready to upload:   </w:t>
      </w:r>
    </w:p>
    <w:p w14:paraId="5A1AF3D3" w14:textId="71D2BE92" w:rsidR="00490AA3" w:rsidRPr="00200C22" w:rsidRDefault="00B51C33" w:rsidP="005917DC">
      <w:pPr>
        <w:pStyle w:val="ListParagraph"/>
        <w:numPr>
          <w:ilvl w:val="0"/>
          <w:numId w:val="64"/>
        </w:numPr>
        <w:rPr>
          <w:rFonts w:cs="Arial"/>
          <w:szCs w:val="24"/>
        </w:rPr>
      </w:pPr>
      <w:r w:rsidRPr="00200C22">
        <w:rPr>
          <w:rFonts w:cs="Arial"/>
          <w:szCs w:val="24"/>
        </w:rPr>
        <w:t xml:space="preserve">The latest set of accounts for all organisations who will deliver the activities detailed in the application form </w:t>
      </w:r>
    </w:p>
    <w:p w14:paraId="7D4A55D7" w14:textId="316BAFDB" w:rsidR="00490AA3" w:rsidRPr="00200C22" w:rsidRDefault="00B51C33" w:rsidP="005917DC">
      <w:pPr>
        <w:pStyle w:val="ListParagraph"/>
        <w:numPr>
          <w:ilvl w:val="0"/>
          <w:numId w:val="64"/>
        </w:numPr>
        <w:rPr>
          <w:rFonts w:cs="Arial"/>
          <w:szCs w:val="24"/>
        </w:rPr>
      </w:pPr>
      <w:r w:rsidRPr="00200C22">
        <w:rPr>
          <w:rFonts w:cs="Arial"/>
          <w:szCs w:val="24"/>
        </w:rPr>
        <w:t>A copy of your constitution</w:t>
      </w:r>
    </w:p>
    <w:p w14:paraId="5E02DBB7" w14:textId="77777777" w:rsidR="00B51C33" w:rsidRDefault="00B51C33" w:rsidP="00490AA3">
      <w:pPr>
        <w:pStyle w:val="ListParagraph"/>
        <w:numPr>
          <w:ilvl w:val="0"/>
          <w:numId w:val="64"/>
        </w:numPr>
        <w:rPr>
          <w:rFonts w:cs="Arial"/>
          <w:szCs w:val="24"/>
        </w:rPr>
      </w:pPr>
      <w:r w:rsidRPr="00490AA3">
        <w:rPr>
          <w:rFonts w:cs="Arial"/>
          <w:szCs w:val="24"/>
        </w:rPr>
        <w:t xml:space="preserve">A budget detailing costs of the work subject of the application </w:t>
      </w:r>
    </w:p>
    <w:p w14:paraId="2DF65F18" w14:textId="77777777" w:rsidR="00490AA3" w:rsidRPr="00490AA3" w:rsidRDefault="00490AA3" w:rsidP="005917DC">
      <w:pPr>
        <w:pStyle w:val="ListParagraph"/>
        <w:ind w:left="1080"/>
        <w:rPr>
          <w:rFonts w:cs="Arial"/>
          <w:szCs w:val="24"/>
        </w:rPr>
      </w:pPr>
    </w:p>
    <w:p w14:paraId="1F0F3604" w14:textId="77777777" w:rsidR="00200C22" w:rsidRDefault="00B51C33" w:rsidP="00200C22">
      <w:pPr>
        <w:ind w:left="360"/>
        <w:rPr>
          <w:rFonts w:ascii="Arial" w:hAnsi="Arial" w:cs="Arial"/>
          <w:sz w:val="24"/>
          <w:szCs w:val="24"/>
        </w:rPr>
      </w:pPr>
      <w:r w:rsidRPr="00B51C33">
        <w:rPr>
          <w:rFonts w:ascii="Arial" w:hAnsi="Arial" w:cs="Arial"/>
          <w:sz w:val="24"/>
          <w:szCs w:val="24"/>
        </w:rPr>
        <w:t>If you have any problem</w:t>
      </w:r>
      <w:hyperlink r:id="rId48" w:tgtFrame="_blank" w:history="1">
        <w:r w:rsidRPr="005917DC">
          <w:rPr>
            <w:rStyle w:val="Hyperlink"/>
            <w:rFonts w:ascii="Arial" w:hAnsi="Arial" w:cs="Arial"/>
            <w:color w:val="auto"/>
            <w:sz w:val="24"/>
            <w:szCs w:val="24"/>
            <w:u w:val="none"/>
          </w:rPr>
          <w:t>s with uploading th</w:t>
        </w:r>
      </w:hyperlink>
      <w:r w:rsidRPr="00B51C33">
        <w:rPr>
          <w:rFonts w:ascii="Arial" w:hAnsi="Arial" w:cs="Arial"/>
          <w:sz w:val="24"/>
          <w:szCs w:val="24"/>
        </w:rPr>
        <w:t>es</w:t>
      </w:r>
      <w:r w:rsidR="00200C22">
        <w:rPr>
          <w:rFonts w:ascii="Arial" w:hAnsi="Arial" w:cs="Arial"/>
          <w:sz w:val="24"/>
          <w:szCs w:val="24"/>
        </w:rPr>
        <w:t xml:space="preserve">e documents please email: </w:t>
      </w:r>
    </w:p>
    <w:p w14:paraId="32AD636F" w14:textId="734EB676" w:rsidR="00B51C33" w:rsidRDefault="00200C22" w:rsidP="002D4C7C">
      <w:pPr>
        <w:ind w:left="360"/>
        <w:jc w:val="both"/>
        <w:rPr>
          <w:rFonts w:ascii="Arial" w:hAnsi="Arial" w:cs="Arial"/>
          <w:sz w:val="24"/>
          <w:szCs w:val="24"/>
        </w:rPr>
      </w:pPr>
      <w:r>
        <w:rPr>
          <w:rFonts w:ascii="Arial" w:hAnsi="Arial" w:cs="Arial"/>
          <w:sz w:val="24"/>
          <w:szCs w:val="24"/>
        </w:rPr>
        <w:t>PIMHenquiries@inspiringscotland.org.uk</w:t>
      </w:r>
    </w:p>
    <w:p w14:paraId="7A8290EF" w14:textId="77777777" w:rsidR="00B51C33" w:rsidRDefault="00B51C33" w:rsidP="002D4C7C">
      <w:pPr>
        <w:ind w:left="360"/>
        <w:jc w:val="both"/>
        <w:rPr>
          <w:rFonts w:ascii="Arial" w:hAnsi="Arial" w:cs="Arial"/>
          <w:sz w:val="24"/>
          <w:szCs w:val="24"/>
        </w:rPr>
      </w:pPr>
    </w:p>
    <w:p w14:paraId="41786DF8" w14:textId="77777777" w:rsidR="00400DAB" w:rsidRPr="00123FDE" w:rsidRDefault="00400DAB" w:rsidP="00D241F2">
      <w:pPr>
        <w:jc w:val="both"/>
        <w:rPr>
          <w:rFonts w:ascii="Arial" w:hAnsi="Arial" w:cs="Arial"/>
          <w:sz w:val="24"/>
          <w:szCs w:val="24"/>
        </w:rPr>
      </w:pPr>
    </w:p>
    <w:p w14:paraId="441FAB65" w14:textId="09C43CD6" w:rsidR="00400DAB" w:rsidRPr="00123FDE" w:rsidRDefault="00400DAB" w:rsidP="00D241F2">
      <w:pPr>
        <w:jc w:val="both"/>
        <w:rPr>
          <w:rFonts w:ascii="Arial" w:hAnsi="Arial" w:cs="Arial"/>
          <w:sz w:val="24"/>
          <w:szCs w:val="24"/>
        </w:rPr>
      </w:pPr>
      <w:r w:rsidRPr="00123FDE">
        <w:rPr>
          <w:rFonts w:ascii="Arial" w:hAnsi="Arial" w:cs="Arial"/>
          <w:sz w:val="24"/>
          <w:szCs w:val="24"/>
          <w:u w:val="single"/>
        </w:rPr>
        <w:t>Using the online form</w:t>
      </w:r>
      <w:r w:rsidR="00D219CA" w:rsidRPr="00123FDE">
        <w:rPr>
          <w:rFonts w:ascii="Arial" w:hAnsi="Arial" w:cs="Arial"/>
          <w:sz w:val="24"/>
          <w:szCs w:val="24"/>
          <w:u w:val="single"/>
        </w:rPr>
        <w:t xml:space="preserve"> </w:t>
      </w:r>
    </w:p>
    <w:p w14:paraId="151F5BB1" w14:textId="56B80BF6" w:rsidR="00E80BA9" w:rsidRPr="00E80BA9" w:rsidRDefault="00400DAB" w:rsidP="005917DC">
      <w:pPr>
        <w:rPr>
          <w:rFonts w:ascii="Arial" w:hAnsi="Arial" w:cs="Arial"/>
          <w:sz w:val="24"/>
          <w:szCs w:val="28"/>
        </w:rPr>
      </w:pPr>
      <w:r w:rsidRPr="005917DC">
        <w:rPr>
          <w:rFonts w:ascii="Arial" w:hAnsi="Arial" w:cs="Arial"/>
          <w:sz w:val="24"/>
          <w:szCs w:val="28"/>
        </w:rPr>
        <w:t xml:space="preserve">You can </w:t>
      </w:r>
      <w:r w:rsidRPr="005917DC">
        <w:rPr>
          <w:rFonts w:ascii="Arial" w:hAnsi="Arial" w:cs="Arial"/>
          <w:b/>
          <w:sz w:val="24"/>
          <w:szCs w:val="28"/>
        </w:rPr>
        <w:t>save</w:t>
      </w:r>
      <w:r w:rsidRPr="005917DC">
        <w:rPr>
          <w:rFonts w:ascii="Arial" w:hAnsi="Arial" w:cs="Arial"/>
          <w:sz w:val="24"/>
          <w:szCs w:val="28"/>
        </w:rPr>
        <w:t xml:space="preserve"> your progress </w:t>
      </w:r>
      <w:r w:rsidR="005A253F">
        <w:rPr>
          <w:rFonts w:ascii="Arial" w:hAnsi="Arial" w:cs="Arial"/>
          <w:sz w:val="24"/>
          <w:szCs w:val="28"/>
        </w:rPr>
        <w:t>by ticking the box at the top of the form.</w:t>
      </w:r>
      <w:r w:rsidR="00B17CA2">
        <w:rPr>
          <w:rFonts w:ascii="Arial" w:hAnsi="Arial" w:cs="Arial"/>
          <w:sz w:val="24"/>
          <w:szCs w:val="28"/>
        </w:rPr>
        <w:t xml:space="preserve"> You will be asked to enter your email address and to make a password.</w:t>
      </w:r>
      <w:r w:rsidR="00490AA3">
        <w:rPr>
          <w:rFonts w:ascii="Arial" w:hAnsi="Arial" w:cs="Arial"/>
          <w:sz w:val="24"/>
          <w:szCs w:val="28"/>
        </w:rPr>
        <w:t xml:space="preserve"> </w:t>
      </w:r>
      <w:r w:rsidR="00E80BA9" w:rsidRPr="00E80BA9">
        <w:rPr>
          <w:rFonts w:ascii="Arial" w:hAnsi="Arial" w:cs="Arial"/>
          <w:sz w:val="24"/>
          <w:szCs w:val="28"/>
        </w:rPr>
        <w:t xml:space="preserve">The system will then send you an email with a link to return to your work. Depending on the security settings your organisation uses, this email may be blocked or marked as spam. If you do not receive an email within a few minutes, check your spam/junk folders. If you don’t receive an email at all contact Inspiring Scotland on PIMHenquiries@inspiringscotland.org.uk and we can send you the link to access your application. </w:t>
      </w:r>
    </w:p>
    <w:p w14:paraId="6F0D3FC8" w14:textId="77777777" w:rsidR="00E80BA9" w:rsidRPr="00E80BA9" w:rsidRDefault="00E80BA9" w:rsidP="005917DC">
      <w:pPr>
        <w:rPr>
          <w:rFonts w:ascii="Arial" w:hAnsi="Arial" w:cs="Arial"/>
          <w:sz w:val="24"/>
          <w:szCs w:val="28"/>
        </w:rPr>
      </w:pPr>
    </w:p>
    <w:p w14:paraId="6A54DB7B" w14:textId="77777777" w:rsidR="00E80BA9" w:rsidRPr="00E80BA9" w:rsidRDefault="00E80BA9" w:rsidP="005917DC">
      <w:pPr>
        <w:rPr>
          <w:rFonts w:ascii="Arial" w:hAnsi="Arial" w:cs="Arial"/>
          <w:sz w:val="24"/>
          <w:szCs w:val="28"/>
        </w:rPr>
      </w:pPr>
      <w:r w:rsidRPr="00E80BA9">
        <w:rPr>
          <w:rFonts w:ascii="Arial" w:hAnsi="Arial" w:cs="Arial"/>
          <w:sz w:val="24"/>
          <w:szCs w:val="28"/>
        </w:rPr>
        <w:t>Make sure to always use the same email address when using the ‘save and continue later’ function, i.e. do not use one address to save at first and then another later in the form.</w:t>
      </w:r>
    </w:p>
    <w:p w14:paraId="5474F964" w14:textId="77777777" w:rsidR="00E80BA9" w:rsidRPr="00E80BA9" w:rsidRDefault="00E80BA9" w:rsidP="005917DC">
      <w:pPr>
        <w:rPr>
          <w:rFonts w:ascii="Arial" w:hAnsi="Arial" w:cs="Arial"/>
          <w:sz w:val="24"/>
          <w:szCs w:val="28"/>
        </w:rPr>
      </w:pPr>
    </w:p>
    <w:p w14:paraId="269046E6" w14:textId="77777777" w:rsidR="00E80BA9" w:rsidRPr="00E80BA9" w:rsidRDefault="00E80BA9" w:rsidP="005917DC">
      <w:pPr>
        <w:rPr>
          <w:rFonts w:ascii="Arial" w:hAnsi="Arial" w:cs="Arial"/>
          <w:sz w:val="24"/>
          <w:szCs w:val="28"/>
        </w:rPr>
      </w:pPr>
      <w:r w:rsidRPr="00E80BA9">
        <w:rPr>
          <w:rFonts w:ascii="Arial" w:hAnsi="Arial" w:cs="Arial"/>
          <w:sz w:val="24"/>
          <w:szCs w:val="28"/>
        </w:rPr>
        <w:t>After answering the final section of the form, there is an option to review all your answers. You can also download a PDF of your completed form.</w:t>
      </w:r>
    </w:p>
    <w:p w14:paraId="07FCA9AB" w14:textId="77777777" w:rsidR="00E80BA9" w:rsidRPr="00E80BA9" w:rsidRDefault="00E80BA9" w:rsidP="005917DC">
      <w:pPr>
        <w:rPr>
          <w:rFonts w:ascii="Arial" w:hAnsi="Arial" w:cs="Arial"/>
          <w:sz w:val="24"/>
          <w:szCs w:val="28"/>
        </w:rPr>
      </w:pPr>
    </w:p>
    <w:p w14:paraId="6B9A5126" w14:textId="7946D5CA" w:rsidR="00E80BA9" w:rsidRPr="00E80BA9" w:rsidRDefault="00E80BA9" w:rsidP="005917DC">
      <w:pPr>
        <w:rPr>
          <w:rFonts w:ascii="Arial" w:hAnsi="Arial" w:cs="Arial"/>
          <w:sz w:val="24"/>
          <w:szCs w:val="28"/>
        </w:rPr>
      </w:pPr>
      <w:r w:rsidRPr="00E80BA9">
        <w:rPr>
          <w:rFonts w:ascii="Arial" w:hAnsi="Arial" w:cs="Arial"/>
          <w:sz w:val="24"/>
          <w:szCs w:val="28"/>
        </w:rPr>
        <w:t xml:space="preserve">Once you have submitted your form, you will receive an email confirming it has been received. The email will contain a PDF of the completed form. As with the save </w:t>
      </w:r>
    </w:p>
    <w:p w14:paraId="44D4C6C9" w14:textId="3709A9C9" w:rsidR="00E80BA9" w:rsidRDefault="00E80BA9" w:rsidP="005917DC">
      <w:pPr>
        <w:rPr>
          <w:rFonts w:ascii="Arial" w:hAnsi="Arial" w:cs="Arial"/>
          <w:sz w:val="24"/>
          <w:szCs w:val="28"/>
        </w:rPr>
      </w:pPr>
      <w:r w:rsidRPr="00E80BA9">
        <w:rPr>
          <w:rFonts w:ascii="Arial" w:hAnsi="Arial" w:cs="Arial"/>
          <w:sz w:val="24"/>
          <w:szCs w:val="28"/>
        </w:rPr>
        <w:t>and continue function, this email may be blocked or marked as spam, depending on your security settings. If you do not receive a confirmation email with a copy of your application, do not panic – we can check the system for you and provide this.</w:t>
      </w:r>
    </w:p>
    <w:p w14:paraId="6E7FF80F" w14:textId="77777777" w:rsidR="00B44767" w:rsidRDefault="00B44767" w:rsidP="00FD378E">
      <w:pPr>
        <w:jc w:val="both"/>
        <w:rPr>
          <w:rFonts w:ascii="Arial" w:hAnsi="Arial" w:cs="Arial"/>
          <w:sz w:val="24"/>
          <w:szCs w:val="28"/>
        </w:rPr>
      </w:pPr>
    </w:p>
    <w:p w14:paraId="0DFF2C8B" w14:textId="5073C875" w:rsidR="00400DAB" w:rsidRPr="005917DC" w:rsidRDefault="00400DAB" w:rsidP="00FD378E">
      <w:pPr>
        <w:jc w:val="both"/>
        <w:rPr>
          <w:rFonts w:ascii="Arial" w:hAnsi="Arial" w:cs="Arial"/>
          <w:sz w:val="24"/>
          <w:szCs w:val="28"/>
        </w:rPr>
      </w:pPr>
    </w:p>
    <w:p w14:paraId="115C84B9" w14:textId="77777777" w:rsidR="00400DAB" w:rsidRPr="005917DC" w:rsidRDefault="00400DAB" w:rsidP="00D241F2">
      <w:pPr>
        <w:pStyle w:val="ListParagraph"/>
        <w:ind w:left="360"/>
        <w:jc w:val="both"/>
        <w:rPr>
          <w:rFonts w:cs="Arial"/>
          <w:sz w:val="28"/>
          <w:szCs w:val="28"/>
        </w:rPr>
      </w:pPr>
    </w:p>
    <w:p w14:paraId="3DD1390E" w14:textId="3661FEEC" w:rsidR="0026221E" w:rsidRPr="00123FDE" w:rsidRDefault="0026221E" w:rsidP="00D241F2">
      <w:pPr>
        <w:jc w:val="both"/>
        <w:rPr>
          <w:rFonts w:ascii="Arial" w:hAnsi="Arial" w:cs="Arial"/>
        </w:rPr>
      </w:pPr>
    </w:p>
    <w:p w14:paraId="794E5894" w14:textId="77777777" w:rsidR="0026221E" w:rsidRPr="00123FDE" w:rsidRDefault="0026221E">
      <w:pPr>
        <w:rPr>
          <w:rFonts w:ascii="Arial" w:hAnsi="Arial" w:cs="Arial"/>
        </w:rPr>
      </w:pPr>
      <w:r w:rsidRPr="00123FDE">
        <w:rPr>
          <w:rFonts w:ascii="Arial" w:hAnsi="Arial" w:cs="Arial"/>
        </w:rPr>
        <w:br w:type="page"/>
      </w:r>
    </w:p>
    <w:p w14:paraId="6B7FB41C" w14:textId="4A729D4B" w:rsidR="00362B3D" w:rsidRPr="00123FDE" w:rsidRDefault="00BE7DC7" w:rsidP="00362B3D">
      <w:pPr>
        <w:pStyle w:val="Heading2"/>
        <w:rPr>
          <w:rFonts w:cs="Arial"/>
        </w:rPr>
      </w:pPr>
      <w:bookmarkStart w:id="41" w:name="_Toc160026922"/>
      <w:r w:rsidRPr="00123FDE">
        <w:rPr>
          <w:rFonts w:cs="Arial"/>
        </w:rPr>
        <w:t>End Notes</w:t>
      </w:r>
      <w:bookmarkEnd w:id="41"/>
    </w:p>
    <w:p w14:paraId="20F01497" w14:textId="77777777" w:rsidR="00362B3D" w:rsidRPr="00123FDE" w:rsidRDefault="00362B3D" w:rsidP="00362B3D">
      <w:pPr>
        <w:pStyle w:val="NormalWeb"/>
        <w:numPr>
          <w:ilvl w:val="0"/>
          <w:numId w:val="25"/>
        </w:numPr>
        <w:rPr>
          <w:rFonts w:ascii="Arial" w:hAnsi="Arial" w:cs="Arial"/>
        </w:rPr>
      </w:pPr>
      <w:r w:rsidRPr="00123FDE">
        <w:rPr>
          <w:rFonts w:ascii="Arial" w:hAnsi="Arial" w:cs="Arial"/>
        </w:rPr>
        <w:t>Estimates suggest that around 20% of mothers (Prevatt et al., 2018; Geller et al., 2018) and up to 10% of fathers (Cameron et al., 2016) experience poor mental health in the perinatal period</w:t>
      </w:r>
    </w:p>
    <w:p w14:paraId="4ED5BF0A" w14:textId="77777777" w:rsidR="00362B3D" w:rsidRPr="00123FDE" w:rsidRDefault="00362B3D" w:rsidP="00362B3D">
      <w:pPr>
        <w:pStyle w:val="NormalWeb"/>
        <w:numPr>
          <w:ilvl w:val="0"/>
          <w:numId w:val="25"/>
        </w:numPr>
        <w:rPr>
          <w:rFonts w:ascii="Arial" w:hAnsi="Arial" w:cs="Arial"/>
        </w:rPr>
      </w:pPr>
      <w:r w:rsidRPr="00123FDE">
        <w:rPr>
          <w:rFonts w:ascii="Arial" w:hAnsi="Arial" w:cs="Arial"/>
        </w:rPr>
        <w:t>Royal College of Psychiatrists Council Report: Infant and early childhood mental health: the case for action (CR238), October 2023</w:t>
      </w:r>
    </w:p>
    <w:p w14:paraId="4F20F997" w14:textId="147BAF80" w:rsidR="00362B3D" w:rsidRPr="00123FDE" w:rsidRDefault="00362B3D" w:rsidP="00362B3D">
      <w:pPr>
        <w:pStyle w:val="NormalWeb"/>
        <w:numPr>
          <w:ilvl w:val="0"/>
          <w:numId w:val="25"/>
        </w:numPr>
        <w:rPr>
          <w:rFonts w:ascii="Arial" w:hAnsi="Arial" w:cs="Arial"/>
        </w:rPr>
      </w:pPr>
      <w:r w:rsidRPr="00123FDE">
        <w:rPr>
          <w:rFonts w:ascii="Arial" w:hAnsi="Arial" w:cs="Arial"/>
        </w:rPr>
        <w:t>Vasileva M, Graf RK, Reinelt T, Petermann, U and Petermann F (2020) Research review: A meta</w:t>
      </w:r>
      <w:r w:rsidRPr="00123FDE">
        <w:rPr>
          <w:rFonts w:ascii="Cambria Math" w:hAnsi="Cambria Math" w:cs="Cambria Math"/>
        </w:rPr>
        <w:t>‐</w:t>
      </w:r>
      <w:r w:rsidRPr="00123FDE">
        <w:rPr>
          <w:rFonts w:ascii="Arial" w:hAnsi="Arial" w:cs="Arial"/>
        </w:rPr>
        <w:t xml:space="preserve">analysis of the international prevalence and comorbidity of mental disorders in children between 1 and 7 years. Journal of Child Psychology and Psychiatry: </w:t>
      </w:r>
      <w:hyperlink r:id="rId49" w:history="1">
        <w:r w:rsidRPr="00123FDE">
          <w:rPr>
            <w:rStyle w:val="Hyperlink"/>
            <w:rFonts w:ascii="Arial" w:hAnsi="Arial" w:cs="Arial"/>
          </w:rPr>
          <w:t>https://doi.org/10.1111/jcpp.13261</w:t>
        </w:r>
      </w:hyperlink>
    </w:p>
    <w:p w14:paraId="5B2A814B" w14:textId="7CCDA686" w:rsidR="00362B3D" w:rsidRPr="00123FDE" w:rsidRDefault="00362B3D" w:rsidP="00362B3D">
      <w:pPr>
        <w:pStyle w:val="NormalWeb"/>
        <w:numPr>
          <w:ilvl w:val="0"/>
          <w:numId w:val="25"/>
        </w:numPr>
        <w:rPr>
          <w:rFonts w:ascii="Arial" w:hAnsi="Arial" w:cs="Arial"/>
        </w:rPr>
      </w:pPr>
      <w:r w:rsidRPr="00123FDE">
        <w:rPr>
          <w:rFonts w:ascii="Arial" w:hAnsi="Arial" w:cs="Arial"/>
        </w:rPr>
        <w:t>The Robertson Trust Maternal Mental Health Research Briefing</w:t>
      </w:r>
      <w:r w:rsidR="009135B6">
        <w:rPr>
          <w:rFonts w:ascii="Arial" w:hAnsi="Arial" w:cs="Arial"/>
        </w:rPr>
        <w:t xml:space="preserve">: </w:t>
      </w:r>
      <w:hyperlink r:id="rId50" w:history="1">
        <w:r w:rsidR="009135B6" w:rsidRPr="00287EC4">
          <w:rPr>
            <w:rStyle w:val="Hyperlink"/>
            <w:rFonts w:ascii="Arial" w:hAnsi="Arial" w:cs="Arial"/>
          </w:rPr>
          <w:t>https://www.therobertsontrust.org.uk/media/5xnbi0wk/2019_06_13_mmh_research_-_external_report_.pdf</w:t>
        </w:r>
      </w:hyperlink>
      <w:r w:rsidR="009135B6">
        <w:rPr>
          <w:rFonts w:ascii="Arial" w:hAnsi="Arial" w:cs="Arial"/>
        </w:rPr>
        <w:t xml:space="preserve"> </w:t>
      </w:r>
    </w:p>
    <w:p w14:paraId="2DCF2ECD" w14:textId="64AC14EB" w:rsidR="00362B3D" w:rsidRPr="00123FDE" w:rsidRDefault="00362B3D" w:rsidP="00362B3D">
      <w:pPr>
        <w:pStyle w:val="NormalWeb"/>
        <w:numPr>
          <w:ilvl w:val="0"/>
          <w:numId w:val="25"/>
        </w:numPr>
        <w:rPr>
          <w:rFonts w:ascii="Arial" w:hAnsi="Arial" w:cs="Arial"/>
        </w:rPr>
      </w:pPr>
      <w:r w:rsidRPr="00123FDE">
        <w:rPr>
          <w:rFonts w:ascii="Arial" w:hAnsi="Arial" w:cs="Arial"/>
        </w:rPr>
        <w:t>For</w:t>
      </w:r>
      <w:r w:rsidR="003C01F4">
        <w:rPr>
          <w:rFonts w:ascii="Arial" w:hAnsi="Arial" w:cs="Arial"/>
        </w:rPr>
        <w:t xml:space="preserve"> </w:t>
      </w:r>
      <w:r w:rsidR="00487075">
        <w:rPr>
          <w:rFonts w:ascii="Arial" w:hAnsi="Arial" w:cs="Arial"/>
        </w:rPr>
        <w:t xml:space="preserve">more </w:t>
      </w:r>
      <w:r w:rsidRPr="00123FDE">
        <w:rPr>
          <w:rFonts w:ascii="Arial" w:hAnsi="Arial" w:cs="Arial"/>
        </w:rPr>
        <w:t>information on legal structures for third sector organistions</w:t>
      </w:r>
      <w:r w:rsidR="00487075">
        <w:rPr>
          <w:rFonts w:ascii="Arial" w:hAnsi="Arial" w:cs="Arial"/>
        </w:rPr>
        <w:t>, please see</w:t>
      </w:r>
      <w:r w:rsidRPr="00123FDE">
        <w:rPr>
          <w:rFonts w:ascii="Arial" w:hAnsi="Arial" w:cs="Arial"/>
        </w:rPr>
        <w:t xml:space="preserve"> The Resource Centre</w:t>
      </w:r>
      <w:r w:rsidR="00487075">
        <w:rPr>
          <w:rFonts w:ascii="Arial" w:hAnsi="Arial" w:cs="Arial"/>
        </w:rPr>
        <w:t xml:space="preserve"> (</w:t>
      </w:r>
      <w:r w:rsidR="00487075" w:rsidRPr="00487075">
        <w:rPr>
          <w:rFonts w:ascii="Arial" w:hAnsi="Arial" w:cs="Arial"/>
        </w:rPr>
        <w:t>https://www.resourcecentre.org.uk/information/legal-structures-for-community-and-voluntary-groups/#:~:text=A%20charitable%20trust%20is%20not,the%20organisation%20is%20legally%20charitable.</w:t>
      </w:r>
      <w:r w:rsidR="00487075">
        <w:rPr>
          <w:rFonts w:ascii="Arial" w:hAnsi="Arial" w:cs="Arial"/>
        </w:rPr>
        <w:t>)</w:t>
      </w:r>
      <w:r w:rsidRPr="00123FDE">
        <w:rPr>
          <w:rFonts w:ascii="Arial" w:hAnsi="Arial" w:cs="Arial"/>
        </w:rPr>
        <w:t xml:space="preserve"> or SCVO</w:t>
      </w:r>
      <w:r w:rsidR="00487075">
        <w:rPr>
          <w:rFonts w:ascii="Arial" w:hAnsi="Arial" w:cs="Arial"/>
        </w:rPr>
        <w:t xml:space="preserve"> (</w:t>
      </w:r>
      <w:r w:rsidR="00487075" w:rsidRPr="00487075">
        <w:rPr>
          <w:rFonts w:ascii="Arial" w:hAnsi="Arial" w:cs="Arial"/>
        </w:rPr>
        <w:t>https://scvo.scot/support/setting-up/structure</w:t>
      </w:r>
      <w:r w:rsidR="00487075">
        <w:rPr>
          <w:rFonts w:ascii="Arial" w:hAnsi="Arial" w:cs="Arial"/>
        </w:rPr>
        <w:t>)</w:t>
      </w:r>
      <w:r w:rsidRPr="00123FDE">
        <w:rPr>
          <w:rFonts w:ascii="Arial" w:hAnsi="Arial" w:cs="Arial"/>
        </w:rPr>
        <w:t>. Unincorporated voluntary groups such associations and trusts have no legal personality and are not eligible to apply. If you have any questions, please speak to Inspiring Scotland directly (</w:t>
      </w:r>
      <w:hyperlink r:id="rId51" w:history="1">
        <w:r w:rsidR="00FC4068" w:rsidRPr="00123FDE">
          <w:rPr>
            <w:rStyle w:val="Hyperlink"/>
            <w:rFonts w:ascii="Arial" w:hAnsi="Arial" w:cs="Arial"/>
          </w:rPr>
          <w:t>pimhenquiries@inspiringscotland.org.uk</w:t>
        </w:r>
      </w:hyperlink>
      <w:r w:rsidRPr="00123FDE">
        <w:rPr>
          <w:rFonts w:ascii="Arial" w:hAnsi="Arial" w:cs="Arial"/>
        </w:rPr>
        <w:t>)</w:t>
      </w:r>
    </w:p>
    <w:p w14:paraId="4FACBBEC" w14:textId="77777777" w:rsidR="00FC4068" w:rsidRPr="00123FDE" w:rsidRDefault="00FC4068" w:rsidP="00FC4068">
      <w:pPr>
        <w:pStyle w:val="NormalWeb"/>
        <w:rPr>
          <w:rFonts w:ascii="Arial" w:hAnsi="Arial" w:cs="Arial"/>
        </w:rPr>
      </w:pPr>
    </w:p>
    <w:p w14:paraId="4647FE17" w14:textId="77777777" w:rsidR="00FC4068" w:rsidRPr="00123FDE" w:rsidRDefault="00FC4068" w:rsidP="00FC4068">
      <w:pPr>
        <w:pStyle w:val="Heading2"/>
        <w:rPr>
          <w:rFonts w:cs="Arial"/>
        </w:rPr>
      </w:pPr>
      <w:bookmarkStart w:id="42" w:name="_Toc160026923"/>
      <w:r w:rsidRPr="00123FDE">
        <w:rPr>
          <w:rFonts w:cs="Arial"/>
        </w:rPr>
        <w:t>Resources</w:t>
      </w:r>
      <w:bookmarkEnd w:id="42"/>
    </w:p>
    <w:p w14:paraId="56303A19" w14:textId="77777777" w:rsidR="00BC22B0" w:rsidRPr="00123FDE" w:rsidRDefault="007F2158" w:rsidP="00BC22B0">
      <w:pPr>
        <w:pStyle w:val="NormalWeb"/>
        <w:numPr>
          <w:ilvl w:val="0"/>
          <w:numId w:val="27"/>
        </w:numPr>
        <w:rPr>
          <w:rFonts w:ascii="Arial" w:hAnsi="Arial" w:cs="Arial"/>
        </w:rPr>
      </w:pPr>
      <w:hyperlink r:id="rId52" w:history="1">
        <w:r w:rsidR="00BC22B0" w:rsidRPr="001361D0">
          <w:rPr>
            <w:rStyle w:val="Hyperlink"/>
            <w:rFonts w:ascii="Arial" w:hAnsi="Arial" w:cs="Arial"/>
          </w:rPr>
          <w:t>Perinatal and Infant Mental Health Fund Update Report</w:t>
        </w:r>
      </w:hyperlink>
    </w:p>
    <w:p w14:paraId="1331BC3C" w14:textId="77777777" w:rsidR="00BC22B0" w:rsidRPr="00123FDE" w:rsidRDefault="007F2158" w:rsidP="00BC22B0">
      <w:pPr>
        <w:pStyle w:val="NormalWeb"/>
        <w:numPr>
          <w:ilvl w:val="0"/>
          <w:numId w:val="27"/>
        </w:numPr>
        <w:rPr>
          <w:rFonts w:ascii="Arial" w:hAnsi="Arial" w:cs="Arial"/>
        </w:rPr>
      </w:pPr>
      <w:hyperlink r:id="rId53" w:history="1">
        <w:r w:rsidR="00BC22B0" w:rsidRPr="00795C07">
          <w:rPr>
            <w:rStyle w:val="Hyperlink"/>
            <w:rFonts w:ascii="Arial" w:hAnsi="Arial" w:cs="Arial"/>
          </w:rPr>
          <w:t>Mental Health and Wellbeing Strategy</w:t>
        </w:r>
      </w:hyperlink>
    </w:p>
    <w:p w14:paraId="760EF387" w14:textId="77777777" w:rsidR="00BC22B0" w:rsidRPr="00123FDE" w:rsidRDefault="007F2158" w:rsidP="00BC22B0">
      <w:pPr>
        <w:pStyle w:val="NormalWeb"/>
        <w:numPr>
          <w:ilvl w:val="0"/>
          <w:numId w:val="27"/>
        </w:numPr>
        <w:rPr>
          <w:rFonts w:ascii="Arial" w:hAnsi="Arial" w:cs="Arial"/>
        </w:rPr>
      </w:pPr>
      <w:hyperlink r:id="rId54" w:history="1">
        <w:r w:rsidR="00BC22B0" w:rsidRPr="001835EF">
          <w:rPr>
            <w:rStyle w:val="Hyperlink"/>
            <w:rFonts w:ascii="Arial" w:hAnsi="Arial" w:cs="Arial"/>
          </w:rPr>
          <w:t>Mental Health and Wellbeing Strategy Delivery Plan</w:t>
        </w:r>
      </w:hyperlink>
    </w:p>
    <w:p w14:paraId="36A188EA" w14:textId="77777777" w:rsidR="00BC22B0" w:rsidRPr="00123FDE" w:rsidRDefault="007F2158" w:rsidP="00BC22B0">
      <w:pPr>
        <w:pStyle w:val="NormalWeb"/>
        <w:numPr>
          <w:ilvl w:val="0"/>
          <w:numId w:val="27"/>
        </w:numPr>
        <w:rPr>
          <w:rFonts w:ascii="Arial" w:hAnsi="Arial" w:cs="Arial"/>
        </w:rPr>
      </w:pPr>
      <w:hyperlink r:id="rId55" w:history="1">
        <w:r w:rsidR="00BC22B0" w:rsidRPr="001835EF">
          <w:rPr>
            <w:rStyle w:val="Hyperlink"/>
            <w:rFonts w:ascii="Arial" w:hAnsi="Arial" w:cs="Arial"/>
          </w:rPr>
          <w:t>National Performance Framework</w:t>
        </w:r>
      </w:hyperlink>
    </w:p>
    <w:p w14:paraId="6E0E510C" w14:textId="77777777" w:rsidR="00BC22B0" w:rsidRPr="00123FDE" w:rsidRDefault="007F2158" w:rsidP="00BC22B0">
      <w:pPr>
        <w:pStyle w:val="NormalWeb"/>
        <w:numPr>
          <w:ilvl w:val="0"/>
          <w:numId w:val="27"/>
        </w:numPr>
        <w:rPr>
          <w:rFonts w:ascii="Arial" w:hAnsi="Arial" w:cs="Arial"/>
        </w:rPr>
      </w:pPr>
      <w:hyperlink r:id="rId56" w:history="1">
        <w:r w:rsidR="00BC22B0" w:rsidRPr="0064079D">
          <w:rPr>
            <w:rStyle w:val="Hyperlink"/>
            <w:rFonts w:ascii="Arial" w:hAnsi="Arial" w:cs="Arial"/>
          </w:rPr>
          <w:t>Women and Families Mental Health Pledge</w:t>
        </w:r>
      </w:hyperlink>
    </w:p>
    <w:p w14:paraId="3648239C" w14:textId="77777777" w:rsidR="00BC22B0" w:rsidRPr="00123FDE" w:rsidRDefault="007F2158" w:rsidP="00BC22B0">
      <w:pPr>
        <w:pStyle w:val="NormalWeb"/>
        <w:numPr>
          <w:ilvl w:val="0"/>
          <w:numId w:val="27"/>
        </w:numPr>
        <w:rPr>
          <w:rFonts w:ascii="Arial" w:hAnsi="Arial" w:cs="Arial"/>
        </w:rPr>
      </w:pPr>
      <w:hyperlink r:id="rId57" w:history="1">
        <w:r w:rsidR="00BC22B0" w:rsidRPr="00B95E82">
          <w:rPr>
            <w:rStyle w:val="Hyperlink"/>
            <w:rFonts w:ascii="Arial" w:hAnsi="Arial" w:cs="Arial"/>
          </w:rPr>
          <w:t>Infant Pledge and Voice of the Infant Best Practice Guidelines</w:t>
        </w:r>
      </w:hyperlink>
    </w:p>
    <w:p w14:paraId="088AE108" w14:textId="77777777" w:rsidR="00BC22B0" w:rsidRPr="00123FDE" w:rsidRDefault="007F2158" w:rsidP="00BC22B0">
      <w:pPr>
        <w:pStyle w:val="NormalWeb"/>
        <w:numPr>
          <w:ilvl w:val="0"/>
          <w:numId w:val="27"/>
        </w:numPr>
        <w:rPr>
          <w:rFonts w:ascii="Arial" w:hAnsi="Arial" w:cs="Arial"/>
        </w:rPr>
      </w:pPr>
      <w:hyperlink r:id="rId58" w:history="1">
        <w:r w:rsidR="00BC22B0" w:rsidRPr="00B95E82">
          <w:rPr>
            <w:rStyle w:val="Hyperlink"/>
            <w:rFonts w:ascii="Arial" w:hAnsi="Arial" w:cs="Arial"/>
          </w:rPr>
          <w:t>Getting it Right for Every Child</w:t>
        </w:r>
      </w:hyperlink>
    </w:p>
    <w:p w14:paraId="52E79CB6" w14:textId="77777777" w:rsidR="00BC22B0" w:rsidRPr="00123FDE" w:rsidRDefault="007F2158" w:rsidP="00BC22B0">
      <w:pPr>
        <w:pStyle w:val="NormalWeb"/>
        <w:numPr>
          <w:ilvl w:val="0"/>
          <w:numId w:val="27"/>
        </w:numPr>
        <w:rPr>
          <w:rFonts w:ascii="Arial" w:hAnsi="Arial" w:cs="Arial"/>
        </w:rPr>
      </w:pPr>
      <w:hyperlink r:id="rId59" w:history="1">
        <w:r w:rsidR="00BC22B0" w:rsidRPr="00975AB7">
          <w:rPr>
            <w:rStyle w:val="Hyperlink"/>
            <w:rFonts w:ascii="Arial" w:hAnsi="Arial" w:cs="Arial"/>
          </w:rPr>
          <w:t>Parent Club</w:t>
        </w:r>
      </w:hyperlink>
    </w:p>
    <w:p w14:paraId="4F352E8F" w14:textId="77777777" w:rsidR="00FC4068" w:rsidRPr="00123FDE" w:rsidRDefault="00FC4068" w:rsidP="00FC4068">
      <w:pPr>
        <w:pStyle w:val="NormalWeb"/>
        <w:rPr>
          <w:rFonts w:ascii="Arial" w:hAnsi="Arial" w:cs="Arial"/>
        </w:rPr>
      </w:pPr>
    </w:p>
    <w:p w14:paraId="12DE10BC" w14:textId="77777777" w:rsidR="00BE7DC7" w:rsidRPr="00123FDE" w:rsidRDefault="00BE7DC7" w:rsidP="00BE7DC7">
      <w:pPr>
        <w:rPr>
          <w:rFonts w:ascii="Arial" w:hAnsi="Arial" w:cs="Arial"/>
        </w:rPr>
      </w:pPr>
    </w:p>
    <w:p w14:paraId="3B6D9A6E" w14:textId="77777777" w:rsidR="00BE7DC7" w:rsidRPr="00123FDE" w:rsidRDefault="00BE7DC7" w:rsidP="00BE7DC7">
      <w:pPr>
        <w:rPr>
          <w:rFonts w:ascii="Arial" w:hAnsi="Arial" w:cs="Arial"/>
        </w:rPr>
      </w:pPr>
    </w:p>
    <w:p w14:paraId="687D6897" w14:textId="2E226649" w:rsidR="00D241F2" w:rsidRPr="00123FDE" w:rsidRDefault="00D241F2" w:rsidP="00D241F2">
      <w:pPr>
        <w:jc w:val="both"/>
        <w:rPr>
          <w:rFonts w:ascii="Arial" w:hAnsi="Arial" w:cs="Arial"/>
        </w:rPr>
      </w:pPr>
    </w:p>
    <w:p w14:paraId="0F90D8B4" w14:textId="7B52FE19" w:rsidR="00D5073D" w:rsidRPr="00123FDE" w:rsidRDefault="00D5073D" w:rsidP="0014589D">
      <w:pPr>
        <w:jc w:val="both"/>
        <w:rPr>
          <w:rFonts w:ascii="Arial" w:hAnsi="Arial" w:cs="Arial"/>
          <w:szCs w:val="18"/>
        </w:rPr>
      </w:pPr>
    </w:p>
    <w:sectPr w:rsidR="00D5073D" w:rsidRPr="00123FDE" w:rsidSect="00C64B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DC7D" w14:textId="77777777" w:rsidR="00C64B74" w:rsidRDefault="00C64B74" w:rsidP="00704D66">
      <w:pPr>
        <w:spacing w:after="0" w:line="240" w:lineRule="auto"/>
      </w:pPr>
      <w:r>
        <w:separator/>
      </w:r>
    </w:p>
  </w:endnote>
  <w:endnote w:type="continuationSeparator" w:id="0">
    <w:p w14:paraId="11920179" w14:textId="77777777" w:rsidR="00C64B74" w:rsidRDefault="00C64B74" w:rsidP="00704D66">
      <w:pPr>
        <w:spacing w:after="0" w:line="240" w:lineRule="auto"/>
      </w:pPr>
      <w:r>
        <w:continuationSeparator/>
      </w:r>
    </w:p>
  </w:endnote>
  <w:endnote w:type="continuationNotice" w:id="1">
    <w:p w14:paraId="5D8E06A9" w14:textId="77777777" w:rsidR="00C64B74" w:rsidRDefault="00C64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882964"/>
      <w:docPartObj>
        <w:docPartGallery w:val="Page Numbers (Bottom of Page)"/>
        <w:docPartUnique/>
      </w:docPartObj>
    </w:sdtPr>
    <w:sdtEndPr>
      <w:rPr>
        <w:rFonts w:ascii="Arial" w:hAnsi="Arial" w:cs="Arial"/>
        <w:noProof/>
        <w:sz w:val="18"/>
        <w:szCs w:val="18"/>
      </w:rPr>
    </w:sdtEndPr>
    <w:sdtContent>
      <w:p w14:paraId="6A7908DB" w14:textId="25939FCC" w:rsidR="00622DB7" w:rsidRPr="00ED6ED3" w:rsidRDefault="00383C02">
        <w:pPr>
          <w:pStyle w:val="Footer"/>
          <w:jc w:val="right"/>
          <w:rPr>
            <w:rFonts w:ascii="Arial" w:hAnsi="Arial" w:cs="Arial"/>
            <w:sz w:val="18"/>
            <w:szCs w:val="18"/>
          </w:rPr>
        </w:pPr>
        <w:r w:rsidRPr="00ED6ED3">
          <w:rPr>
            <w:rFonts w:ascii="Arial" w:hAnsi="Arial" w:cs="Arial"/>
            <w:noProof/>
            <w:sz w:val="18"/>
            <w:szCs w:val="18"/>
          </w:rPr>
          <w:drawing>
            <wp:anchor distT="0" distB="0" distL="114300" distR="114300" simplePos="0" relativeHeight="251658240" behindDoc="0" locked="0" layoutInCell="1" allowOverlap="1" wp14:anchorId="17208F6A" wp14:editId="3396FFE6">
              <wp:simplePos x="0" y="0"/>
              <wp:positionH relativeFrom="column">
                <wp:posOffset>4344670</wp:posOffset>
              </wp:positionH>
              <wp:positionV relativeFrom="paragraph">
                <wp:posOffset>98425</wp:posOffset>
              </wp:positionV>
              <wp:extent cx="2092325" cy="300355"/>
              <wp:effectExtent l="0" t="0" r="3175" b="4445"/>
              <wp:wrapThrough wrapText="bothSides">
                <wp:wrapPolygon edited="0">
                  <wp:start x="0" y="0"/>
                  <wp:lineTo x="0" y="20550"/>
                  <wp:lineTo x="21436" y="20550"/>
                  <wp:lineTo x="21436" y="0"/>
                  <wp:lineTo x="0" y="0"/>
                </wp:wrapPolygon>
              </wp:wrapThrough>
              <wp:docPr id="106157784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98197"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2325" cy="300355"/>
                      </a:xfrm>
                      <a:prstGeom prst="rect">
                        <a:avLst/>
                      </a:prstGeom>
                    </pic:spPr>
                  </pic:pic>
                </a:graphicData>
              </a:graphic>
              <wp14:sizeRelH relativeFrom="margin">
                <wp14:pctWidth>0</wp14:pctWidth>
              </wp14:sizeRelH>
              <wp14:sizeRelV relativeFrom="margin">
                <wp14:pctHeight>0</wp14:pctHeight>
              </wp14:sizeRelV>
            </wp:anchor>
          </w:drawing>
        </w:r>
        <w:r w:rsidR="00622DB7" w:rsidRPr="00ED6ED3">
          <w:rPr>
            <w:rFonts w:ascii="Arial" w:hAnsi="Arial" w:cs="Arial"/>
            <w:sz w:val="18"/>
            <w:szCs w:val="18"/>
          </w:rPr>
          <w:fldChar w:fldCharType="begin"/>
        </w:r>
        <w:r w:rsidR="00622DB7" w:rsidRPr="00ED6ED3">
          <w:rPr>
            <w:rFonts w:ascii="Arial" w:hAnsi="Arial" w:cs="Arial"/>
            <w:sz w:val="18"/>
            <w:szCs w:val="18"/>
          </w:rPr>
          <w:instrText xml:space="preserve"> PAGE   \* MERGEFORMAT </w:instrText>
        </w:r>
        <w:r w:rsidR="00622DB7" w:rsidRPr="00ED6ED3">
          <w:rPr>
            <w:rFonts w:ascii="Arial" w:hAnsi="Arial" w:cs="Arial"/>
            <w:sz w:val="18"/>
            <w:szCs w:val="18"/>
          </w:rPr>
          <w:fldChar w:fldCharType="separate"/>
        </w:r>
        <w:r w:rsidR="00622DB7" w:rsidRPr="00ED6ED3">
          <w:rPr>
            <w:rFonts w:ascii="Arial" w:hAnsi="Arial" w:cs="Arial"/>
            <w:noProof/>
            <w:sz w:val="18"/>
            <w:szCs w:val="18"/>
          </w:rPr>
          <w:t>2</w:t>
        </w:r>
        <w:r w:rsidR="00622DB7" w:rsidRPr="00ED6ED3">
          <w:rPr>
            <w:rFonts w:ascii="Arial" w:hAnsi="Arial" w:cs="Arial"/>
            <w:noProof/>
            <w:sz w:val="18"/>
            <w:szCs w:val="18"/>
          </w:rPr>
          <w:fldChar w:fldCharType="end"/>
        </w:r>
      </w:p>
    </w:sdtContent>
  </w:sdt>
  <w:p w14:paraId="405596B2" w14:textId="7E94E884" w:rsidR="00622DB7" w:rsidRPr="006B006D" w:rsidRDefault="00B922BF" w:rsidP="00890C0A">
    <w:pPr>
      <w:pStyle w:val="Footer"/>
      <w:rPr>
        <w:rFonts w:ascii="Arial" w:hAnsi="Arial" w:cs="Arial"/>
      </w:rPr>
    </w:pPr>
    <w:r w:rsidRPr="006B006D">
      <w:rPr>
        <w:rFonts w:ascii="Arial" w:hAnsi="Arial" w:cs="Arial"/>
      </w:rPr>
      <w:t xml:space="preserve">PIMH </w:t>
    </w:r>
    <w:r w:rsidR="003A19B6">
      <w:rPr>
        <w:rFonts w:ascii="Arial" w:hAnsi="Arial" w:cs="Arial"/>
      </w:rPr>
      <w:t xml:space="preserve">2024 </w:t>
    </w:r>
    <w:r w:rsidRPr="006B006D">
      <w:rPr>
        <w:rFonts w:ascii="Arial" w:hAnsi="Arial" w:cs="Arial"/>
      </w:rPr>
      <w:t>Fund Information and Guidance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56E5" w14:textId="77777777" w:rsidR="00C64B74" w:rsidRDefault="00C64B74" w:rsidP="00704D66">
      <w:pPr>
        <w:spacing w:after="0" w:line="240" w:lineRule="auto"/>
      </w:pPr>
      <w:r>
        <w:separator/>
      </w:r>
    </w:p>
  </w:footnote>
  <w:footnote w:type="continuationSeparator" w:id="0">
    <w:p w14:paraId="6E9230E0" w14:textId="77777777" w:rsidR="00C64B74" w:rsidRDefault="00C64B74" w:rsidP="00704D66">
      <w:pPr>
        <w:spacing w:after="0" w:line="240" w:lineRule="auto"/>
      </w:pPr>
      <w:r>
        <w:continuationSeparator/>
      </w:r>
    </w:p>
  </w:footnote>
  <w:footnote w:type="continuationNotice" w:id="1">
    <w:p w14:paraId="6FC05F7B" w14:textId="77777777" w:rsidR="00C64B74" w:rsidRDefault="00C64B74">
      <w:pPr>
        <w:spacing w:after="0" w:line="240" w:lineRule="auto"/>
      </w:pPr>
    </w:p>
  </w:footnote>
  <w:footnote w:id="2">
    <w:p w14:paraId="718DE0A4" w14:textId="49437440" w:rsidR="00446451" w:rsidRPr="00446451" w:rsidRDefault="00446451">
      <w:pPr>
        <w:pStyle w:val="FootnoteText"/>
        <w:rPr>
          <w:lang w:val="en-US"/>
        </w:rPr>
      </w:pPr>
      <w:r>
        <w:rPr>
          <w:rStyle w:val="FootnoteReference"/>
        </w:rPr>
        <w:footnoteRef/>
      </w:r>
      <w:r>
        <w:t xml:space="preserve"> </w:t>
      </w:r>
      <w:r w:rsidRPr="00446451">
        <w:rPr>
          <w:lang w:val="en-US"/>
        </w:rPr>
        <w:t>Please note</w:t>
      </w:r>
      <w:r w:rsidRPr="00446451">
        <w:rPr>
          <w:rFonts w:eastAsia="Arial" w:cs="Arial"/>
        </w:rPr>
        <w:t xml:space="preserve">, all funding is subject to the </w:t>
      </w:r>
      <w:r>
        <w:rPr>
          <w:rFonts w:eastAsia="Arial" w:cs="Arial"/>
        </w:rPr>
        <w:t xml:space="preserve">Scottish Government </w:t>
      </w:r>
      <w:r w:rsidRPr="00446451">
        <w:rPr>
          <w:rFonts w:eastAsia="Arial" w:cs="Arial"/>
        </w:rPr>
        <w:t xml:space="preserve">annual </w:t>
      </w:r>
      <w:r w:rsidR="00D84EC6">
        <w:rPr>
          <w:rFonts w:eastAsia="Arial" w:cs="Arial"/>
        </w:rPr>
        <w:t>budget process</w:t>
      </w:r>
      <w:r w:rsidRPr="00446451">
        <w:rPr>
          <w:rFonts w:eastAsia="Arial" w:cs="Arial"/>
        </w:rPr>
        <w:t xml:space="preserve"> and any offers of grant will be indicative for 2025-2026 until the budget has been passed by the Scottish Parliament.</w:t>
      </w:r>
    </w:p>
  </w:footnote>
  <w:footnote w:id="3">
    <w:p w14:paraId="6096D3AE" w14:textId="1D19AA40" w:rsidR="00D72DAC" w:rsidRPr="00EC3BFA" w:rsidRDefault="00D72DAC">
      <w:pPr>
        <w:pStyle w:val="FootnoteText"/>
        <w:rPr>
          <w:rFonts w:cs="Arial"/>
        </w:rPr>
      </w:pPr>
      <w:r w:rsidRPr="00EC3BFA">
        <w:rPr>
          <w:rStyle w:val="FootnoteReference"/>
          <w:rFonts w:cs="Arial"/>
        </w:rPr>
        <w:footnoteRef/>
      </w:r>
      <w:r w:rsidRPr="00EC3BFA">
        <w:rPr>
          <w:rFonts w:cs="Arial"/>
        </w:rPr>
        <w:t xml:space="preserve"> Estimates suggest that around 20% of mothers (</w:t>
      </w:r>
      <w:hyperlink r:id="rId1" w:history="1">
        <w:r w:rsidRPr="00EC3BFA">
          <w:rPr>
            <w:rStyle w:val="Hyperlink"/>
            <w:rFonts w:cs="Arial"/>
          </w:rPr>
          <w:t>Prevatt et al., 2018</w:t>
        </w:r>
      </w:hyperlink>
      <w:r w:rsidRPr="00EC3BFA">
        <w:rPr>
          <w:rFonts w:cs="Arial"/>
        </w:rPr>
        <w:t xml:space="preserve">; </w:t>
      </w:r>
      <w:hyperlink r:id="rId2" w:history="1">
        <w:r w:rsidRPr="00EC3BFA">
          <w:rPr>
            <w:rStyle w:val="Hyperlink"/>
            <w:rFonts w:cs="Arial"/>
          </w:rPr>
          <w:t>Geller et al., 2018</w:t>
        </w:r>
      </w:hyperlink>
      <w:r w:rsidRPr="00EC3BFA">
        <w:rPr>
          <w:rFonts w:cs="Arial"/>
        </w:rPr>
        <w:t>) and up to 10% of fathers (</w:t>
      </w:r>
      <w:hyperlink r:id="rId3" w:history="1">
        <w:r w:rsidRPr="00EC3BFA">
          <w:rPr>
            <w:rStyle w:val="Hyperlink"/>
            <w:rFonts w:cs="Arial"/>
          </w:rPr>
          <w:t>Cameron et al., 2016</w:t>
        </w:r>
      </w:hyperlink>
      <w:r w:rsidRPr="00EC3BFA">
        <w:rPr>
          <w:rFonts w:cs="Arial"/>
        </w:rPr>
        <w:t>) experience poor mental health in the perinatal period</w:t>
      </w:r>
    </w:p>
  </w:footnote>
  <w:footnote w:id="4">
    <w:p w14:paraId="7585CB71" w14:textId="61D8D618" w:rsidR="00092481" w:rsidRPr="00EC3BFA" w:rsidRDefault="00092481" w:rsidP="00EC3BFA">
      <w:pPr>
        <w:pStyle w:val="Heading1"/>
        <w:shd w:val="clear" w:color="auto" w:fill="FFFFFF"/>
        <w:spacing w:before="0" w:line="276" w:lineRule="auto"/>
        <w:rPr>
          <w:rFonts w:cs="Arial"/>
          <w:sz w:val="20"/>
          <w:szCs w:val="20"/>
        </w:rPr>
      </w:pPr>
      <w:r w:rsidRPr="00EC3BFA">
        <w:rPr>
          <w:rStyle w:val="FootnoteReference"/>
          <w:rFonts w:cs="Arial"/>
          <w:b w:val="0"/>
          <w:color w:val="auto"/>
          <w:sz w:val="20"/>
          <w:szCs w:val="20"/>
        </w:rPr>
        <w:footnoteRef/>
      </w:r>
      <w:r w:rsidRPr="00EC3BFA">
        <w:rPr>
          <w:rFonts w:cs="Arial"/>
          <w:b w:val="0"/>
          <w:color w:val="auto"/>
          <w:sz w:val="20"/>
          <w:szCs w:val="20"/>
        </w:rPr>
        <w:t xml:space="preserve"> Royal College of Psychiatrists Council Report:</w:t>
      </w:r>
      <w:r w:rsidRPr="00EC3BFA">
        <w:rPr>
          <w:rFonts w:cs="Arial"/>
          <w:color w:val="auto"/>
          <w:sz w:val="20"/>
          <w:szCs w:val="20"/>
        </w:rPr>
        <w:t xml:space="preserve"> </w:t>
      </w:r>
      <w:hyperlink r:id="rId4" w:history="1">
        <w:r w:rsidR="007E7E82" w:rsidRPr="00B6548B">
          <w:rPr>
            <w:rStyle w:val="Hyperlink"/>
            <w:rFonts w:cs="Arial"/>
            <w:b w:val="0"/>
            <w:bCs/>
            <w:sz w:val="20"/>
            <w:szCs w:val="20"/>
          </w:rPr>
          <w:t xml:space="preserve">Infant and early childhood mental health: the case for action </w:t>
        </w:r>
        <w:r w:rsidR="001C21FA" w:rsidRPr="00B6548B">
          <w:rPr>
            <w:rStyle w:val="Hyperlink"/>
            <w:rFonts w:cs="Arial"/>
            <w:b w:val="0"/>
            <w:bCs/>
            <w:sz w:val="20"/>
            <w:szCs w:val="20"/>
          </w:rPr>
          <w:t>(CR238), October 2023</w:t>
        </w:r>
      </w:hyperlink>
    </w:p>
  </w:footnote>
  <w:footnote w:id="5">
    <w:p w14:paraId="75C23379" w14:textId="2C2647A3" w:rsidR="00A6451D" w:rsidRPr="00EC3BFA" w:rsidRDefault="00A6451D">
      <w:pPr>
        <w:pStyle w:val="FootnoteText"/>
        <w:rPr>
          <w:rFonts w:cs="Arial"/>
        </w:rPr>
      </w:pPr>
      <w:r w:rsidRPr="00EC3BFA">
        <w:rPr>
          <w:rStyle w:val="FootnoteReference"/>
          <w:rFonts w:cs="Arial"/>
        </w:rPr>
        <w:footnoteRef/>
      </w:r>
      <w:r w:rsidRPr="00EC3BFA">
        <w:rPr>
          <w:rFonts w:cs="Arial"/>
        </w:rPr>
        <w:t xml:space="preserve"> </w:t>
      </w:r>
      <w:r w:rsidR="00EC3BFA" w:rsidRPr="00EC3BFA">
        <w:rPr>
          <w:rStyle w:val="cf01"/>
          <w:rFonts w:ascii="Arial" w:hAnsi="Arial" w:cs="Arial"/>
          <w:sz w:val="20"/>
          <w:szCs w:val="20"/>
        </w:rPr>
        <w:t>Vasileva M, Graf RK, Reinelt T, Petermann, U and Petermann F (202</w:t>
      </w:r>
      <w:r w:rsidR="004D33FD">
        <w:rPr>
          <w:rStyle w:val="cf01"/>
          <w:rFonts w:ascii="Arial" w:hAnsi="Arial" w:cs="Arial"/>
          <w:sz w:val="20"/>
          <w:szCs w:val="20"/>
        </w:rPr>
        <w:t>0</w:t>
      </w:r>
      <w:r w:rsidR="00EC3BFA" w:rsidRPr="00EC3BFA">
        <w:rPr>
          <w:rStyle w:val="cf01"/>
          <w:rFonts w:ascii="Arial" w:hAnsi="Arial" w:cs="Arial"/>
          <w:sz w:val="20"/>
          <w:szCs w:val="20"/>
        </w:rPr>
        <w:t>) Research review: A meta</w:t>
      </w:r>
      <w:r w:rsidR="00EC3BFA" w:rsidRPr="00EC3BFA">
        <w:rPr>
          <w:rStyle w:val="cf01"/>
          <w:rFonts w:ascii="Cambria Math" w:hAnsi="Cambria Math" w:cs="Cambria Math"/>
          <w:sz w:val="20"/>
          <w:szCs w:val="20"/>
        </w:rPr>
        <w:t>‐</w:t>
      </w:r>
      <w:r w:rsidR="00EC3BFA" w:rsidRPr="00EC3BFA">
        <w:rPr>
          <w:rStyle w:val="cf01"/>
          <w:rFonts w:ascii="Arial" w:hAnsi="Arial" w:cs="Arial"/>
          <w:sz w:val="20"/>
          <w:szCs w:val="20"/>
        </w:rPr>
        <w:t>analysis of the international prevalence and comorbidity of mental disorders in children between 1 and 7 years. Journal of Child Psychology and Psychiatry</w:t>
      </w:r>
      <w:r w:rsidR="00444426">
        <w:rPr>
          <w:rStyle w:val="cf01"/>
          <w:rFonts w:ascii="Arial" w:hAnsi="Arial" w:cs="Arial"/>
          <w:sz w:val="20"/>
          <w:szCs w:val="20"/>
        </w:rPr>
        <w:t>:</w:t>
      </w:r>
      <w:r w:rsidR="00EC3BFA" w:rsidRPr="00EC3BFA">
        <w:rPr>
          <w:rStyle w:val="cf01"/>
          <w:rFonts w:ascii="Arial" w:hAnsi="Arial" w:cs="Arial"/>
          <w:sz w:val="20"/>
          <w:szCs w:val="20"/>
        </w:rPr>
        <w:t xml:space="preserve"> </w:t>
      </w:r>
      <w:hyperlink r:id="rId5" w:history="1">
        <w:r w:rsidR="00444426" w:rsidRPr="00710EE1">
          <w:rPr>
            <w:rStyle w:val="Hyperlink"/>
            <w:rFonts w:cs="Arial"/>
          </w:rPr>
          <w:t>https://doi.org/10.1111/jcpp.13261</w:t>
        </w:r>
      </w:hyperlink>
      <w:r w:rsidR="00444426">
        <w:rPr>
          <w:rStyle w:val="cf01"/>
          <w:rFonts w:ascii="Arial" w:hAnsi="Arial" w:cs="Arial"/>
          <w:sz w:val="20"/>
          <w:szCs w:val="20"/>
        </w:rPr>
        <w:t xml:space="preserve"> </w:t>
      </w:r>
    </w:p>
  </w:footnote>
  <w:footnote w:id="6">
    <w:p w14:paraId="5E51C715" w14:textId="394913C3" w:rsidR="00335C67" w:rsidRPr="0006190E" w:rsidRDefault="00335C67" w:rsidP="00335C67">
      <w:pPr>
        <w:pStyle w:val="FootnoteText"/>
        <w:rPr>
          <w:rFonts w:cs="Arial"/>
        </w:rPr>
      </w:pPr>
      <w:r w:rsidRPr="0006190E">
        <w:rPr>
          <w:rStyle w:val="FootnoteReference"/>
          <w:rFonts w:cs="Arial"/>
        </w:rPr>
        <w:footnoteRef/>
      </w:r>
      <w:r w:rsidRPr="0006190E">
        <w:rPr>
          <w:rFonts w:cs="Arial"/>
        </w:rPr>
        <w:t xml:space="preserve"> </w:t>
      </w:r>
      <w:hyperlink r:id="rId6" w:history="1">
        <w:r w:rsidR="00F41526" w:rsidRPr="0006190E">
          <w:rPr>
            <w:rStyle w:val="Hyperlink"/>
            <w:rFonts w:cs="Arial"/>
          </w:rPr>
          <w:t>The Robertson Trust Maternal Mental Health Research Briefing</w:t>
        </w:r>
      </w:hyperlink>
      <w:r w:rsidRPr="0006190E">
        <w:rPr>
          <w:rFonts w:cs="Arial"/>
        </w:rPr>
        <w:t xml:space="preserve"> </w:t>
      </w:r>
    </w:p>
  </w:footnote>
  <w:footnote w:id="7">
    <w:p w14:paraId="32C1D2F4" w14:textId="59901295" w:rsidR="00685A17" w:rsidRPr="0006190E" w:rsidRDefault="00685A17" w:rsidP="00685A17">
      <w:pPr>
        <w:rPr>
          <w:rFonts w:ascii="Arial" w:hAnsi="Arial" w:cs="Arial"/>
          <w:sz w:val="20"/>
          <w:szCs w:val="20"/>
        </w:rPr>
      </w:pPr>
      <w:r w:rsidRPr="0006190E">
        <w:rPr>
          <w:rStyle w:val="FootnoteReference"/>
          <w:rFonts w:ascii="Arial" w:hAnsi="Arial" w:cs="Arial"/>
          <w:sz w:val="20"/>
          <w:szCs w:val="20"/>
        </w:rPr>
        <w:footnoteRef/>
      </w:r>
      <w:r w:rsidRPr="0006190E">
        <w:rPr>
          <w:rFonts w:ascii="Arial" w:hAnsi="Arial" w:cs="Arial"/>
          <w:sz w:val="20"/>
          <w:szCs w:val="20"/>
        </w:rPr>
        <w:t xml:space="preserve"> </w:t>
      </w:r>
      <w:r w:rsidR="000003AB" w:rsidRPr="0006190E">
        <w:rPr>
          <w:rFonts w:ascii="Arial" w:hAnsi="Arial" w:cs="Arial"/>
          <w:sz w:val="20"/>
          <w:szCs w:val="20"/>
        </w:rPr>
        <w:t>For information on legal structures for</w:t>
      </w:r>
      <w:r w:rsidR="00816378" w:rsidRPr="0006190E">
        <w:rPr>
          <w:rFonts w:ascii="Arial" w:hAnsi="Arial" w:cs="Arial"/>
          <w:sz w:val="20"/>
          <w:szCs w:val="20"/>
        </w:rPr>
        <w:t xml:space="preserve"> third sector organisations </w:t>
      </w:r>
      <w:hyperlink r:id="rId7" w:anchor=":~:text=A%20charitable%20trust%20is%20not,the%20organisation%20is%20legally%20charitable." w:history="1">
        <w:r w:rsidR="00816378" w:rsidRPr="0006190E">
          <w:rPr>
            <w:rStyle w:val="Hyperlink"/>
            <w:rFonts w:ascii="Arial" w:hAnsi="Arial" w:cs="Arial"/>
            <w:sz w:val="20"/>
            <w:szCs w:val="20"/>
          </w:rPr>
          <w:t>The Resource Centre</w:t>
        </w:r>
      </w:hyperlink>
      <w:r w:rsidR="00816378" w:rsidRPr="0006190E">
        <w:rPr>
          <w:rFonts w:ascii="Arial" w:hAnsi="Arial" w:cs="Arial"/>
          <w:sz w:val="20"/>
          <w:szCs w:val="20"/>
        </w:rPr>
        <w:t xml:space="preserve"> or </w:t>
      </w:r>
      <w:hyperlink r:id="rId8" w:history="1">
        <w:r w:rsidR="00C262FD" w:rsidRPr="0006190E">
          <w:rPr>
            <w:rStyle w:val="Hyperlink"/>
            <w:rFonts w:ascii="Arial" w:hAnsi="Arial" w:cs="Arial"/>
            <w:sz w:val="20"/>
            <w:szCs w:val="20"/>
          </w:rPr>
          <w:t>SCVO</w:t>
        </w:r>
      </w:hyperlink>
      <w:r w:rsidR="00AC5B35" w:rsidRPr="0006190E">
        <w:rPr>
          <w:rFonts w:ascii="Arial" w:hAnsi="Arial" w:cs="Arial"/>
          <w:sz w:val="20"/>
          <w:szCs w:val="20"/>
        </w:rPr>
        <w:t xml:space="preserve">. </w:t>
      </w:r>
      <w:r w:rsidRPr="0006190E">
        <w:rPr>
          <w:rFonts w:ascii="Arial" w:hAnsi="Arial" w:cs="Arial"/>
          <w:b/>
          <w:sz w:val="20"/>
          <w:szCs w:val="20"/>
        </w:rPr>
        <w:t xml:space="preserve">Unincorporated </w:t>
      </w:r>
      <w:r w:rsidR="00960FE5" w:rsidRPr="0006190E">
        <w:rPr>
          <w:rFonts w:ascii="Arial" w:hAnsi="Arial" w:cs="Arial"/>
          <w:b/>
          <w:sz w:val="20"/>
          <w:szCs w:val="20"/>
        </w:rPr>
        <w:t xml:space="preserve">voluntary groups such </w:t>
      </w:r>
      <w:r w:rsidRPr="0006190E">
        <w:rPr>
          <w:rFonts w:ascii="Arial" w:hAnsi="Arial" w:cs="Arial"/>
          <w:b/>
          <w:sz w:val="20"/>
          <w:szCs w:val="20"/>
        </w:rPr>
        <w:t xml:space="preserve">associations and trusts </w:t>
      </w:r>
      <w:r w:rsidRPr="0006190E">
        <w:rPr>
          <w:rFonts w:ascii="Arial" w:hAnsi="Arial" w:cs="Arial"/>
          <w:sz w:val="20"/>
          <w:szCs w:val="20"/>
        </w:rPr>
        <w:t>have no legal personality and are not eligible to apply. If you have any questions, please speak to Inspiring Scotland directly (</w:t>
      </w:r>
      <w:hyperlink r:id="rId9" w:history="1">
        <w:r w:rsidRPr="0006190E">
          <w:rPr>
            <w:rStyle w:val="Hyperlink"/>
            <w:rFonts w:ascii="Arial" w:hAnsi="Arial" w:cs="Arial"/>
            <w:sz w:val="20"/>
            <w:szCs w:val="20"/>
          </w:rPr>
          <w:t>pimhenquiries@inspiringscotland.org.uk</w:t>
        </w:r>
      </w:hyperlink>
      <w:r w:rsidRPr="0006190E">
        <w:rPr>
          <w:rFonts w:ascii="Arial" w:hAnsi="Arial" w:cs="Arial"/>
          <w:sz w:val="20"/>
          <w:szCs w:val="20"/>
        </w:rPr>
        <w:t>)</w:t>
      </w:r>
    </w:p>
    <w:p w14:paraId="50C6B408" w14:textId="77777777" w:rsidR="00685A17" w:rsidRDefault="00685A17" w:rsidP="00685A17">
      <w:pPr>
        <w:pStyle w:val="FootnoteText"/>
      </w:pPr>
    </w:p>
  </w:footnote>
  <w:footnote w:id="8">
    <w:p w14:paraId="4601A267" w14:textId="77777777" w:rsidR="009B58CB" w:rsidRPr="00716CA3" w:rsidRDefault="009B58CB" w:rsidP="00170D59">
      <w:pPr>
        <w:pStyle w:val="FootnoteText"/>
        <w:rPr>
          <w:rFonts w:cs="Arial"/>
        </w:rPr>
      </w:pPr>
      <w:r w:rsidRPr="00716CA3">
        <w:rPr>
          <w:rStyle w:val="FootnoteReference"/>
          <w:rFonts w:cs="Arial"/>
        </w:rPr>
        <w:footnoteRef/>
      </w:r>
      <w:r w:rsidRPr="00716CA3">
        <w:rPr>
          <w:rFonts w:cs="Arial"/>
        </w:rPr>
        <w:t xml:space="preserve"> Direct support - either face to face, online or via phone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D9"/>
    <w:multiLevelType w:val="hybridMultilevel"/>
    <w:tmpl w:val="4922E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75727"/>
    <w:multiLevelType w:val="hybridMultilevel"/>
    <w:tmpl w:val="7C2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931AE"/>
    <w:multiLevelType w:val="hybridMultilevel"/>
    <w:tmpl w:val="367A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F15B4"/>
    <w:multiLevelType w:val="hybridMultilevel"/>
    <w:tmpl w:val="9858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4A5326"/>
    <w:multiLevelType w:val="hybridMultilevel"/>
    <w:tmpl w:val="1C7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91AE5"/>
    <w:multiLevelType w:val="multilevel"/>
    <w:tmpl w:val="CDC2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2253C"/>
    <w:multiLevelType w:val="hybridMultilevel"/>
    <w:tmpl w:val="50FA0D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DB75C60"/>
    <w:multiLevelType w:val="hybridMultilevel"/>
    <w:tmpl w:val="3C92254E"/>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0E614817"/>
    <w:multiLevelType w:val="hybridMultilevel"/>
    <w:tmpl w:val="BE16F5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F08557A"/>
    <w:multiLevelType w:val="hybridMultilevel"/>
    <w:tmpl w:val="FAA8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2027C9A"/>
    <w:multiLevelType w:val="hybridMultilevel"/>
    <w:tmpl w:val="DBFCE5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276747B"/>
    <w:multiLevelType w:val="hybridMultilevel"/>
    <w:tmpl w:val="AE94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51447"/>
    <w:multiLevelType w:val="multilevel"/>
    <w:tmpl w:val="224A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61E28"/>
    <w:multiLevelType w:val="hybridMultilevel"/>
    <w:tmpl w:val="41C0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C38A7"/>
    <w:multiLevelType w:val="hybridMultilevel"/>
    <w:tmpl w:val="4E10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AF0091"/>
    <w:multiLevelType w:val="hybridMultilevel"/>
    <w:tmpl w:val="B900B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1F3B630D"/>
    <w:multiLevelType w:val="hybridMultilevel"/>
    <w:tmpl w:val="49943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27504"/>
    <w:multiLevelType w:val="hybridMultilevel"/>
    <w:tmpl w:val="B1BADA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A34D59"/>
    <w:multiLevelType w:val="hybridMultilevel"/>
    <w:tmpl w:val="352EA1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A87702"/>
    <w:multiLevelType w:val="hybridMultilevel"/>
    <w:tmpl w:val="B726C5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0B31B08"/>
    <w:multiLevelType w:val="hybridMultilevel"/>
    <w:tmpl w:val="4A1EEB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210F6A15"/>
    <w:multiLevelType w:val="hybridMultilevel"/>
    <w:tmpl w:val="D6200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F715D6"/>
    <w:multiLevelType w:val="hybridMultilevel"/>
    <w:tmpl w:val="8C12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D471F3"/>
    <w:multiLevelType w:val="hybridMultilevel"/>
    <w:tmpl w:val="977CD7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6F36134"/>
    <w:multiLevelType w:val="hybridMultilevel"/>
    <w:tmpl w:val="B452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C9131D"/>
    <w:multiLevelType w:val="hybridMultilevel"/>
    <w:tmpl w:val="F1AC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3E0411"/>
    <w:multiLevelType w:val="hybridMultilevel"/>
    <w:tmpl w:val="96084296"/>
    <w:lvl w:ilvl="0" w:tplc="41304B84">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543814"/>
    <w:multiLevelType w:val="hybridMultilevel"/>
    <w:tmpl w:val="2BEA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720899"/>
    <w:multiLevelType w:val="multilevel"/>
    <w:tmpl w:val="189E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092538"/>
    <w:multiLevelType w:val="hybridMultilevel"/>
    <w:tmpl w:val="39C21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2EBA41C0"/>
    <w:multiLevelType w:val="hybridMultilevel"/>
    <w:tmpl w:val="3B9E9ADA"/>
    <w:lvl w:ilvl="0" w:tplc="1D1AF204">
      <w:start w:val="1"/>
      <w:numFmt w:val="decimal"/>
      <w:lvlText w:val="%1."/>
      <w:lvlJc w:val="left"/>
      <w:pPr>
        <w:ind w:left="1069"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36AA6755"/>
    <w:multiLevelType w:val="hybridMultilevel"/>
    <w:tmpl w:val="057C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3D1820"/>
    <w:multiLevelType w:val="hybridMultilevel"/>
    <w:tmpl w:val="879ABF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40052F74"/>
    <w:multiLevelType w:val="hybridMultilevel"/>
    <w:tmpl w:val="6FF69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0110F36"/>
    <w:multiLevelType w:val="hybridMultilevel"/>
    <w:tmpl w:val="E8ACBBF2"/>
    <w:lvl w:ilvl="0" w:tplc="6556F44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03037EE"/>
    <w:multiLevelType w:val="hybridMultilevel"/>
    <w:tmpl w:val="BDA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AB6E81"/>
    <w:multiLevelType w:val="hybridMultilevel"/>
    <w:tmpl w:val="45A409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54A683F"/>
    <w:multiLevelType w:val="hybridMultilevel"/>
    <w:tmpl w:val="F792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123302"/>
    <w:multiLevelType w:val="hybridMultilevel"/>
    <w:tmpl w:val="00A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B1032F"/>
    <w:multiLevelType w:val="hybridMultilevel"/>
    <w:tmpl w:val="9820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3E7AA2"/>
    <w:multiLevelType w:val="hybridMultilevel"/>
    <w:tmpl w:val="C5F82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0FE5A19"/>
    <w:multiLevelType w:val="hybridMultilevel"/>
    <w:tmpl w:val="E8106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C10522"/>
    <w:multiLevelType w:val="hybridMultilevel"/>
    <w:tmpl w:val="88A83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630A6C"/>
    <w:multiLevelType w:val="hybridMultilevel"/>
    <w:tmpl w:val="759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37521D"/>
    <w:multiLevelType w:val="hybridMultilevel"/>
    <w:tmpl w:val="9D52D8E0"/>
    <w:lvl w:ilvl="0" w:tplc="82BCE7F0">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0E4771"/>
    <w:multiLevelType w:val="hybridMultilevel"/>
    <w:tmpl w:val="213C7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4625BE"/>
    <w:multiLevelType w:val="multilevel"/>
    <w:tmpl w:val="36F4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51250A"/>
    <w:multiLevelType w:val="hybridMultilevel"/>
    <w:tmpl w:val="3BBE4A9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8" w15:restartNumberingAfterBreak="0">
    <w:nsid w:val="6182033D"/>
    <w:multiLevelType w:val="hybridMultilevel"/>
    <w:tmpl w:val="C30AF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2457C3"/>
    <w:multiLevelType w:val="hybridMultilevel"/>
    <w:tmpl w:val="3C8E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BB1D0A"/>
    <w:multiLevelType w:val="hybridMultilevel"/>
    <w:tmpl w:val="267CB676"/>
    <w:lvl w:ilvl="0" w:tplc="0809000F">
      <w:start w:val="1"/>
      <w:numFmt w:val="decimal"/>
      <w:lvlText w:val="%1."/>
      <w:lvlJc w:val="left"/>
      <w:pPr>
        <w:ind w:left="360" w:hanging="360"/>
      </w:pPr>
    </w:lvl>
    <w:lvl w:ilvl="1" w:tplc="5FBADB54">
      <w:start w:val="1"/>
      <w:numFmt w:val="lowerLetter"/>
      <w:lvlText w:val="%2)"/>
      <w:lvlJc w:val="left"/>
      <w:pPr>
        <w:ind w:left="1222" w:hanging="360"/>
      </w:pPr>
      <w:rPr>
        <w:rFonts w:ascii="Arial" w:hAnsi="Arial" w:cs="Arial" w:hint="default"/>
        <w:sz w:val="24"/>
        <w:szCs w:val="24"/>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1" w15:restartNumberingAfterBreak="0">
    <w:nsid w:val="660C3660"/>
    <w:multiLevelType w:val="hybridMultilevel"/>
    <w:tmpl w:val="69520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412271"/>
    <w:multiLevelType w:val="hybridMultilevel"/>
    <w:tmpl w:val="0580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BA0AE6"/>
    <w:multiLevelType w:val="hybridMultilevel"/>
    <w:tmpl w:val="A018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CC40A9"/>
    <w:multiLevelType w:val="hybridMultilevel"/>
    <w:tmpl w:val="9FF0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7C1946"/>
    <w:multiLevelType w:val="hybridMultilevel"/>
    <w:tmpl w:val="91A0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6C240A"/>
    <w:multiLevelType w:val="hybridMultilevel"/>
    <w:tmpl w:val="80D60A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7" w15:restartNumberingAfterBreak="0">
    <w:nsid w:val="711D2825"/>
    <w:multiLevelType w:val="hybridMultilevel"/>
    <w:tmpl w:val="7996ED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6DE79BD"/>
    <w:multiLevelType w:val="hybridMultilevel"/>
    <w:tmpl w:val="56CA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E2359C"/>
    <w:multiLevelType w:val="hybridMultilevel"/>
    <w:tmpl w:val="38B03E82"/>
    <w:lvl w:ilvl="0" w:tplc="2B9A3D62">
      <w:start w:val="1"/>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040DF0"/>
    <w:multiLevelType w:val="hybridMultilevel"/>
    <w:tmpl w:val="A9B8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582271"/>
    <w:multiLevelType w:val="hybridMultilevel"/>
    <w:tmpl w:val="144ABB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E9C07D7"/>
    <w:multiLevelType w:val="hybridMultilevel"/>
    <w:tmpl w:val="F566DD34"/>
    <w:lvl w:ilvl="0" w:tplc="CA3E68CE">
      <w:start w:val="1"/>
      <w:numFmt w:val="bullet"/>
      <w:lvlText w:val=""/>
      <w:lvlJc w:val="left"/>
      <w:pPr>
        <w:ind w:left="720" w:hanging="360"/>
      </w:pPr>
      <w:rPr>
        <w:rFonts w:ascii="Symbol" w:hAnsi="Symbol"/>
      </w:rPr>
    </w:lvl>
    <w:lvl w:ilvl="1" w:tplc="35962364">
      <w:start w:val="1"/>
      <w:numFmt w:val="bullet"/>
      <w:lvlText w:val=""/>
      <w:lvlJc w:val="left"/>
      <w:pPr>
        <w:ind w:left="720" w:hanging="360"/>
      </w:pPr>
      <w:rPr>
        <w:rFonts w:ascii="Symbol" w:hAnsi="Symbol"/>
      </w:rPr>
    </w:lvl>
    <w:lvl w:ilvl="2" w:tplc="FC82ABC0">
      <w:start w:val="1"/>
      <w:numFmt w:val="bullet"/>
      <w:lvlText w:val=""/>
      <w:lvlJc w:val="left"/>
      <w:pPr>
        <w:ind w:left="720" w:hanging="360"/>
      </w:pPr>
      <w:rPr>
        <w:rFonts w:ascii="Symbol" w:hAnsi="Symbol"/>
      </w:rPr>
    </w:lvl>
    <w:lvl w:ilvl="3" w:tplc="9760C7E8">
      <w:start w:val="1"/>
      <w:numFmt w:val="bullet"/>
      <w:lvlText w:val=""/>
      <w:lvlJc w:val="left"/>
      <w:pPr>
        <w:ind w:left="720" w:hanging="360"/>
      </w:pPr>
      <w:rPr>
        <w:rFonts w:ascii="Symbol" w:hAnsi="Symbol"/>
      </w:rPr>
    </w:lvl>
    <w:lvl w:ilvl="4" w:tplc="98A69AE4">
      <w:start w:val="1"/>
      <w:numFmt w:val="bullet"/>
      <w:lvlText w:val=""/>
      <w:lvlJc w:val="left"/>
      <w:pPr>
        <w:ind w:left="720" w:hanging="360"/>
      </w:pPr>
      <w:rPr>
        <w:rFonts w:ascii="Symbol" w:hAnsi="Symbol"/>
      </w:rPr>
    </w:lvl>
    <w:lvl w:ilvl="5" w:tplc="9E6E5512">
      <w:start w:val="1"/>
      <w:numFmt w:val="bullet"/>
      <w:lvlText w:val=""/>
      <w:lvlJc w:val="left"/>
      <w:pPr>
        <w:ind w:left="720" w:hanging="360"/>
      </w:pPr>
      <w:rPr>
        <w:rFonts w:ascii="Symbol" w:hAnsi="Symbol"/>
      </w:rPr>
    </w:lvl>
    <w:lvl w:ilvl="6" w:tplc="0102EEC6">
      <w:start w:val="1"/>
      <w:numFmt w:val="bullet"/>
      <w:lvlText w:val=""/>
      <w:lvlJc w:val="left"/>
      <w:pPr>
        <w:ind w:left="720" w:hanging="360"/>
      </w:pPr>
      <w:rPr>
        <w:rFonts w:ascii="Symbol" w:hAnsi="Symbol"/>
      </w:rPr>
    </w:lvl>
    <w:lvl w:ilvl="7" w:tplc="C34250B6">
      <w:start w:val="1"/>
      <w:numFmt w:val="bullet"/>
      <w:lvlText w:val=""/>
      <w:lvlJc w:val="left"/>
      <w:pPr>
        <w:ind w:left="720" w:hanging="360"/>
      </w:pPr>
      <w:rPr>
        <w:rFonts w:ascii="Symbol" w:hAnsi="Symbol"/>
      </w:rPr>
    </w:lvl>
    <w:lvl w:ilvl="8" w:tplc="E9E4939E">
      <w:start w:val="1"/>
      <w:numFmt w:val="bullet"/>
      <w:lvlText w:val=""/>
      <w:lvlJc w:val="left"/>
      <w:pPr>
        <w:ind w:left="720" w:hanging="360"/>
      </w:pPr>
      <w:rPr>
        <w:rFonts w:ascii="Symbol" w:hAnsi="Symbol"/>
      </w:rPr>
    </w:lvl>
  </w:abstractNum>
  <w:abstractNum w:abstractNumId="63" w15:restartNumberingAfterBreak="0">
    <w:nsid w:val="7EB374B9"/>
    <w:multiLevelType w:val="hybridMultilevel"/>
    <w:tmpl w:val="423EB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7EF41CF9"/>
    <w:multiLevelType w:val="hybridMultilevel"/>
    <w:tmpl w:val="01E6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888852">
    <w:abstractNumId w:val="31"/>
  </w:num>
  <w:num w:numId="2" w16cid:durableId="84500542">
    <w:abstractNumId w:val="51"/>
  </w:num>
  <w:num w:numId="3" w16cid:durableId="713235893">
    <w:abstractNumId w:val="42"/>
  </w:num>
  <w:num w:numId="4" w16cid:durableId="2060013768">
    <w:abstractNumId w:val="64"/>
  </w:num>
  <w:num w:numId="5" w16cid:durableId="1225723542">
    <w:abstractNumId w:val="23"/>
  </w:num>
  <w:num w:numId="6" w16cid:durableId="1911113466">
    <w:abstractNumId w:val="25"/>
  </w:num>
  <w:num w:numId="7" w16cid:durableId="979269917">
    <w:abstractNumId w:val="3"/>
  </w:num>
  <w:num w:numId="8" w16cid:durableId="1562012953">
    <w:abstractNumId w:val="57"/>
    <w:lvlOverride w:ilvl="0"/>
    <w:lvlOverride w:ilvl="1">
      <w:startOverride w:val="1"/>
    </w:lvlOverride>
    <w:lvlOverride w:ilvl="2"/>
    <w:lvlOverride w:ilvl="3"/>
    <w:lvlOverride w:ilvl="4"/>
    <w:lvlOverride w:ilvl="5"/>
    <w:lvlOverride w:ilvl="6"/>
    <w:lvlOverride w:ilvl="7"/>
    <w:lvlOverride w:ilvl="8"/>
  </w:num>
  <w:num w:numId="9" w16cid:durableId="537593943">
    <w:abstractNumId w:val="9"/>
  </w:num>
  <w:num w:numId="10" w16cid:durableId="506408811">
    <w:abstractNumId w:val="63"/>
  </w:num>
  <w:num w:numId="11" w16cid:durableId="533466851">
    <w:abstractNumId w:val="38"/>
  </w:num>
  <w:num w:numId="12" w16cid:durableId="1150052087">
    <w:abstractNumId w:val="54"/>
  </w:num>
  <w:num w:numId="13" w16cid:durableId="2061126713">
    <w:abstractNumId w:val="40"/>
  </w:num>
  <w:num w:numId="14" w16cid:durableId="1196236724">
    <w:abstractNumId w:val="36"/>
  </w:num>
  <w:num w:numId="15" w16cid:durableId="1600218849">
    <w:abstractNumId w:val="0"/>
  </w:num>
  <w:num w:numId="16" w16cid:durableId="98108258">
    <w:abstractNumId w:val="61"/>
  </w:num>
  <w:num w:numId="17" w16cid:durableId="177087589">
    <w:abstractNumId w:val="34"/>
  </w:num>
  <w:num w:numId="18" w16cid:durableId="13844440">
    <w:abstractNumId w:val="45"/>
  </w:num>
  <w:num w:numId="19" w16cid:durableId="1516112928">
    <w:abstractNumId w:val="50"/>
  </w:num>
  <w:num w:numId="20" w16cid:durableId="1021781865">
    <w:abstractNumId w:val="62"/>
  </w:num>
  <w:num w:numId="21" w16cid:durableId="197011509">
    <w:abstractNumId w:val="26"/>
  </w:num>
  <w:num w:numId="22" w16cid:durableId="326788479">
    <w:abstractNumId w:val="59"/>
  </w:num>
  <w:num w:numId="23" w16cid:durableId="1926453963">
    <w:abstractNumId w:val="41"/>
  </w:num>
  <w:num w:numId="24" w16cid:durableId="1929385224">
    <w:abstractNumId w:val="8"/>
  </w:num>
  <w:num w:numId="25" w16cid:durableId="1062556898">
    <w:abstractNumId w:val="21"/>
  </w:num>
  <w:num w:numId="26" w16cid:durableId="188766075">
    <w:abstractNumId w:val="48"/>
  </w:num>
  <w:num w:numId="27" w16cid:durableId="2113435239">
    <w:abstractNumId w:val="16"/>
  </w:num>
  <w:num w:numId="28" w16cid:durableId="583300242">
    <w:abstractNumId w:val="49"/>
  </w:num>
  <w:num w:numId="29" w16cid:durableId="2066103647">
    <w:abstractNumId w:val="14"/>
  </w:num>
  <w:num w:numId="30" w16cid:durableId="1447040704">
    <w:abstractNumId w:val="1"/>
  </w:num>
  <w:num w:numId="31" w16cid:durableId="1610744637">
    <w:abstractNumId w:val="60"/>
  </w:num>
  <w:num w:numId="32" w16cid:durableId="1127889394">
    <w:abstractNumId w:val="35"/>
  </w:num>
  <w:num w:numId="33" w16cid:durableId="2052610913">
    <w:abstractNumId w:val="53"/>
  </w:num>
  <w:num w:numId="34" w16cid:durableId="1330013033">
    <w:abstractNumId w:val="55"/>
  </w:num>
  <w:num w:numId="35" w16cid:durableId="934165291">
    <w:abstractNumId w:val="22"/>
  </w:num>
  <w:num w:numId="36" w16cid:durableId="804009646">
    <w:abstractNumId w:val="30"/>
  </w:num>
  <w:num w:numId="37" w16cid:durableId="1955479837">
    <w:abstractNumId w:val="44"/>
  </w:num>
  <w:num w:numId="38" w16cid:durableId="509567113">
    <w:abstractNumId w:val="4"/>
  </w:num>
  <w:num w:numId="39" w16cid:durableId="1556307611">
    <w:abstractNumId w:val="29"/>
  </w:num>
  <w:num w:numId="40" w16cid:durableId="537622795">
    <w:abstractNumId w:val="27"/>
  </w:num>
  <w:num w:numId="41" w16cid:durableId="832066392">
    <w:abstractNumId w:val="6"/>
  </w:num>
  <w:num w:numId="42" w16cid:durableId="1121537769">
    <w:abstractNumId w:val="7"/>
  </w:num>
  <w:num w:numId="43" w16cid:durableId="965430845">
    <w:abstractNumId w:val="58"/>
  </w:num>
  <w:num w:numId="44" w16cid:durableId="1563636053">
    <w:abstractNumId w:val="37"/>
  </w:num>
  <w:num w:numId="45" w16cid:durableId="1680887486">
    <w:abstractNumId w:val="47"/>
  </w:num>
  <w:num w:numId="46" w16cid:durableId="636377790">
    <w:abstractNumId w:val="52"/>
  </w:num>
  <w:num w:numId="47" w16cid:durableId="1949658656">
    <w:abstractNumId w:val="2"/>
  </w:num>
  <w:num w:numId="48" w16cid:durableId="1665427632">
    <w:abstractNumId w:val="56"/>
  </w:num>
  <w:num w:numId="49" w16cid:durableId="300771623">
    <w:abstractNumId w:val="43"/>
  </w:num>
  <w:num w:numId="50" w16cid:durableId="1996687810">
    <w:abstractNumId w:val="10"/>
  </w:num>
  <w:num w:numId="51" w16cid:durableId="787046972">
    <w:abstractNumId w:val="18"/>
  </w:num>
  <w:num w:numId="52" w16cid:durableId="457072086">
    <w:abstractNumId w:val="15"/>
  </w:num>
  <w:num w:numId="53" w16cid:durableId="1042093394">
    <w:abstractNumId w:val="20"/>
  </w:num>
  <w:num w:numId="54" w16cid:durableId="2111316363">
    <w:abstractNumId w:val="13"/>
  </w:num>
  <w:num w:numId="55" w16cid:durableId="416906032">
    <w:abstractNumId w:val="24"/>
  </w:num>
  <w:num w:numId="56" w16cid:durableId="1447315434">
    <w:abstractNumId w:val="17"/>
  </w:num>
  <w:num w:numId="57" w16cid:durableId="134299225">
    <w:abstractNumId w:val="46"/>
  </w:num>
  <w:num w:numId="58" w16cid:durableId="1777945268">
    <w:abstractNumId w:val="11"/>
  </w:num>
  <w:num w:numId="59" w16cid:durableId="877087778">
    <w:abstractNumId w:val="5"/>
  </w:num>
  <w:num w:numId="60" w16cid:durableId="1572547667">
    <w:abstractNumId w:val="19"/>
  </w:num>
  <w:num w:numId="61" w16cid:durableId="693851196">
    <w:abstractNumId w:val="12"/>
  </w:num>
  <w:num w:numId="62" w16cid:durableId="1628850208">
    <w:abstractNumId w:val="32"/>
  </w:num>
  <w:num w:numId="63" w16cid:durableId="947547461">
    <w:abstractNumId w:val="28"/>
  </w:num>
  <w:num w:numId="64" w16cid:durableId="879780007">
    <w:abstractNumId w:val="33"/>
  </w:num>
  <w:num w:numId="65" w16cid:durableId="172695909">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56"/>
    <w:rsid w:val="000003AB"/>
    <w:rsid w:val="00000609"/>
    <w:rsid w:val="0000062B"/>
    <w:rsid w:val="0000097E"/>
    <w:rsid w:val="0000320C"/>
    <w:rsid w:val="00003598"/>
    <w:rsid w:val="00003A78"/>
    <w:rsid w:val="00004120"/>
    <w:rsid w:val="000041F9"/>
    <w:rsid w:val="00004FDF"/>
    <w:rsid w:val="000056AB"/>
    <w:rsid w:val="000064EC"/>
    <w:rsid w:val="0000660E"/>
    <w:rsid w:val="000070C8"/>
    <w:rsid w:val="00007693"/>
    <w:rsid w:val="00007DAC"/>
    <w:rsid w:val="00010864"/>
    <w:rsid w:val="00010A7E"/>
    <w:rsid w:val="00011C2C"/>
    <w:rsid w:val="00013E2F"/>
    <w:rsid w:val="0001420B"/>
    <w:rsid w:val="0001581F"/>
    <w:rsid w:val="00015B92"/>
    <w:rsid w:val="00015E16"/>
    <w:rsid w:val="0001624B"/>
    <w:rsid w:val="00016B44"/>
    <w:rsid w:val="00017164"/>
    <w:rsid w:val="000176A8"/>
    <w:rsid w:val="00017A4D"/>
    <w:rsid w:val="000200D0"/>
    <w:rsid w:val="00020546"/>
    <w:rsid w:val="00021740"/>
    <w:rsid w:val="00021ABC"/>
    <w:rsid w:val="000229B9"/>
    <w:rsid w:val="000229EF"/>
    <w:rsid w:val="00022C44"/>
    <w:rsid w:val="00022E31"/>
    <w:rsid w:val="00023282"/>
    <w:rsid w:val="000237F3"/>
    <w:rsid w:val="0002466B"/>
    <w:rsid w:val="0002490A"/>
    <w:rsid w:val="0002521D"/>
    <w:rsid w:val="00025604"/>
    <w:rsid w:val="000256CC"/>
    <w:rsid w:val="00025BCE"/>
    <w:rsid w:val="00025EDF"/>
    <w:rsid w:val="00027174"/>
    <w:rsid w:val="0002729E"/>
    <w:rsid w:val="000277B1"/>
    <w:rsid w:val="00027A70"/>
    <w:rsid w:val="00027B87"/>
    <w:rsid w:val="000302D0"/>
    <w:rsid w:val="000302D8"/>
    <w:rsid w:val="000310B9"/>
    <w:rsid w:val="000316AC"/>
    <w:rsid w:val="00031FCE"/>
    <w:rsid w:val="00032083"/>
    <w:rsid w:val="000326C6"/>
    <w:rsid w:val="00033C28"/>
    <w:rsid w:val="00033C38"/>
    <w:rsid w:val="000340E2"/>
    <w:rsid w:val="0003451D"/>
    <w:rsid w:val="000349FD"/>
    <w:rsid w:val="00035E2D"/>
    <w:rsid w:val="00035FAB"/>
    <w:rsid w:val="00036AC8"/>
    <w:rsid w:val="00037747"/>
    <w:rsid w:val="00040651"/>
    <w:rsid w:val="0004072A"/>
    <w:rsid w:val="00041182"/>
    <w:rsid w:val="00041AF4"/>
    <w:rsid w:val="0004267F"/>
    <w:rsid w:val="00042BB4"/>
    <w:rsid w:val="00043DF0"/>
    <w:rsid w:val="00044B81"/>
    <w:rsid w:val="00044DF9"/>
    <w:rsid w:val="00045535"/>
    <w:rsid w:val="000460B7"/>
    <w:rsid w:val="00046121"/>
    <w:rsid w:val="00046340"/>
    <w:rsid w:val="00047239"/>
    <w:rsid w:val="0004766D"/>
    <w:rsid w:val="000478A2"/>
    <w:rsid w:val="00052455"/>
    <w:rsid w:val="000529EF"/>
    <w:rsid w:val="0005302B"/>
    <w:rsid w:val="0005413F"/>
    <w:rsid w:val="00054817"/>
    <w:rsid w:val="00055182"/>
    <w:rsid w:val="0005568D"/>
    <w:rsid w:val="00055DC6"/>
    <w:rsid w:val="00056DE1"/>
    <w:rsid w:val="00057769"/>
    <w:rsid w:val="000578D5"/>
    <w:rsid w:val="000605A8"/>
    <w:rsid w:val="00060821"/>
    <w:rsid w:val="00060D64"/>
    <w:rsid w:val="0006190E"/>
    <w:rsid w:val="00061B86"/>
    <w:rsid w:val="000620C7"/>
    <w:rsid w:val="000635CE"/>
    <w:rsid w:val="000636A3"/>
    <w:rsid w:val="00064115"/>
    <w:rsid w:val="000642B5"/>
    <w:rsid w:val="00064859"/>
    <w:rsid w:val="00065720"/>
    <w:rsid w:val="00065F53"/>
    <w:rsid w:val="000664EA"/>
    <w:rsid w:val="0006753B"/>
    <w:rsid w:val="000676BE"/>
    <w:rsid w:val="0006781C"/>
    <w:rsid w:val="00070173"/>
    <w:rsid w:val="00070A35"/>
    <w:rsid w:val="0007192C"/>
    <w:rsid w:val="00071D27"/>
    <w:rsid w:val="0007217D"/>
    <w:rsid w:val="00072184"/>
    <w:rsid w:val="000738B8"/>
    <w:rsid w:val="00073C88"/>
    <w:rsid w:val="0007499D"/>
    <w:rsid w:val="00075218"/>
    <w:rsid w:val="000753E1"/>
    <w:rsid w:val="00075519"/>
    <w:rsid w:val="00075A03"/>
    <w:rsid w:val="00075B85"/>
    <w:rsid w:val="00076630"/>
    <w:rsid w:val="00076C55"/>
    <w:rsid w:val="0007778A"/>
    <w:rsid w:val="00077BA7"/>
    <w:rsid w:val="00080105"/>
    <w:rsid w:val="00080233"/>
    <w:rsid w:val="00080D69"/>
    <w:rsid w:val="000819B9"/>
    <w:rsid w:val="0008296A"/>
    <w:rsid w:val="00082E9F"/>
    <w:rsid w:val="000837F7"/>
    <w:rsid w:val="00083C62"/>
    <w:rsid w:val="00085137"/>
    <w:rsid w:val="000854F4"/>
    <w:rsid w:val="00085F71"/>
    <w:rsid w:val="0008608E"/>
    <w:rsid w:val="000874E9"/>
    <w:rsid w:val="000879FA"/>
    <w:rsid w:val="00087C68"/>
    <w:rsid w:val="00087CA9"/>
    <w:rsid w:val="00087E88"/>
    <w:rsid w:val="000902B9"/>
    <w:rsid w:val="00090473"/>
    <w:rsid w:val="00092481"/>
    <w:rsid w:val="00092F4A"/>
    <w:rsid w:val="00093165"/>
    <w:rsid w:val="00093273"/>
    <w:rsid w:val="00093322"/>
    <w:rsid w:val="0009426B"/>
    <w:rsid w:val="00094C64"/>
    <w:rsid w:val="00094EF6"/>
    <w:rsid w:val="00094F59"/>
    <w:rsid w:val="000951B0"/>
    <w:rsid w:val="00095373"/>
    <w:rsid w:val="000964BD"/>
    <w:rsid w:val="00097A08"/>
    <w:rsid w:val="00097F66"/>
    <w:rsid w:val="000A0F9B"/>
    <w:rsid w:val="000A12D4"/>
    <w:rsid w:val="000A38C4"/>
    <w:rsid w:val="000A4138"/>
    <w:rsid w:val="000A4326"/>
    <w:rsid w:val="000A45CD"/>
    <w:rsid w:val="000A4666"/>
    <w:rsid w:val="000A480D"/>
    <w:rsid w:val="000A549B"/>
    <w:rsid w:val="000A5DD0"/>
    <w:rsid w:val="000A5E14"/>
    <w:rsid w:val="000A6305"/>
    <w:rsid w:val="000A7337"/>
    <w:rsid w:val="000A7CC4"/>
    <w:rsid w:val="000A7DE7"/>
    <w:rsid w:val="000A7F18"/>
    <w:rsid w:val="000B01A5"/>
    <w:rsid w:val="000B0289"/>
    <w:rsid w:val="000B03A0"/>
    <w:rsid w:val="000B07C3"/>
    <w:rsid w:val="000B1456"/>
    <w:rsid w:val="000B1733"/>
    <w:rsid w:val="000B22B0"/>
    <w:rsid w:val="000B240E"/>
    <w:rsid w:val="000B2CC2"/>
    <w:rsid w:val="000B2F07"/>
    <w:rsid w:val="000B49FC"/>
    <w:rsid w:val="000B4C97"/>
    <w:rsid w:val="000B58A3"/>
    <w:rsid w:val="000B5E44"/>
    <w:rsid w:val="000B65BF"/>
    <w:rsid w:val="000B6653"/>
    <w:rsid w:val="000B6712"/>
    <w:rsid w:val="000B6A9A"/>
    <w:rsid w:val="000B6BB2"/>
    <w:rsid w:val="000B6EE1"/>
    <w:rsid w:val="000B7092"/>
    <w:rsid w:val="000B75D6"/>
    <w:rsid w:val="000B7731"/>
    <w:rsid w:val="000B77E5"/>
    <w:rsid w:val="000B7A80"/>
    <w:rsid w:val="000B7ED1"/>
    <w:rsid w:val="000C0A3A"/>
    <w:rsid w:val="000C0EE5"/>
    <w:rsid w:val="000C0FA6"/>
    <w:rsid w:val="000C22F1"/>
    <w:rsid w:val="000C2B2B"/>
    <w:rsid w:val="000C36C0"/>
    <w:rsid w:val="000C4EC0"/>
    <w:rsid w:val="000C5579"/>
    <w:rsid w:val="000C5650"/>
    <w:rsid w:val="000C5B08"/>
    <w:rsid w:val="000C5C4A"/>
    <w:rsid w:val="000C63B0"/>
    <w:rsid w:val="000C724D"/>
    <w:rsid w:val="000C766F"/>
    <w:rsid w:val="000C7E39"/>
    <w:rsid w:val="000D0979"/>
    <w:rsid w:val="000D0B6E"/>
    <w:rsid w:val="000D0D46"/>
    <w:rsid w:val="000D0EF0"/>
    <w:rsid w:val="000D1028"/>
    <w:rsid w:val="000D1746"/>
    <w:rsid w:val="000D1A29"/>
    <w:rsid w:val="000D23A8"/>
    <w:rsid w:val="000D412A"/>
    <w:rsid w:val="000D4721"/>
    <w:rsid w:val="000D55C4"/>
    <w:rsid w:val="000D59E9"/>
    <w:rsid w:val="000D5E70"/>
    <w:rsid w:val="000D6273"/>
    <w:rsid w:val="000D6980"/>
    <w:rsid w:val="000E0D12"/>
    <w:rsid w:val="000E177C"/>
    <w:rsid w:val="000E1D98"/>
    <w:rsid w:val="000E24B8"/>
    <w:rsid w:val="000E2A69"/>
    <w:rsid w:val="000E311F"/>
    <w:rsid w:val="000E45FE"/>
    <w:rsid w:val="000E46B8"/>
    <w:rsid w:val="000E4D93"/>
    <w:rsid w:val="000E5C79"/>
    <w:rsid w:val="000E6BA9"/>
    <w:rsid w:val="000E6EE1"/>
    <w:rsid w:val="000E76D2"/>
    <w:rsid w:val="000F0418"/>
    <w:rsid w:val="000F258E"/>
    <w:rsid w:val="000F2BB4"/>
    <w:rsid w:val="000F307E"/>
    <w:rsid w:val="000F313D"/>
    <w:rsid w:val="000F31BC"/>
    <w:rsid w:val="000F337F"/>
    <w:rsid w:val="000F35CE"/>
    <w:rsid w:val="000F4885"/>
    <w:rsid w:val="000F4A95"/>
    <w:rsid w:val="000F50E6"/>
    <w:rsid w:val="000F5568"/>
    <w:rsid w:val="000F55A8"/>
    <w:rsid w:val="000F587B"/>
    <w:rsid w:val="000F67FD"/>
    <w:rsid w:val="000F6CA5"/>
    <w:rsid w:val="000F6E02"/>
    <w:rsid w:val="000F74AE"/>
    <w:rsid w:val="00100B77"/>
    <w:rsid w:val="00101056"/>
    <w:rsid w:val="00101A4F"/>
    <w:rsid w:val="001024C5"/>
    <w:rsid w:val="00102DFE"/>
    <w:rsid w:val="00104007"/>
    <w:rsid w:val="001045BB"/>
    <w:rsid w:val="0010477C"/>
    <w:rsid w:val="00104902"/>
    <w:rsid w:val="00105664"/>
    <w:rsid w:val="00105751"/>
    <w:rsid w:val="00105E86"/>
    <w:rsid w:val="00105E92"/>
    <w:rsid w:val="0010687F"/>
    <w:rsid w:val="0010718B"/>
    <w:rsid w:val="001079F5"/>
    <w:rsid w:val="001101D4"/>
    <w:rsid w:val="001107FB"/>
    <w:rsid w:val="00110D21"/>
    <w:rsid w:val="0011249F"/>
    <w:rsid w:val="00112E7F"/>
    <w:rsid w:val="00113605"/>
    <w:rsid w:val="001137C3"/>
    <w:rsid w:val="00113E32"/>
    <w:rsid w:val="00114112"/>
    <w:rsid w:val="00114257"/>
    <w:rsid w:val="001148AC"/>
    <w:rsid w:val="0011514D"/>
    <w:rsid w:val="0011598B"/>
    <w:rsid w:val="00116253"/>
    <w:rsid w:val="0011675E"/>
    <w:rsid w:val="0011695A"/>
    <w:rsid w:val="00116B3A"/>
    <w:rsid w:val="00116C05"/>
    <w:rsid w:val="00116E68"/>
    <w:rsid w:val="00117545"/>
    <w:rsid w:val="00120392"/>
    <w:rsid w:val="00120668"/>
    <w:rsid w:val="00121531"/>
    <w:rsid w:val="00122B9E"/>
    <w:rsid w:val="00123192"/>
    <w:rsid w:val="00123423"/>
    <w:rsid w:val="00123C0C"/>
    <w:rsid w:val="00123FDE"/>
    <w:rsid w:val="001240FD"/>
    <w:rsid w:val="001243E8"/>
    <w:rsid w:val="00124CA5"/>
    <w:rsid w:val="001259B4"/>
    <w:rsid w:val="00125C05"/>
    <w:rsid w:val="00125C24"/>
    <w:rsid w:val="00125E51"/>
    <w:rsid w:val="00126BDC"/>
    <w:rsid w:val="00126CE8"/>
    <w:rsid w:val="001271D2"/>
    <w:rsid w:val="00127493"/>
    <w:rsid w:val="00127500"/>
    <w:rsid w:val="001276CA"/>
    <w:rsid w:val="0012788E"/>
    <w:rsid w:val="00127CC2"/>
    <w:rsid w:val="00127F4C"/>
    <w:rsid w:val="00130A2E"/>
    <w:rsid w:val="00130D41"/>
    <w:rsid w:val="00131F22"/>
    <w:rsid w:val="0013248C"/>
    <w:rsid w:val="0013261C"/>
    <w:rsid w:val="0013320E"/>
    <w:rsid w:val="00133274"/>
    <w:rsid w:val="001336E8"/>
    <w:rsid w:val="00133A95"/>
    <w:rsid w:val="00133C22"/>
    <w:rsid w:val="00133D89"/>
    <w:rsid w:val="00134CF7"/>
    <w:rsid w:val="00135DCC"/>
    <w:rsid w:val="0013654D"/>
    <w:rsid w:val="001376DD"/>
    <w:rsid w:val="00137BA0"/>
    <w:rsid w:val="0014444D"/>
    <w:rsid w:val="00144FE4"/>
    <w:rsid w:val="001450DC"/>
    <w:rsid w:val="001452BE"/>
    <w:rsid w:val="001456BF"/>
    <w:rsid w:val="001457B1"/>
    <w:rsid w:val="0014589D"/>
    <w:rsid w:val="00145BD0"/>
    <w:rsid w:val="00146CBC"/>
    <w:rsid w:val="00147E5C"/>
    <w:rsid w:val="00150877"/>
    <w:rsid w:val="0015254A"/>
    <w:rsid w:val="00152559"/>
    <w:rsid w:val="001526A4"/>
    <w:rsid w:val="00152C3D"/>
    <w:rsid w:val="00152ECD"/>
    <w:rsid w:val="001531D2"/>
    <w:rsid w:val="001534E8"/>
    <w:rsid w:val="00153B48"/>
    <w:rsid w:val="00154022"/>
    <w:rsid w:val="0015456B"/>
    <w:rsid w:val="00154D0D"/>
    <w:rsid w:val="001553F4"/>
    <w:rsid w:val="00155546"/>
    <w:rsid w:val="00160378"/>
    <w:rsid w:val="00160FF0"/>
    <w:rsid w:val="00162382"/>
    <w:rsid w:val="00162603"/>
    <w:rsid w:val="0016272D"/>
    <w:rsid w:val="00162BB6"/>
    <w:rsid w:val="00162DFD"/>
    <w:rsid w:val="00163106"/>
    <w:rsid w:val="001643B0"/>
    <w:rsid w:val="00164808"/>
    <w:rsid w:val="00165351"/>
    <w:rsid w:val="00165A64"/>
    <w:rsid w:val="00166F98"/>
    <w:rsid w:val="001670FC"/>
    <w:rsid w:val="0016768A"/>
    <w:rsid w:val="001704CB"/>
    <w:rsid w:val="00170D59"/>
    <w:rsid w:val="00170F5D"/>
    <w:rsid w:val="00171510"/>
    <w:rsid w:val="001715FD"/>
    <w:rsid w:val="001726E2"/>
    <w:rsid w:val="00172F73"/>
    <w:rsid w:val="00173655"/>
    <w:rsid w:val="001738E9"/>
    <w:rsid w:val="00173A6C"/>
    <w:rsid w:val="00173EEC"/>
    <w:rsid w:val="0017431D"/>
    <w:rsid w:val="001747A3"/>
    <w:rsid w:val="0017531A"/>
    <w:rsid w:val="00175929"/>
    <w:rsid w:val="0017610F"/>
    <w:rsid w:val="001770AF"/>
    <w:rsid w:val="00180322"/>
    <w:rsid w:val="0018107F"/>
    <w:rsid w:val="001818CA"/>
    <w:rsid w:val="00181CFB"/>
    <w:rsid w:val="00181D31"/>
    <w:rsid w:val="00182B29"/>
    <w:rsid w:val="00183166"/>
    <w:rsid w:val="001832F5"/>
    <w:rsid w:val="00183442"/>
    <w:rsid w:val="00183503"/>
    <w:rsid w:val="001836A8"/>
    <w:rsid w:val="00185166"/>
    <w:rsid w:val="001860CB"/>
    <w:rsid w:val="00186CE7"/>
    <w:rsid w:val="00187076"/>
    <w:rsid w:val="00187BBA"/>
    <w:rsid w:val="00187EC5"/>
    <w:rsid w:val="00190061"/>
    <w:rsid w:val="001908B4"/>
    <w:rsid w:val="00191665"/>
    <w:rsid w:val="00192514"/>
    <w:rsid w:val="001930DC"/>
    <w:rsid w:val="00194789"/>
    <w:rsid w:val="00194EBA"/>
    <w:rsid w:val="00194F9B"/>
    <w:rsid w:val="00195014"/>
    <w:rsid w:val="001951F8"/>
    <w:rsid w:val="00195446"/>
    <w:rsid w:val="00196FC6"/>
    <w:rsid w:val="001970D0"/>
    <w:rsid w:val="00197142"/>
    <w:rsid w:val="00197240"/>
    <w:rsid w:val="00197C5A"/>
    <w:rsid w:val="001A00E1"/>
    <w:rsid w:val="001A032E"/>
    <w:rsid w:val="001A0548"/>
    <w:rsid w:val="001A0894"/>
    <w:rsid w:val="001A1245"/>
    <w:rsid w:val="001A1B16"/>
    <w:rsid w:val="001A1E28"/>
    <w:rsid w:val="001A24A1"/>
    <w:rsid w:val="001A2780"/>
    <w:rsid w:val="001A2813"/>
    <w:rsid w:val="001A2906"/>
    <w:rsid w:val="001A2D6B"/>
    <w:rsid w:val="001A3CF5"/>
    <w:rsid w:val="001A4AFF"/>
    <w:rsid w:val="001A4C88"/>
    <w:rsid w:val="001A4FE2"/>
    <w:rsid w:val="001A50EC"/>
    <w:rsid w:val="001A52ED"/>
    <w:rsid w:val="001A5721"/>
    <w:rsid w:val="001A62AD"/>
    <w:rsid w:val="001A65E3"/>
    <w:rsid w:val="001A67CD"/>
    <w:rsid w:val="001A78B8"/>
    <w:rsid w:val="001A7C86"/>
    <w:rsid w:val="001B0270"/>
    <w:rsid w:val="001B0366"/>
    <w:rsid w:val="001B03B4"/>
    <w:rsid w:val="001B0909"/>
    <w:rsid w:val="001B1002"/>
    <w:rsid w:val="001B1328"/>
    <w:rsid w:val="001B1904"/>
    <w:rsid w:val="001B1FFF"/>
    <w:rsid w:val="001B2516"/>
    <w:rsid w:val="001B29E8"/>
    <w:rsid w:val="001B31C9"/>
    <w:rsid w:val="001B34BA"/>
    <w:rsid w:val="001B34E8"/>
    <w:rsid w:val="001B39D1"/>
    <w:rsid w:val="001B552F"/>
    <w:rsid w:val="001B55AD"/>
    <w:rsid w:val="001B5A64"/>
    <w:rsid w:val="001B5ECB"/>
    <w:rsid w:val="001B614D"/>
    <w:rsid w:val="001B68C0"/>
    <w:rsid w:val="001B6A40"/>
    <w:rsid w:val="001B6DCF"/>
    <w:rsid w:val="001B7CE0"/>
    <w:rsid w:val="001C013B"/>
    <w:rsid w:val="001C037D"/>
    <w:rsid w:val="001C1DF8"/>
    <w:rsid w:val="001C1FD3"/>
    <w:rsid w:val="001C216C"/>
    <w:rsid w:val="001C21FA"/>
    <w:rsid w:val="001C25DB"/>
    <w:rsid w:val="001C26DD"/>
    <w:rsid w:val="001C31CC"/>
    <w:rsid w:val="001C364E"/>
    <w:rsid w:val="001C36E6"/>
    <w:rsid w:val="001C3D91"/>
    <w:rsid w:val="001C41E3"/>
    <w:rsid w:val="001C490D"/>
    <w:rsid w:val="001C4C01"/>
    <w:rsid w:val="001C4FAB"/>
    <w:rsid w:val="001C5307"/>
    <w:rsid w:val="001C5B81"/>
    <w:rsid w:val="001C6564"/>
    <w:rsid w:val="001C662C"/>
    <w:rsid w:val="001C6AA0"/>
    <w:rsid w:val="001C6CBF"/>
    <w:rsid w:val="001C6F77"/>
    <w:rsid w:val="001C7192"/>
    <w:rsid w:val="001C74DB"/>
    <w:rsid w:val="001D0006"/>
    <w:rsid w:val="001D00C4"/>
    <w:rsid w:val="001D0186"/>
    <w:rsid w:val="001D01AF"/>
    <w:rsid w:val="001D029D"/>
    <w:rsid w:val="001D02E6"/>
    <w:rsid w:val="001D036B"/>
    <w:rsid w:val="001D04DA"/>
    <w:rsid w:val="001D04F6"/>
    <w:rsid w:val="001D054D"/>
    <w:rsid w:val="001D0C1C"/>
    <w:rsid w:val="001D1703"/>
    <w:rsid w:val="001D1D05"/>
    <w:rsid w:val="001D224C"/>
    <w:rsid w:val="001D2542"/>
    <w:rsid w:val="001D25DA"/>
    <w:rsid w:val="001D283F"/>
    <w:rsid w:val="001D2DDF"/>
    <w:rsid w:val="001D334A"/>
    <w:rsid w:val="001D34C5"/>
    <w:rsid w:val="001D37CE"/>
    <w:rsid w:val="001D3ABB"/>
    <w:rsid w:val="001D5455"/>
    <w:rsid w:val="001D56E9"/>
    <w:rsid w:val="001D58BF"/>
    <w:rsid w:val="001D5961"/>
    <w:rsid w:val="001D5A8C"/>
    <w:rsid w:val="001D6C4F"/>
    <w:rsid w:val="001D6F50"/>
    <w:rsid w:val="001D710D"/>
    <w:rsid w:val="001D721F"/>
    <w:rsid w:val="001D775E"/>
    <w:rsid w:val="001E0065"/>
    <w:rsid w:val="001E277C"/>
    <w:rsid w:val="001E2829"/>
    <w:rsid w:val="001E2A3B"/>
    <w:rsid w:val="001E2BE3"/>
    <w:rsid w:val="001E30D0"/>
    <w:rsid w:val="001E3979"/>
    <w:rsid w:val="001E45B7"/>
    <w:rsid w:val="001E52F0"/>
    <w:rsid w:val="001E5D8D"/>
    <w:rsid w:val="001E65BF"/>
    <w:rsid w:val="001E6EF3"/>
    <w:rsid w:val="001E754F"/>
    <w:rsid w:val="001E79C5"/>
    <w:rsid w:val="001E7CA6"/>
    <w:rsid w:val="001F0AF7"/>
    <w:rsid w:val="001F11F6"/>
    <w:rsid w:val="001F2298"/>
    <w:rsid w:val="001F253A"/>
    <w:rsid w:val="001F3403"/>
    <w:rsid w:val="001F347C"/>
    <w:rsid w:val="001F41AC"/>
    <w:rsid w:val="001F5DB1"/>
    <w:rsid w:val="001F5FD0"/>
    <w:rsid w:val="001F69F8"/>
    <w:rsid w:val="001F6A2E"/>
    <w:rsid w:val="001F6E7E"/>
    <w:rsid w:val="001F7154"/>
    <w:rsid w:val="001F7DF4"/>
    <w:rsid w:val="001F7FCD"/>
    <w:rsid w:val="0020021A"/>
    <w:rsid w:val="00200230"/>
    <w:rsid w:val="00200C22"/>
    <w:rsid w:val="00201097"/>
    <w:rsid w:val="00201162"/>
    <w:rsid w:val="002035D8"/>
    <w:rsid w:val="002039A6"/>
    <w:rsid w:val="00203F6C"/>
    <w:rsid w:val="00203FDC"/>
    <w:rsid w:val="00205716"/>
    <w:rsid w:val="0020596A"/>
    <w:rsid w:val="00205ADB"/>
    <w:rsid w:val="0020604B"/>
    <w:rsid w:val="00206E30"/>
    <w:rsid w:val="00207F39"/>
    <w:rsid w:val="0021088F"/>
    <w:rsid w:val="0021115A"/>
    <w:rsid w:val="002111DA"/>
    <w:rsid w:val="002113D7"/>
    <w:rsid w:val="0021147A"/>
    <w:rsid w:val="002115AE"/>
    <w:rsid w:val="002120D5"/>
    <w:rsid w:val="002128BE"/>
    <w:rsid w:val="00212E46"/>
    <w:rsid w:val="00212F9A"/>
    <w:rsid w:val="00213AC0"/>
    <w:rsid w:val="0021402E"/>
    <w:rsid w:val="002140BF"/>
    <w:rsid w:val="0021423D"/>
    <w:rsid w:val="00215652"/>
    <w:rsid w:val="002166F9"/>
    <w:rsid w:val="00217281"/>
    <w:rsid w:val="00217D79"/>
    <w:rsid w:val="002206D2"/>
    <w:rsid w:val="00220E7D"/>
    <w:rsid w:val="00220FD7"/>
    <w:rsid w:val="002212A4"/>
    <w:rsid w:val="00221C51"/>
    <w:rsid w:val="00221CD8"/>
    <w:rsid w:val="002224FE"/>
    <w:rsid w:val="00222E31"/>
    <w:rsid w:val="00223298"/>
    <w:rsid w:val="00223790"/>
    <w:rsid w:val="00223B2C"/>
    <w:rsid w:val="002241FE"/>
    <w:rsid w:val="00224472"/>
    <w:rsid w:val="00224824"/>
    <w:rsid w:val="002259BF"/>
    <w:rsid w:val="00225A33"/>
    <w:rsid w:val="00225D9B"/>
    <w:rsid w:val="00230585"/>
    <w:rsid w:val="002307E9"/>
    <w:rsid w:val="00230CA6"/>
    <w:rsid w:val="00231113"/>
    <w:rsid w:val="00231361"/>
    <w:rsid w:val="002321D4"/>
    <w:rsid w:val="002330D6"/>
    <w:rsid w:val="00233197"/>
    <w:rsid w:val="002331F6"/>
    <w:rsid w:val="0023369A"/>
    <w:rsid w:val="002354A2"/>
    <w:rsid w:val="0023551A"/>
    <w:rsid w:val="0023586D"/>
    <w:rsid w:val="002359AF"/>
    <w:rsid w:val="00236657"/>
    <w:rsid w:val="00236B45"/>
    <w:rsid w:val="00236CF1"/>
    <w:rsid w:val="0023785F"/>
    <w:rsid w:val="00240D58"/>
    <w:rsid w:val="002417D4"/>
    <w:rsid w:val="002432ED"/>
    <w:rsid w:val="00243335"/>
    <w:rsid w:val="00244BA1"/>
    <w:rsid w:val="0024559D"/>
    <w:rsid w:val="002463D6"/>
    <w:rsid w:val="00246690"/>
    <w:rsid w:val="00246FDB"/>
    <w:rsid w:val="002471EE"/>
    <w:rsid w:val="00247317"/>
    <w:rsid w:val="002478E7"/>
    <w:rsid w:val="00247BA8"/>
    <w:rsid w:val="00247BE1"/>
    <w:rsid w:val="00247D0D"/>
    <w:rsid w:val="0025053B"/>
    <w:rsid w:val="00250ABF"/>
    <w:rsid w:val="00250D76"/>
    <w:rsid w:val="00251176"/>
    <w:rsid w:val="0025163E"/>
    <w:rsid w:val="002517E1"/>
    <w:rsid w:val="00251F8B"/>
    <w:rsid w:val="0025242E"/>
    <w:rsid w:val="002525AC"/>
    <w:rsid w:val="00252912"/>
    <w:rsid w:val="00252FC6"/>
    <w:rsid w:val="002532FE"/>
    <w:rsid w:val="002534F3"/>
    <w:rsid w:val="00253838"/>
    <w:rsid w:val="00255451"/>
    <w:rsid w:val="0025554E"/>
    <w:rsid w:val="00257D37"/>
    <w:rsid w:val="002604EF"/>
    <w:rsid w:val="00260D2F"/>
    <w:rsid w:val="002615EB"/>
    <w:rsid w:val="00261C30"/>
    <w:rsid w:val="0026213C"/>
    <w:rsid w:val="0026221E"/>
    <w:rsid w:val="002622AB"/>
    <w:rsid w:val="00262579"/>
    <w:rsid w:val="002626DB"/>
    <w:rsid w:val="00262A15"/>
    <w:rsid w:val="002640BA"/>
    <w:rsid w:val="00264662"/>
    <w:rsid w:val="00264FED"/>
    <w:rsid w:val="0026566B"/>
    <w:rsid w:val="00266826"/>
    <w:rsid w:val="002679AF"/>
    <w:rsid w:val="00270F22"/>
    <w:rsid w:val="00271B55"/>
    <w:rsid w:val="00271CEF"/>
    <w:rsid w:val="0027220A"/>
    <w:rsid w:val="002730D5"/>
    <w:rsid w:val="00273B55"/>
    <w:rsid w:val="00274A4E"/>
    <w:rsid w:val="00275C15"/>
    <w:rsid w:val="00275D3D"/>
    <w:rsid w:val="00276053"/>
    <w:rsid w:val="00276D53"/>
    <w:rsid w:val="002777AE"/>
    <w:rsid w:val="002779B4"/>
    <w:rsid w:val="00280277"/>
    <w:rsid w:val="002808CA"/>
    <w:rsid w:val="002808D1"/>
    <w:rsid w:val="002809BF"/>
    <w:rsid w:val="00280EC4"/>
    <w:rsid w:val="00281B0A"/>
    <w:rsid w:val="00281C18"/>
    <w:rsid w:val="00281EF0"/>
    <w:rsid w:val="00282582"/>
    <w:rsid w:val="00282A5D"/>
    <w:rsid w:val="00284A66"/>
    <w:rsid w:val="00286BC9"/>
    <w:rsid w:val="00286C78"/>
    <w:rsid w:val="00286FAF"/>
    <w:rsid w:val="00290571"/>
    <w:rsid w:val="00290F58"/>
    <w:rsid w:val="002912D1"/>
    <w:rsid w:val="00291359"/>
    <w:rsid w:val="00291812"/>
    <w:rsid w:val="00291EA2"/>
    <w:rsid w:val="002921B3"/>
    <w:rsid w:val="002927AC"/>
    <w:rsid w:val="002929D2"/>
    <w:rsid w:val="002938DB"/>
    <w:rsid w:val="00293D57"/>
    <w:rsid w:val="00294379"/>
    <w:rsid w:val="0029475B"/>
    <w:rsid w:val="00294B1F"/>
    <w:rsid w:val="00295494"/>
    <w:rsid w:val="00295AF9"/>
    <w:rsid w:val="00295BA6"/>
    <w:rsid w:val="002962C6"/>
    <w:rsid w:val="00296937"/>
    <w:rsid w:val="00296998"/>
    <w:rsid w:val="00296BBE"/>
    <w:rsid w:val="00296DCA"/>
    <w:rsid w:val="00296E8A"/>
    <w:rsid w:val="00297738"/>
    <w:rsid w:val="002A00BB"/>
    <w:rsid w:val="002A079A"/>
    <w:rsid w:val="002A0AA3"/>
    <w:rsid w:val="002A0CC3"/>
    <w:rsid w:val="002A138C"/>
    <w:rsid w:val="002A1EEB"/>
    <w:rsid w:val="002A1FC5"/>
    <w:rsid w:val="002A2424"/>
    <w:rsid w:val="002A293D"/>
    <w:rsid w:val="002A2E8D"/>
    <w:rsid w:val="002A358C"/>
    <w:rsid w:val="002A3700"/>
    <w:rsid w:val="002A41AD"/>
    <w:rsid w:val="002A41FE"/>
    <w:rsid w:val="002A428B"/>
    <w:rsid w:val="002A4578"/>
    <w:rsid w:val="002A48DD"/>
    <w:rsid w:val="002A4B23"/>
    <w:rsid w:val="002A52DC"/>
    <w:rsid w:val="002A55AA"/>
    <w:rsid w:val="002A74A8"/>
    <w:rsid w:val="002A7732"/>
    <w:rsid w:val="002B04CA"/>
    <w:rsid w:val="002B04F0"/>
    <w:rsid w:val="002B0A74"/>
    <w:rsid w:val="002B14AB"/>
    <w:rsid w:val="002B1D84"/>
    <w:rsid w:val="002B1DC7"/>
    <w:rsid w:val="002B3040"/>
    <w:rsid w:val="002B3DA6"/>
    <w:rsid w:val="002B4000"/>
    <w:rsid w:val="002B443C"/>
    <w:rsid w:val="002B4D96"/>
    <w:rsid w:val="002B4DFF"/>
    <w:rsid w:val="002B5A36"/>
    <w:rsid w:val="002B5EFE"/>
    <w:rsid w:val="002B6844"/>
    <w:rsid w:val="002B6CF2"/>
    <w:rsid w:val="002B6FE1"/>
    <w:rsid w:val="002B722F"/>
    <w:rsid w:val="002B7410"/>
    <w:rsid w:val="002B7548"/>
    <w:rsid w:val="002C003B"/>
    <w:rsid w:val="002C057A"/>
    <w:rsid w:val="002C06F1"/>
    <w:rsid w:val="002C07E4"/>
    <w:rsid w:val="002C1361"/>
    <w:rsid w:val="002C1530"/>
    <w:rsid w:val="002C1762"/>
    <w:rsid w:val="002C1C6F"/>
    <w:rsid w:val="002C2356"/>
    <w:rsid w:val="002C2C17"/>
    <w:rsid w:val="002C2E9A"/>
    <w:rsid w:val="002C4531"/>
    <w:rsid w:val="002C46F5"/>
    <w:rsid w:val="002C4C5A"/>
    <w:rsid w:val="002C4F01"/>
    <w:rsid w:val="002C500B"/>
    <w:rsid w:val="002C54E7"/>
    <w:rsid w:val="002C55AF"/>
    <w:rsid w:val="002C5671"/>
    <w:rsid w:val="002C5F80"/>
    <w:rsid w:val="002C609D"/>
    <w:rsid w:val="002C6209"/>
    <w:rsid w:val="002C6224"/>
    <w:rsid w:val="002C6928"/>
    <w:rsid w:val="002C74CD"/>
    <w:rsid w:val="002C7B9E"/>
    <w:rsid w:val="002D032B"/>
    <w:rsid w:val="002D033F"/>
    <w:rsid w:val="002D06C2"/>
    <w:rsid w:val="002D0966"/>
    <w:rsid w:val="002D0AC7"/>
    <w:rsid w:val="002D0E9F"/>
    <w:rsid w:val="002D0EE3"/>
    <w:rsid w:val="002D1C68"/>
    <w:rsid w:val="002D1FBD"/>
    <w:rsid w:val="002D2212"/>
    <w:rsid w:val="002D22D3"/>
    <w:rsid w:val="002D29B1"/>
    <w:rsid w:val="002D36E3"/>
    <w:rsid w:val="002D3954"/>
    <w:rsid w:val="002D3E2E"/>
    <w:rsid w:val="002D4318"/>
    <w:rsid w:val="002D45B9"/>
    <w:rsid w:val="002D45D9"/>
    <w:rsid w:val="002D46F3"/>
    <w:rsid w:val="002D473B"/>
    <w:rsid w:val="002D4C7C"/>
    <w:rsid w:val="002D4F11"/>
    <w:rsid w:val="002D4FE7"/>
    <w:rsid w:val="002D502A"/>
    <w:rsid w:val="002D5186"/>
    <w:rsid w:val="002D5A92"/>
    <w:rsid w:val="002D6254"/>
    <w:rsid w:val="002D63AB"/>
    <w:rsid w:val="002D6672"/>
    <w:rsid w:val="002D6A3D"/>
    <w:rsid w:val="002D6E88"/>
    <w:rsid w:val="002D7270"/>
    <w:rsid w:val="002D7707"/>
    <w:rsid w:val="002D79B3"/>
    <w:rsid w:val="002D7E70"/>
    <w:rsid w:val="002E00BE"/>
    <w:rsid w:val="002E04D0"/>
    <w:rsid w:val="002E05B0"/>
    <w:rsid w:val="002E0F5F"/>
    <w:rsid w:val="002E1674"/>
    <w:rsid w:val="002E2AA9"/>
    <w:rsid w:val="002E47BB"/>
    <w:rsid w:val="002E4876"/>
    <w:rsid w:val="002E4D0E"/>
    <w:rsid w:val="002E4E70"/>
    <w:rsid w:val="002E53C5"/>
    <w:rsid w:val="002E5667"/>
    <w:rsid w:val="002E60A7"/>
    <w:rsid w:val="002E60CA"/>
    <w:rsid w:val="002E7A73"/>
    <w:rsid w:val="002E7D08"/>
    <w:rsid w:val="002F1B9C"/>
    <w:rsid w:val="002F1BAB"/>
    <w:rsid w:val="002F1C7C"/>
    <w:rsid w:val="002F1D94"/>
    <w:rsid w:val="002F2BA6"/>
    <w:rsid w:val="002F304B"/>
    <w:rsid w:val="002F3106"/>
    <w:rsid w:val="002F3C30"/>
    <w:rsid w:val="002F439B"/>
    <w:rsid w:val="002F4607"/>
    <w:rsid w:val="002F58FC"/>
    <w:rsid w:val="002F5DB6"/>
    <w:rsid w:val="002F6638"/>
    <w:rsid w:val="002F7105"/>
    <w:rsid w:val="002F7BDF"/>
    <w:rsid w:val="00300103"/>
    <w:rsid w:val="00300500"/>
    <w:rsid w:val="00300F7E"/>
    <w:rsid w:val="0030124D"/>
    <w:rsid w:val="0030138D"/>
    <w:rsid w:val="00301B05"/>
    <w:rsid w:val="003032FC"/>
    <w:rsid w:val="00303D40"/>
    <w:rsid w:val="00304824"/>
    <w:rsid w:val="00304883"/>
    <w:rsid w:val="00304A5F"/>
    <w:rsid w:val="00305300"/>
    <w:rsid w:val="00305651"/>
    <w:rsid w:val="003058D4"/>
    <w:rsid w:val="003059F9"/>
    <w:rsid w:val="00306852"/>
    <w:rsid w:val="00307470"/>
    <w:rsid w:val="00307542"/>
    <w:rsid w:val="003079AB"/>
    <w:rsid w:val="00307A92"/>
    <w:rsid w:val="00307DE7"/>
    <w:rsid w:val="00307E79"/>
    <w:rsid w:val="00310605"/>
    <w:rsid w:val="00310F0B"/>
    <w:rsid w:val="00310F9F"/>
    <w:rsid w:val="00311009"/>
    <w:rsid w:val="003111B3"/>
    <w:rsid w:val="00311FC3"/>
    <w:rsid w:val="00312647"/>
    <w:rsid w:val="00312B7B"/>
    <w:rsid w:val="00312ECA"/>
    <w:rsid w:val="00313F5D"/>
    <w:rsid w:val="003145FA"/>
    <w:rsid w:val="00314C1B"/>
    <w:rsid w:val="003151FB"/>
    <w:rsid w:val="00315658"/>
    <w:rsid w:val="00315D98"/>
    <w:rsid w:val="00316771"/>
    <w:rsid w:val="00317661"/>
    <w:rsid w:val="003210EC"/>
    <w:rsid w:val="00322669"/>
    <w:rsid w:val="003227A3"/>
    <w:rsid w:val="00322CB3"/>
    <w:rsid w:val="003237D7"/>
    <w:rsid w:val="003238B7"/>
    <w:rsid w:val="003245B2"/>
    <w:rsid w:val="0032475D"/>
    <w:rsid w:val="003247E0"/>
    <w:rsid w:val="003248FB"/>
    <w:rsid w:val="00324967"/>
    <w:rsid w:val="00325693"/>
    <w:rsid w:val="00325EF9"/>
    <w:rsid w:val="00325F77"/>
    <w:rsid w:val="003260B3"/>
    <w:rsid w:val="003261C5"/>
    <w:rsid w:val="003264D0"/>
    <w:rsid w:val="003271FB"/>
    <w:rsid w:val="00327814"/>
    <w:rsid w:val="003278BB"/>
    <w:rsid w:val="00330962"/>
    <w:rsid w:val="00330E22"/>
    <w:rsid w:val="0033150F"/>
    <w:rsid w:val="003325FE"/>
    <w:rsid w:val="00332EE4"/>
    <w:rsid w:val="0033346A"/>
    <w:rsid w:val="00333D5E"/>
    <w:rsid w:val="00334070"/>
    <w:rsid w:val="0033418C"/>
    <w:rsid w:val="003343B6"/>
    <w:rsid w:val="0033464F"/>
    <w:rsid w:val="003346CF"/>
    <w:rsid w:val="00334AEE"/>
    <w:rsid w:val="00335156"/>
    <w:rsid w:val="00335C67"/>
    <w:rsid w:val="00336056"/>
    <w:rsid w:val="00336FE7"/>
    <w:rsid w:val="00337A17"/>
    <w:rsid w:val="00337B82"/>
    <w:rsid w:val="003400A1"/>
    <w:rsid w:val="00340536"/>
    <w:rsid w:val="00341366"/>
    <w:rsid w:val="00341A49"/>
    <w:rsid w:val="0034203A"/>
    <w:rsid w:val="00342B8C"/>
    <w:rsid w:val="00343086"/>
    <w:rsid w:val="003432BB"/>
    <w:rsid w:val="0034451F"/>
    <w:rsid w:val="003451B3"/>
    <w:rsid w:val="003459C3"/>
    <w:rsid w:val="0034688A"/>
    <w:rsid w:val="003468A9"/>
    <w:rsid w:val="0034697F"/>
    <w:rsid w:val="00346A14"/>
    <w:rsid w:val="00347DDB"/>
    <w:rsid w:val="00347E9A"/>
    <w:rsid w:val="003502E6"/>
    <w:rsid w:val="00350580"/>
    <w:rsid w:val="0035063C"/>
    <w:rsid w:val="0035183F"/>
    <w:rsid w:val="0035262F"/>
    <w:rsid w:val="00352A3C"/>
    <w:rsid w:val="00352D0A"/>
    <w:rsid w:val="003533F8"/>
    <w:rsid w:val="0035404E"/>
    <w:rsid w:val="0035408F"/>
    <w:rsid w:val="00354582"/>
    <w:rsid w:val="003546A5"/>
    <w:rsid w:val="00355009"/>
    <w:rsid w:val="00355386"/>
    <w:rsid w:val="00355D5E"/>
    <w:rsid w:val="003562F4"/>
    <w:rsid w:val="003568DD"/>
    <w:rsid w:val="00357FF5"/>
    <w:rsid w:val="003603E3"/>
    <w:rsid w:val="003612CA"/>
    <w:rsid w:val="00361C6D"/>
    <w:rsid w:val="003620E6"/>
    <w:rsid w:val="0036273B"/>
    <w:rsid w:val="00362B3D"/>
    <w:rsid w:val="00362D50"/>
    <w:rsid w:val="003634B4"/>
    <w:rsid w:val="003635EB"/>
    <w:rsid w:val="00363936"/>
    <w:rsid w:val="00364CE6"/>
    <w:rsid w:val="003655A0"/>
    <w:rsid w:val="00365B61"/>
    <w:rsid w:val="0036653D"/>
    <w:rsid w:val="00367014"/>
    <w:rsid w:val="00367200"/>
    <w:rsid w:val="00367674"/>
    <w:rsid w:val="00367785"/>
    <w:rsid w:val="0037037D"/>
    <w:rsid w:val="00370B3C"/>
    <w:rsid w:val="0037112F"/>
    <w:rsid w:val="00371590"/>
    <w:rsid w:val="00371636"/>
    <w:rsid w:val="00372490"/>
    <w:rsid w:val="003739D0"/>
    <w:rsid w:val="003741FB"/>
    <w:rsid w:val="003745C5"/>
    <w:rsid w:val="00374AF8"/>
    <w:rsid w:val="00374B44"/>
    <w:rsid w:val="003751CF"/>
    <w:rsid w:val="003751D4"/>
    <w:rsid w:val="00376026"/>
    <w:rsid w:val="0037768F"/>
    <w:rsid w:val="0037780F"/>
    <w:rsid w:val="00377B36"/>
    <w:rsid w:val="00377B72"/>
    <w:rsid w:val="00380D12"/>
    <w:rsid w:val="00381651"/>
    <w:rsid w:val="003818CE"/>
    <w:rsid w:val="0038339F"/>
    <w:rsid w:val="00383C02"/>
    <w:rsid w:val="003844C4"/>
    <w:rsid w:val="00384862"/>
    <w:rsid w:val="00385BC9"/>
    <w:rsid w:val="0038660E"/>
    <w:rsid w:val="003867A1"/>
    <w:rsid w:val="00386FBE"/>
    <w:rsid w:val="0038754B"/>
    <w:rsid w:val="00390793"/>
    <w:rsid w:val="00391518"/>
    <w:rsid w:val="003915BB"/>
    <w:rsid w:val="0039188A"/>
    <w:rsid w:val="003919ED"/>
    <w:rsid w:val="00392BFA"/>
    <w:rsid w:val="003939D9"/>
    <w:rsid w:val="00393ED6"/>
    <w:rsid w:val="00394FAE"/>
    <w:rsid w:val="0039645A"/>
    <w:rsid w:val="003969C3"/>
    <w:rsid w:val="00396A40"/>
    <w:rsid w:val="00396E31"/>
    <w:rsid w:val="003A00A6"/>
    <w:rsid w:val="003A07E9"/>
    <w:rsid w:val="003A0B2E"/>
    <w:rsid w:val="003A13F5"/>
    <w:rsid w:val="003A1950"/>
    <w:rsid w:val="003A19B6"/>
    <w:rsid w:val="003A1F9D"/>
    <w:rsid w:val="003A225D"/>
    <w:rsid w:val="003A2386"/>
    <w:rsid w:val="003A254E"/>
    <w:rsid w:val="003A282A"/>
    <w:rsid w:val="003A28F5"/>
    <w:rsid w:val="003A359A"/>
    <w:rsid w:val="003A3C7C"/>
    <w:rsid w:val="003A4A48"/>
    <w:rsid w:val="003A4FE8"/>
    <w:rsid w:val="003A50A1"/>
    <w:rsid w:val="003A5F75"/>
    <w:rsid w:val="003A6691"/>
    <w:rsid w:val="003A696C"/>
    <w:rsid w:val="003A6C5B"/>
    <w:rsid w:val="003B0105"/>
    <w:rsid w:val="003B0576"/>
    <w:rsid w:val="003B063F"/>
    <w:rsid w:val="003B0A93"/>
    <w:rsid w:val="003B0D9E"/>
    <w:rsid w:val="003B160D"/>
    <w:rsid w:val="003B2147"/>
    <w:rsid w:val="003B2D44"/>
    <w:rsid w:val="003B2FBD"/>
    <w:rsid w:val="003B3767"/>
    <w:rsid w:val="003B3A3C"/>
    <w:rsid w:val="003B3C33"/>
    <w:rsid w:val="003B44EF"/>
    <w:rsid w:val="003B4D82"/>
    <w:rsid w:val="003B58E8"/>
    <w:rsid w:val="003B5A06"/>
    <w:rsid w:val="003B6072"/>
    <w:rsid w:val="003B6126"/>
    <w:rsid w:val="003B6642"/>
    <w:rsid w:val="003B6B23"/>
    <w:rsid w:val="003B6F7A"/>
    <w:rsid w:val="003B707E"/>
    <w:rsid w:val="003B70CF"/>
    <w:rsid w:val="003B72AB"/>
    <w:rsid w:val="003B7356"/>
    <w:rsid w:val="003B74E5"/>
    <w:rsid w:val="003B7CC1"/>
    <w:rsid w:val="003C01F4"/>
    <w:rsid w:val="003C0399"/>
    <w:rsid w:val="003C0478"/>
    <w:rsid w:val="003C077D"/>
    <w:rsid w:val="003C0F4C"/>
    <w:rsid w:val="003C11D8"/>
    <w:rsid w:val="003C2691"/>
    <w:rsid w:val="003C26B6"/>
    <w:rsid w:val="003C2B50"/>
    <w:rsid w:val="003C2C44"/>
    <w:rsid w:val="003C2C58"/>
    <w:rsid w:val="003C2CBD"/>
    <w:rsid w:val="003C2D1E"/>
    <w:rsid w:val="003C30FC"/>
    <w:rsid w:val="003C356B"/>
    <w:rsid w:val="003C3750"/>
    <w:rsid w:val="003C379B"/>
    <w:rsid w:val="003C47BA"/>
    <w:rsid w:val="003C4CE4"/>
    <w:rsid w:val="003C55A1"/>
    <w:rsid w:val="003C5787"/>
    <w:rsid w:val="003C5F90"/>
    <w:rsid w:val="003C65E5"/>
    <w:rsid w:val="003C66A8"/>
    <w:rsid w:val="003C69F5"/>
    <w:rsid w:val="003C6DB0"/>
    <w:rsid w:val="003C7269"/>
    <w:rsid w:val="003C78FE"/>
    <w:rsid w:val="003C7D48"/>
    <w:rsid w:val="003D02ED"/>
    <w:rsid w:val="003D05C8"/>
    <w:rsid w:val="003D125D"/>
    <w:rsid w:val="003D1C0D"/>
    <w:rsid w:val="003D1C22"/>
    <w:rsid w:val="003D23A6"/>
    <w:rsid w:val="003D38E4"/>
    <w:rsid w:val="003D3D8A"/>
    <w:rsid w:val="003D40AA"/>
    <w:rsid w:val="003D4353"/>
    <w:rsid w:val="003D44C6"/>
    <w:rsid w:val="003D4540"/>
    <w:rsid w:val="003D6141"/>
    <w:rsid w:val="003D6F4F"/>
    <w:rsid w:val="003D78A1"/>
    <w:rsid w:val="003E11FD"/>
    <w:rsid w:val="003E1AE9"/>
    <w:rsid w:val="003E1FEA"/>
    <w:rsid w:val="003E23FE"/>
    <w:rsid w:val="003E28F1"/>
    <w:rsid w:val="003E293B"/>
    <w:rsid w:val="003E31C2"/>
    <w:rsid w:val="003E3766"/>
    <w:rsid w:val="003E3BE6"/>
    <w:rsid w:val="003E4B1B"/>
    <w:rsid w:val="003E4BB5"/>
    <w:rsid w:val="003E4CF7"/>
    <w:rsid w:val="003E4ED0"/>
    <w:rsid w:val="003E5294"/>
    <w:rsid w:val="003E5296"/>
    <w:rsid w:val="003E5882"/>
    <w:rsid w:val="003E5EBC"/>
    <w:rsid w:val="003E63B1"/>
    <w:rsid w:val="003E66C1"/>
    <w:rsid w:val="003E7297"/>
    <w:rsid w:val="003E7478"/>
    <w:rsid w:val="003F04EE"/>
    <w:rsid w:val="003F061F"/>
    <w:rsid w:val="003F07AE"/>
    <w:rsid w:val="003F11AE"/>
    <w:rsid w:val="003F15B9"/>
    <w:rsid w:val="003F237C"/>
    <w:rsid w:val="003F2E1D"/>
    <w:rsid w:val="003F397B"/>
    <w:rsid w:val="003F4349"/>
    <w:rsid w:val="003F4C81"/>
    <w:rsid w:val="003F542C"/>
    <w:rsid w:val="003F5751"/>
    <w:rsid w:val="003F57A8"/>
    <w:rsid w:val="003F57E8"/>
    <w:rsid w:val="003F583D"/>
    <w:rsid w:val="003F5DE3"/>
    <w:rsid w:val="003F5ED6"/>
    <w:rsid w:val="003F5F43"/>
    <w:rsid w:val="003F660D"/>
    <w:rsid w:val="003F66FB"/>
    <w:rsid w:val="003F7C32"/>
    <w:rsid w:val="004009DE"/>
    <w:rsid w:val="00400B5A"/>
    <w:rsid w:val="00400CBA"/>
    <w:rsid w:val="00400DAB"/>
    <w:rsid w:val="00401461"/>
    <w:rsid w:val="00401E30"/>
    <w:rsid w:val="00401F51"/>
    <w:rsid w:val="004025B2"/>
    <w:rsid w:val="004027BE"/>
    <w:rsid w:val="00402C4D"/>
    <w:rsid w:val="00402E4F"/>
    <w:rsid w:val="00403A1F"/>
    <w:rsid w:val="00403FD3"/>
    <w:rsid w:val="00404849"/>
    <w:rsid w:val="00404E21"/>
    <w:rsid w:val="00405275"/>
    <w:rsid w:val="00405967"/>
    <w:rsid w:val="00405AF9"/>
    <w:rsid w:val="004066F4"/>
    <w:rsid w:val="00407981"/>
    <w:rsid w:val="00410262"/>
    <w:rsid w:val="00411B5E"/>
    <w:rsid w:val="00411FB8"/>
    <w:rsid w:val="00412219"/>
    <w:rsid w:val="00412824"/>
    <w:rsid w:val="00413052"/>
    <w:rsid w:val="00413063"/>
    <w:rsid w:val="00413088"/>
    <w:rsid w:val="004134E7"/>
    <w:rsid w:val="0041395B"/>
    <w:rsid w:val="00413ABE"/>
    <w:rsid w:val="0041441E"/>
    <w:rsid w:val="004163FD"/>
    <w:rsid w:val="00416564"/>
    <w:rsid w:val="00416798"/>
    <w:rsid w:val="0041714D"/>
    <w:rsid w:val="00417FD9"/>
    <w:rsid w:val="0042021E"/>
    <w:rsid w:val="004202F2"/>
    <w:rsid w:val="004206CF"/>
    <w:rsid w:val="00420A6D"/>
    <w:rsid w:val="00420FE1"/>
    <w:rsid w:val="0042289E"/>
    <w:rsid w:val="00422B2A"/>
    <w:rsid w:val="0042379B"/>
    <w:rsid w:val="004237DB"/>
    <w:rsid w:val="00424076"/>
    <w:rsid w:val="00424083"/>
    <w:rsid w:val="00424C5A"/>
    <w:rsid w:val="00424D7A"/>
    <w:rsid w:val="00425090"/>
    <w:rsid w:val="0042526C"/>
    <w:rsid w:val="004254FC"/>
    <w:rsid w:val="004256EF"/>
    <w:rsid w:val="004260C4"/>
    <w:rsid w:val="00426FB4"/>
    <w:rsid w:val="00427C2E"/>
    <w:rsid w:val="00430391"/>
    <w:rsid w:val="0043078F"/>
    <w:rsid w:val="00430F1C"/>
    <w:rsid w:val="004311E2"/>
    <w:rsid w:val="004317C4"/>
    <w:rsid w:val="00431CA8"/>
    <w:rsid w:val="00432612"/>
    <w:rsid w:val="00432BBF"/>
    <w:rsid w:val="00433D5F"/>
    <w:rsid w:val="0043420B"/>
    <w:rsid w:val="004348D4"/>
    <w:rsid w:val="00434DFB"/>
    <w:rsid w:val="004353D3"/>
    <w:rsid w:val="0043604D"/>
    <w:rsid w:val="004364D8"/>
    <w:rsid w:val="00436B6D"/>
    <w:rsid w:val="004372A5"/>
    <w:rsid w:val="00437380"/>
    <w:rsid w:val="00437F50"/>
    <w:rsid w:val="004407CF"/>
    <w:rsid w:val="00441A56"/>
    <w:rsid w:val="0044204A"/>
    <w:rsid w:val="00443AD8"/>
    <w:rsid w:val="00444426"/>
    <w:rsid w:val="004452DC"/>
    <w:rsid w:val="00446451"/>
    <w:rsid w:val="00446F51"/>
    <w:rsid w:val="004470A5"/>
    <w:rsid w:val="00447333"/>
    <w:rsid w:val="00447BCB"/>
    <w:rsid w:val="00447CB8"/>
    <w:rsid w:val="004502A5"/>
    <w:rsid w:val="00451975"/>
    <w:rsid w:val="00452F77"/>
    <w:rsid w:val="004532D0"/>
    <w:rsid w:val="004535F1"/>
    <w:rsid w:val="00453630"/>
    <w:rsid w:val="00453B3A"/>
    <w:rsid w:val="004547D7"/>
    <w:rsid w:val="00455FE7"/>
    <w:rsid w:val="004561D9"/>
    <w:rsid w:val="0045635B"/>
    <w:rsid w:val="0045682D"/>
    <w:rsid w:val="00456BB1"/>
    <w:rsid w:val="00456DD1"/>
    <w:rsid w:val="00456FE3"/>
    <w:rsid w:val="0045745C"/>
    <w:rsid w:val="0045750D"/>
    <w:rsid w:val="00457F34"/>
    <w:rsid w:val="00460F4D"/>
    <w:rsid w:val="004610D5"/>
    <w:rsid w:val="004619BD"/>
    <w:rsid w:val="00462E92"/>
    <w:rsid w:val="00462FC3"/>
    <w:rsid w:val="00463477"/>
    <w:rsid w:val="00463B9D"/>
    <w:rsid w:val="00463BCB"/>
    <w:rsid w:val="00463BE9"/>
    <w:rsid w:val="00463F9A"/>
    <w:rsid w:val="00464149"/>
    <w:rsid w:val="0046433F"/>
    <w:rsid w:val="00464487"/>
    <w:rsid w:val="00464D11"/>
    <w:rsid w:val="00464D4C"/>
    <w:rsid w:val="00464F4F"/>
    <w:rsid w:val="00465909"/>
    <w:rsid w:val="00465F53"/>
    <w:rsid w:val="00466AAA"/>
    <w:rsid w:val="00466E26"/>
    <w:rsid w:val="0046728D"/>
    <w:rsid w:val="0047083C"/>
    <w:rsid w:val="00471F99"/>
    <w:rsid w:val="004724D1"/>
    <w:rsid w:val="00472F02"/>
    <w:rsid w:val="004731C3"/>
    <w:rsid w:val="0047341D"/>
    <w:rsid w:val="00474618"/>
    <w:rsid w:val="00475D69"/>
    <w:rsid w:val="00475DA3"/>
    <w:rsid w:val="00476027"/>
    <w:rsid w:val="004762A4"/>
    <w:rsid w:val="00476855"/>
    <w:rsid w:val="00476AD1"/>
    <w:rsid w:val="00476D18"/>
    <w:rsid w:val="0047781D"/>
    <w:rsid w:val="00477C23"/>
    <w:rsid w:val="004802AB"/>
    <w:rsid w:val="00480770"/>
    <w:rsid w:val="00480A6B"/>
    <w:rsid w:val="00480CC7"/>
    <w:rsid w:val="00480FCC"/>
    <w:rsid w:val="0048257B"/>
    <w:rsid w:val="004825F3"/>
    <w:rsid w:val="00482758"/>
    <w:rsid w:val="00482C3E"/>
    <w:rsid w:val="00483B80"/>
    <w:rsid w:val="0048428B"/>
    <w:rsid w:val="004842A9"/>
    <w:rsid w:val="0048605F"/>
    <w:rsid w:val="0048633A"/>
    <w:rsid w:val="00486A63"/>
    <w:rsid w:val="00486BE5"/>
    <w:rsid w:val="00487075"/>
    <w:rsid w:val="0048755A"/>
    <w:rsid w:val="00487D69"/>
    <w:rsid w:val="0049063E"/>
    <w:rsid w:val="00490962"/>
    <w:rsid w:val="00490AA3"/>
    <w:rsid w:val="00490DD0"/>
    <w:rsid w:val="004912C4"/>
    <w:rsid w:val="0049149E"/>
    <w:rsid w:val="00491AA5"/>
    <w:rsid w:val="00492099"/>
    <w:rsid w:val="004924C2"/>
    <w:rsid w:val="00493C89"/>
    <w:rsid w:val="004944D9"/>
    <w:rsid w:val="00495659"/>
    <w:rsid w:val="00495E7F"/>
    <w:rsid w:val="00495E80"/>
    <w:rsid w:val="00496796"/>
    <w:rsid w:val="00497112"/>
    <w:rsid w:val="004971E6"/>
    <w:rsid w:val="0049770B"/>
    <w:rsid w:val="004A077A"/>
    <w:rsid w:val="004A0C1C"/>
    <w:rsid w:val="004A0E34"/>
    <w:rsid w:val="004A0F2A"/>
    <w:rsid w:val="004A1002"/>
    <w:rsid w:val="004A16FF"/>
    <w:rsid w:val="004A243A"/>
    <w:rsid w:val="004A269A"/>
    <w:rsid w:val="004A4660"/>
    <w:rsid w:val="004A4D4E"/>
    <w:rsid w:val="004A5072"/>
    <w:rsid w:val="004A514E"/>
    <w:rsid w:val="004A63D9"/>
    <w:rsid w:val="004A68CB"/>
    <w:rsid w:val="004A6E9A"/>
    <w:rsid w:val="004A772E"/>
    <w:rsid w:val="004A78B1"/>
    <w:rsid w:val="004A7901"/>
    <w:rsid w:val="004A7AC1"/>
    <w:rsid w:val="004A7B53"/>
    <w:rsid w:val="004A7D6E"/>
    <w:rsid w:val="004B10B6"/>
    <w:rsid w:val="004B1154"/>
    <w:rsid w:val="004B18E7"/>
    <w:rsid w:val="004B1CF9"/>
    <w:rsid w:val="004B2470"/>
    <w:rsid w:val="004B2E6D"/>
    <w:rsid w:val="004B2EC3"/>
    <w:rsid w:val="004B37FC"/>
    <w:rsid w:val="004B3C15"/>
    <w:rsid w:val="004B3CDC"/>
    <w:rsid w:val="004B3E40"/>
    <w:rsid w:val="004B4DBC"/>
    <w:rsid w:val="004B4F59"/>
    <w:rsid w:val="004B5417"/>
    <w:rsid w:val="004B6214"/>
    <w:rsid w:val="004B69C7"/>
    <w:rsid w:val="004B6EDC"/>
    <w:rsid w:val="004B6F0F"/>
    <w:rsid w:val="004B7608"/>
    <w:rsid w:val="004C0251"/>
    <w:rsid w:val="004C0314"/>
    <w:rsid w:val="004C0413"/>
    <w:rsid w:val="004C0971"/>
    <w:rsid w:val="004C13E4"/>
    <w:rsid w:val="004C22D1"/>
    <w:rsid w:val="004C26FC"/>
    <w:rsid w:val="004C2A7B"/>
    <w:rsid w:val="004C2F06"/>
    <w:rsid w:val="004C3004"/>
    <w:rsid w:val="004C3DDF"/>
    <w:rsid w:val="004C77CA"/>
    <w:rsid w:val="004C7CDC"/>
    <w:rsid w:val="004D111C"/>
    <w:rsid w:val="004D1AB7"/>
    <w:rsid w:val="004D1F4F"/>
    <w:rsid w:val="004D240F"/>
    <w:rsid w:val="004D28EB"/>
    <w:rsid w:val="004D2A72"/>
    <w:rsid w:val="004D2ADC"/>
    <w:rsid w:val="004D2DE7"/>
    <w:rsid w:val="004D33FD"/>
    <w:rsid w:val="004D392C"/>
    <w:rsid w:val="004D3E6B"/>
    <w:rsid w:val="004D4963"/>
    <w:rsid w:val="004D4D96"/>
    <w:rsid w:val="004D527F"/>
    <w:rsid w:val="004D5446"/>
    <w:rsid w:val="004D546F"/>
    <w:rsid w:val="004D5A6B"/>
    <w:rsid w:val="004D66EA"/>
    <w:rsid w:val="004D707C"/>
    <w:rsid w:val="004D7511"/>
    <w:rsid w:val="004D7587"/>
    <w:rsid w:val="004D75F3"/>
    <w:rsid w:val="004D789C"/>
    <w:rsid w:val="004D7BC9"/>
    <w:rsid w:val="004E0015"/>
    <w:rsid w:val="004E00D6"/>
    <w:rsid w:val="004E065D"/>
    <w:rsid w:val="004E06A9"/>
    <w:rsid w:val="004E0A5F"/>
    <w:rsid w:val="004E0DD8"/>
    <w:rsid w:val="004E1A30"/>
    <w:rsid w:val="004E3383"/>
    <w:rsid w:val="004E3491"/>
    <w:rsid w:val="004E4027"/>
    <w:rsid w:val="004E4368"/>
    <w:rsid w:val="004E4A90"/>
    <w:rsid w:val="004E5AB1"/>
    <w:rsid w:val="004E5C92"/>
    <w:rsid w:val="004E6D92"/>
    <w:rsid w:val="004E7990"/>
    <w:rsid w:val="004F10D3"/>
    <w:rsid w:val="004F2A23"/>
    <w:rsid w:val="004F2B5E"/>
    <w:rsid w:val="004F2D25"/>
    <w:rsid w:val="004F364F"/>
    <w:rsid w:val="004F4252"/>
    <w:rsid w:val="004F479E"/>
    <w:rsid w:val="004F4990"/>
    <w:rsid w:val="004F67D4"/>
    <w:rsid w:val="004F6B57"/>
    <w:rsid w:val="004F717D"/>
    <w:rsid w:val="0050175A"/>
    <w:rsid w:val="005019A2"/>
    <w:rsid w:val="00501AA5"/>
    <w:rsid w:val="00501CBC"/>
    <w:rsid w:val="00501FA2"/>
    <w:rsid w:val="00502024"/>
    <w:rsid w:val="00502BA6"/>
    <w:rsid w:val="005030A2"/>
    <w:rsid w:val="005034A8"/>
    <w:rsid w:val="00503BCF"/>
    <w:rsid w:val="005049E9"/>
    <w:rsid w:val="00504B4B"/>
    <w:rsid w:val="00505090"/>
    <w:rsid w:val="00505406"/>
    <w:rsid w:val="0050595F"/>
    <w:rsid w:val="00505975"/>
    <w:rsid w:val="00505B25"/>
    <w:rsid w:val="005060C5"/>
    <w:rsid w:val="005064CB"/>
    <w:rsid w:val="00506779"/>
    <w:rsid w:val="00507673"/>
    <w:rsid w:val="00507BA3"/>
    <w:rsid w:val="00510014"/>
    <w:rsid w:val="00510420"/>
    <w:rsid w:val="00510870"/>
    <w:rsid w:val="00510A95"/>
    <w:rsid w:val="00510EF5"/>
    <w:rsid w:val="00511740"/>
    <w:rsid w:val="0051283B"/>
    <w:rsid w:val="00512CDC"/>
    <w:rsid w:val="00513EB0"/>
    <w:rsid w:val="005147E1"/>
    <w:rsid w:val="00514DCA"/>
    <w:rsid w:val="00514EC6"/>
    <w:rsid w:val="005158DA"/>
    <w:rsid w:val="00515F9E"/>
    <w:rsid w:val="00515FA9"/>
    <w:rsid w:val="00516A40"/>
    <w:rsid w:val="00516BDD"/>
    <w:rsid w:val="00517F3E"/>
    <w:rsid w:val="00520239"/>
    <w:rsid w:val="005203C4"/>
    <w:rsid w:val="00520A68"/>
    <w:rsid w:val="00520C68"/>
    <w:rsid w:val="005210C2"/>
    <w:rsid w:val="00521367"/>
    <w:rsid w:val="005226B3"/>
    <w:rsid w:val="00522CD2"/>
    <w:rsid w:val="00522E8A"/>
    <w:rsid w:val="00523725"/>
    <w:rsid w:val="00524866"/>
    <w:rsid w:val="00524BC7"/>
    <w:rsid w:val="0052560C"/>
    <w:rsid w:val="0052670B"/>
    <w:rsid w:val="00526DEF"/>
    <w:rsid w:val="00527256"/>
    <w:rsid w:val="00530045"/>
    <w:rsid w:val="00531021"/>
    <w:rsid w:val="00531A7B"/>
    <w:rsid w:val="00531BED"/>
    <w:rsid w:val="00531F24"/>
    <w:rsid w:val="00532749"/>
    <w:rsid w:val="00532B17"/>
    <w:rsid w:val="005331FB"/>
    <w:rsid w:val="005334EB"/>
    <w:rsid w:val="00534174"/>
    <w:rsid w:val="005344D8"/>
    <w:rsid w:val="00534A00"/>
    <w:rsid w:val="00534B8F"/>
    <w:rsid w:val="00534EC2"/>
    <w:rsid w:val="0053532A"/>
    <w:rsid w:val="005358BC"/>
    <w:rsid w:val="00536045"/>
    <w:rsid w:val="0053611C"/>
    <w:rsid w:val="00537417"/>
    <w:rsid w:val="005377DB"/>
    <w:rsid w:val="00537C3C"/>
    <w:rsid w:val="00537F97"/>
    <w:rsid w:val="00540058"/>
    <w:rsid w:val="00540302"/>
    <w:rsid w:val="00541214"/>
    <w:rsid w:val="005422BC"/>
    <w:rsid w:val="0054269C"/>
    <w:rsid w:val="00543205"/>
    <w:rsid w:val="00543779"/>
    <w:rsid w:val="00543E91"/>
    <w:rsid w:val="005442B6"/>
    <w:rsid w:val="00544777"/>
    <w:rsid w:val="00544F30"/>
    <w:rsid w:val="005450FA"/>
    <w:rsid w:val="005454AB"/>
    <w:rsid w:val="00545D52"/>
    <w:rsid w:val="0054625A"/>
    <w:rsid w:val="00547493"/>
    <w:rsid w:val="00547970"/>
    <w:rsid w:val="005479E7"/>
    <w:rsid w:val="00547DD6"/>
    <w:rsid w:val="00550317"/>
    <w:rsid w:val="00550ABD"/>
    <w:rsid w:val="005527A6"/>
    <w:rsid w:val="00553D74"/>
    <w:rsid w:val="0055480A"/>
    <w:rsid w:val="00554DD3"/>
    <w:rsid w:val="00554F7C"/>
    <w:rsid w:val="0055597F"/>
    <w:rsid w:val="00555B7D"/>
    <w:rsid w:val="00555E76"/>
    <w:rsid w:val="00556D74"/>
    <w:rsid w:val="005603DD"/>
    <w:rsid w:val="005606B4"/>
    <w:rsid w:val="005606F4"/>
    <w:rsid w:val="005608E4"/>
    <w:rsid w:val="00560EEF"/>
    <w:rsid w:val="00561489"/>
    <w:rsid w:val="00561A3A"/>
    <w:rsid w:val="00561DC8"/>
    <w:rsid w:val="00562426"/>
    <w:rsid w:val="00562AC7"/>
    <w:rsid w:val="00563AEF"/>
    <w:rsid w:val="00563E8C"/>
    <w:rsid w:val="00564169"/>
    <w:rsid w:val="005643D0"/>
    <w:rsid w:val="00564934"/>
    <w:rsid w:val="00564A94"/>
    <w:rsid w:val="00564B84"/>
    <w:rsid w:val="00564BB0"/>
    <w:rsid w:val="00564E05"/>
    <w:rsid w:val="00566119"/>
    <w:rsid w:val="005665F1"/>
    <w:rsid w:val="005667BA"/>
    <w:rsid w:val="00567592"/>
    <w:rsid w:val="005675F0"/>
    <w:rsid w:val="005702F2"/>
    <w:rsid w:val="00570424"/>
    <w:rsid w:val="00570E5A"/>
    <w:rsid w:val="00571093"/>
    <w:rsid w:val="0057158F"/>
    <w:rsid w:val="0057176A"/>
    <w:rsid w:val="00571A71"/>
    <w:rsid w:val="00572B55"/>
    <w:rsid w:val="00572BAD"/>
    <w:rsid w:val="00572D5B"/>
    <w:rsid w:val="0057366C"/>
    <w:rsid w:val="00573E9F"/>
    <w:rsid w:val="00573FB9"/>
    <w:rsid w:val="0057400A"/>
    <w:rsid w:val="0057419A"/>
    <w:rsid w:val="00574A9D"/>
    <w:rsid w:val="00575E69"/>
    <w:rsid w:val="005764BE"/>
    <w:rsid w:val="00576FA1"/>
    <w:rsid w:val="00577037"/>
    <w:rsid w:val="005775BF"/>
    <w:rsid w:val="00577883"/>
    <w:rsid w:val="00577A3F"/>
    <w:rsid w:val="00580DBD"/>
    <w:rsid w:val="00581E0D"/>
    <w:rsid w:val="00581E54"/>
    <w:rsid w:val="0058215F"/>
    <w:rsid w:val="0058266A"/>
    <w:rsid w:val="00582A1B"/>
    <w:rsid w:val="00582B29"/>
    <w:rsid w:val="00582CAA"/>
    <w:rsid w:val="00582D4F"/>
    <w:rsid w:val="00584EAD"/>
    <w:rsid w:val="0058501B"/>
    <w:rsid w:val="00585226"/>
    <w:rsid w:val="005854D6"/>
    <w:rsid w:val="005857BC"/>
    <w:rsid w:val="00585D30"/>
    <w:rsid w:val="00586356"/>
    <w:rsid w:val="00586F6F"/>
    <w:rsid w:val="005872F7"/>
    <w:rsid w:val="00587F60"/>
    <w:rsid w:val="005903EA"/>
    <w:rsid w:val="00590620"/>
    <w:rsid w:val="005907B0"/>
    <w:rsid w:val="00590EA4"/>
    <w:rsid w:val="00591242"/>
    <w:rsid w:val="00591513"/>
    <w:rsid w:val="005917DC"/>
    <w:rsid w:val="00592B37"/>
    <w:rsid w:val="0059334E"/>
    <w:rsid w:val="005934A3"/>
    <w:rsid w:val="00593615"/>
    <w:rsid w:val="00593652"/>
    <w:rsid w:val="00593ACB"/>
    <w:rsid w:val="00593E38"/>
    <w:rsid w:val="0059431C"/>
    <w:rsid w:val="0059546B"/>
    <w:rsid w:val="0059586B"/>
    <w:rsid w:val="00595B97"/>
    <w:rsid w:val="005965AB"/>
    <w:rsid w:val="0059661B"/>
    <w:rsid w:val="00596DF4"/>
    <w:rsid w:val="0059749A"/>
    <w:rsid w:val="00597DD2"/>
    <w:rsid w:val="005A1355"/>
    <w:rsid w:val="005A17D8"/>
    <w:rsid w:val="005A253F"/>
    <w:rsid w:val="005A2965"/>
    <w:rsid w:val="005A2A41"/>
    <w:rsid w:val="005A2B5B"/>
    <w:rsid w:val="005A2E02"/>
    <w:rsid w:val="005A3DF9"/>
    <w:rsid w:val="005A44E9"/>
    <w:rsid w:val="005A469F"/>
    <w:rsid w:val="005A488B"/>
    <w:rsid w:val="005A4DC3"/>
    <w:rsid w:val="005A4E06"/>
    <w:rsid w:val="005A5312"/>
    <w:rsid w:val="005A6A98"/>
    <w:rsid w:val="005A6C35"/>
    <w:rsid w:val="005A720D"/>
    <w:rsid w:val="005A74A7"/>
    <w:rsid w:val="005A7724"/>
    <w:rsid w:val="005A78BB"/>
    <w:rsid w:val="005B06DC"/>
    <w:rsid w:val="005B16FC"/>
    <w:rsid w:val="005B2741"/>
    <w:rsid w:val="005B3177"/>
    <w:rsid w:val="005B37CB"/>
    <w:rsid w:val="005B4F79"/>
    <w:rsid w:val="005B502F"/>
    <w:rsid w:val="005B5103"/>
    <w:rsid w:val="005B5B0E"/>
    <w:rsid w:val="005B5F0E"/>
    <w:rsid w:val="005B6A39"/>
    <w:rsid w:val="005B71C9"/>
    <w:rsid w:val="005B72DF"/>
    <w:rsid w:val="005C075A"/>
    <w:rsid w:val="005C0EFB"/>
    <w:rsid w:val="005C12B0"/>
    <w:rsid w:val="005C14A8"/>
    <w:rsid w:val="005C14B2"/>
    <w:rsid w:val="005C1A9C"/>
    <w:rsid w:val="005C1D58"/>
    <w:rsid w:val="005C2BAE"/>
    <w:rsid w:val="005C2BC1"/>
    <w:rsid w:val="005C3C1C"/>
    <w:rsid w:val="005C443F"/>
    <w:rsid w:val="005C4E0E"/>
    <w:rsid w:val="005C54DD"/>
    <w:rsid w:val="005C5A14"/>
    <w:rsid w:val="005C5E31"/>
    <w:rsid w:val="005C6859"/>
    <w:rsid w:val="005C77C8"/>
    <w:rsid w:val="005C7D1A"/>
    <w:rsid w:val="005C7FE5"/>
    <w:rsid w:val="005D0016"/>
    <w:rsid w:val="005D0111"/>
    <w:rsid w:val="005D0139"/>
    <w:rsid w:val="005D0420"/>
    <w:rsid w:val="005D04D6"/>
    <w:rsid w:val="005D12E7"/>
    <w:rsid w:val="005D1E5D"/>
    <w:rsid w:val="005D1E7D"/>
    <w:rsid w:val="005D3363"/>
    <w:rsid w:val="005D635F"/>
    <w:rsid w:val="005D6B30"/>
    <w:rsid w:val="005D6CAC"/>
    <w:rsid w:val="005D7486"/>
    <w:rsid w:val="005D7565"/>
    <w:rsid w:val="005E0722"/>
    <w:rsid w:val="005E0A07"/>
    <w:rsid w:val="005E0CF3"/>
    <w:rsid w:val="005E1E84"/>
    <w:rsid w:val="005E1F5D"/>
    <w:rsid w:val="005E2B7D"/>
    <w:rsid w:val="005E3B15"/>
    <w:rsid w:val="005E4829"/>
    <w:rsid w:val="005E4AF7"/>
    <w:rsid w:val="005E4BCE"/>
    <w:rsid w:val="005E5462"/>
    <w:rsid w:val="005E576F"/>
    <w:rsid w:val="005E64AA"/>
    <w:rsid w:val="005E697E"/>
    <w:rsid w:val="005E72E4"/>
    <w:rsid w:val="005F130E"/>
    <w:rsid w:val="005F135A"/>
    <w:rsid w:val="005F147F"/>
    <w:rsid w:val="005F181D"/>
    <w:rsid w:val="005F19AB"/>
    <w:rsid w:val="005F20CC"/>
    <w:rsid w:val="005F2994"/>
    <w:rsid w:val="005F2CDD"/>
    <w:rsid w:val="005F2D13"/>
    <w:rsid w:val="005F2E1A"/>
    <w:rsid w:val="005F2FD5"/>
    <w:rsid w:val="005F3218"/>
    <w:rsid w:val="005F3A70"/>
    <w:rsid w:val="005F447B"/>
    <w:rsid w:val="005F4E8A"/>
    <w:rsid w:val="005F5A9C"/>
    <w:rsid w:val="005F5B51"/>
    <w:rsid w:val="005F6BE6"/>
    <w:rsid w:val="005F7B90"/>
    <w:rsid w:val="006000C1"/>
    <w:rsid w:val="006002B0"/>
    <w:rsid w:val="0060047F"/>
    <w:rsid w:val="006016FB"/>
    <w:rsid w:val="0060274B"/>
    <w:rsid w:val="00602CCC"/>
    <w:rsid w:val="006035E8"/>
    <w:rsid w:val="00603A11"/>
    <w:rsid w:val="00603CBD"/>
    <w:rsid w:val="00604D6A"/>
    <w:rsid w:val="006056B1"/>
    <w:rsid w:val="006056EA"/>
    <w:rsid w:val="00606FC4"/>
    <w:rsid w:val="0060717F"/>
    <w:rsid w:val="00607AFD"/>
    <w:rsid w:val="00607B26"/>
    <w:rsid w:val="00610405"/>
    <w:rsid w:val="006105BA"/>
    <w:rsid w:val="0061187C"/>
    <w:rsid w:val="0061221C"/>
    <w:rsid w:val="00612502"/>
    <w:rsid w:val="00612563"/>
    <w:rsid w:val="00614567"/>
    <w:rsid w:val="0061546B"/>
    <w:rsid w:val="00615580"/>
    <w:rsid w:val="00615829"/>
    <w:rsid w:val="00615EF7"/>
    <w:rsid w:val="0061633F"/>
    <w:rsid w:val="00616F3E"/>
    <w:rsid w:val="006178A9"/>
    <w:rsid w:val="00617D47"/>
    <w:rsid w:val="00620EE4"/>
    <w:rsid w:val="0062108B"/>
    <w:rsid w:val="00621418"/>
    <w:rsid w:val="00621741"/>
    <w:rsid w:val="00621A56"/>
    <w:rsid w:val="00622DB7"/>
    <w:rsid w:val="00622F99"/>
    <w:rsid w:val="006230B4"/>
    <w:rsid w:val="00623C9F"/>
    <w:rsid w:val="00624120"/>
    <w:rsid w:val="0062438E"/>
    <w:rsid w:val="00624488"/>
    <w:rsid w:val="00624523"/>
    <w:rsid w:val="00624AB7"/>
    <w:rsid w:val="006254C6"/>
    <w:rsid w:val="00625A17"/>
    <w:rsid w:val="00625AEE"/>
    <w:rsid w:val="00625CCB"/>
    <w:rsid w:val="00625DA9"/>
    <w:rsid w:val="00625FEC"/>
    <w:rsid w:val="00626052"/>
    <w:rsid w:val="006267B9"/>
    <w:rsid w:val="00626CEC"/>
    <w:rsid w:val="0062743E"/>
    <w:rsid w:val="0062753D"/>
    <w:rsid w:val="00627C14"/>
    <w:rsid w:val="006302CD"/>
    <w:rsid w:val="00630814"/>
    <w:rsid w:val="00630FA8"/>
    <w:rsid w:val="006319ED"/>
    <w:rsid w:val="00631A9C"/>
    <w:rsid w:val="0063324A"/>
    <w:rsid w:val="00633486"/>
    <w:rsid w:val="006339B5"/>
    <w:rsid w:val="0063503A"/>
    <w:rsid w:val="0063613A"/>
    <w:rsid w:val="00636929"/>
    <w:rsid w:val="006373AB"/>
    <w:rsid w:val="006400A1"/>
    <w:rsid w:val="00640DDC"/>
    <w:rsid w:val="006427AE"/>
    <w:rsid w:val="0064467E"/>
    <w:rsid w:val="00644F28"/>
    <w:rsid w:val="006456AB"/>
    <w:rsid w:val="00645746"/>
    <w:rsid w:val="00645891"/>
    <w:rsid w:val="00645923"/>
    <w:rsid w:val="00645B05"/>
    <w:rsid w:val="0064600A"/>
    <w:rsid w:val="00646F95"/>
    <w:rsid w:val="00647305"/>
    <w:rsid w:val="006504E3"/>
    <w:rsid w:val="0065080C"/>
    <w:rsid w:val="00651284"/>
    <w:rsid w:val="00651561"/>
    <w:rsid w:val="00651F7D"/>
    <w:rsid w:val="006524B6"/>
    <w:rsid w:val="00652C36"/>
    <w:rsid w:val="0065301A"/>
    <w:rsid w:val="006541F2"/>
    <w:rsid w:val="00654773"/>
    <w:rsid w:val="00654F91"/>
    <w:rsid w:val="006550E4"/>
    <w:rsid w:val="0065550B"/>
    <w:rsid w:val="00655BE8"/>
    <w:rsid w:val="00655EF6"/>
    <w:rsid w:val="006563E4"/>
    <w:rsid w:val="00660288"/>
    <w:rsid w:val="00660560"/>
    <w:rsid w:val="0066098F"/>
    <w:rsid w:val="00661100"/>
    <w:rsid w:val="00661C4E"/>
    <w:rsid w:val="0066224E"/>
    <w:rsid w:val="0066254A"/>
    <w:rsid w:val="00663C21"/>
    <w:rsid w:val="00663EB2"/>
    <w:rsid w:val="006642ED"/>
    <w:rsid w:val="00664451"/>
    <w:rsid w:val="006653DD"/>
    <w:rsid w:val="00665DB4"/>
    <w:rsid w:val="0066633D"/>
    <w:rsid w:val="0066641E"/>
    <w:rsid w:val="006665FC"/>
    <w:rsid w:val="0066685A"/>
    <w:rsid w:val="006668C2"/>
    <w:rsid w:val="00666A19"/>
    <w:rsid w:val="00666F7A"/>
    <w:rsid w:val="006671B7"/>
    <w:rsid w:val="0066749B"/>
    <w:rsid w:val="00670167"/>
    <w:rsid w:val="00670E3E"/>
    <w:rsid w:val="00672186"/>
    <w:rsid w:val="006733A8"/>
    <w:rsid w:val="0067379E"/>
    <w:rsid w:val="006747BC"/>
    <w:rsid w:val="00675681"/>
    <w:rsid w:val="0067576D"/>
    <w:rsid w:val="006764EF"/>
    <w:rsid w:val="00676A76"/>
    <w:rsid w:val="00676BDA"/>
    <w:rsid w:val="00676C66"/>
    <w:rsid w:val="0068043A"/>
    <w:rsid w:val="00680B81"/>
    <w:rsid w:val="00681716"/>
    <w:rsid w:val="00681CEA"/>
    <w:rsid w:val="00682072"/>
    <w:rsid w:val="0068249C"/>
    <w:rsid w:val="006824ED"/>
    <w:rsid w:val="0068302F"/>
    <w:rsid w:val="0068318F"/>
    <w:rsid w:val="006833DE"/>
    <w:rsid w:val="00683624"/>
    <w:rsid w:val="00684191"/>
    <w:rsid w:val="00684771"/>
    <w:rsid w:val="00684DF4"/>
    <w:rsid w:val="006851D5"/>
    <w:rsid w:val="00685989"/>
    <w:rsid w:val="00685A17"/>
    <w:rsid w:val="00685B6D"/>
    <w:rsid w:val="006860DF"/>
    <w:rsid w:val="00686116"/>
    <w:rsid w:val="00686267"/>
    <w:rsid w:val="006867C1"/>
    <w:rsid w:val="00686FB9"/>
    <w:rsid w:val="00687451"/>
    <w:rsid w:val="00687654"/>
    <w:rsid w:val="0069033F"/>
    <w:rsid w:val="00690785"/>
    <w:rsid w:val="006909EF"/>
    <w:rsid w:val="00690B28"/>
    <w:rsid w:val="00690DB4"/>
    <w:rsid w:val="0069189E"/>
    <w:rsid w:val="0069192C"/>
    <w:rsid w:val="00691BD6"/>
    <w:rsid w:val="0069263C"/>
    <w:rsid w:val="00693048"/>
    <w:rsid w:val="0069368B"/>
    <w:rsid w:val="006952C7"/>
    <w:rsid w:val="00695316"/>
    <w:rsid w:val="006957CA"/>
    <w:rsid w:val="00696613"/>
    <w:rsid w:val="00696A9D"/>
    <w:rsid w:val="00697F46"/>
    <w:rsid w:val="006A019E"/>
    <w:rsid w:val="006A0317"/>
    <w:rsid w:val="006A0BE8"/>
    <w:rsid w:val="006A10F6"/>
    <w:rsid w:val="006A134E"/>
    <w:rsid w:val="006A14C5"/>
    <w:rsid w:val="006A1F57"/>
    <w:rsid w:val="006A2073"/>
    <w:rsid w:val="006A23F7"/>
    <w:rsid w:val="006A321D"/>
    <w:rsid w:val="006A379A"/>
    <w:rsid w:val="006A45A0"/>
    <w:rsid w:val="006A4619"/>
    <w:rsid w:val="006A4A8F"/>
    <w:rsid w:val="006A4CF3"/>
    <w:rsid w:val="006A5437"/>
    <w:rsid w:val="006A5C47"/>
    <w:rsid w:val="006A5DB7"/>
    <w:rsid w:val="006A6A85"/>
    <w:rsid w:val="006A7493"/>
    <w:rsid w:val="006A7AE6"/>
    <w:rsid w:val="006B006D"/>
    <w:rsid w:val="006B03BD"/>
    <w:rsid w:val="006B0818"/>
    <w:rsid w:val="006B0E0D"/>
    <w:rsid w:val="006B1129"/>
    <w:rsid w:val="006B1274"/>
    <w:rsid w:val="006B1ABF"/>
    <w:rsid w:val="006B200A"/>
    <w:rsid w:val="006B29E1"/>
    <w:rsid w:val="006B311B"/>
    <w:rsid w:val="006B338F"/>
    <w:rsid w:val="006B4999"/>
    <w:rsid w:val="006B528F"/>
    <w:rsid w:val="006B5590"/>
    <w:rsid w:val="006B5D64"/>
    <w:rsid w:val="006B6524"/>
    <w:rsid w:val="006B67BC"/>
    <w:rsid w:val="006B6AD4"/>
    <w:rsid w:val="006B6C03"/>
    <w:rsid w:val="006B7392"/>
    <w:rsid w:val="006C0A69"/>
    <w:rsid w:val="006C0FA0"/>
    <w:rsid w:val="006C1860"/>
    <w:rsid w:val="006C2134"/>
    <w:rsid w:val="006C311D"/>
    <w:rsid w:val="006C3278"/>
    <w:rsid w:val="006C3399"/>
    <w:rsid w:val="006C35FA"/>
    <w:rsid w:val="006C37A4"/>
    <w:rsid w:val="006C3DD0"/>
    <w:rsid w:val="006C5F29"/>
    <w:rsid w:val="006C6130"/>
    <w:rsid w:val="006C63B5"/>
    <w:rsid w:val="006C6A5A"/>
    <w:rsid w:val="006C746E"/>
    <w:rsid w:val="006C7ABA"/>
    <w:rsid w:val="006C7AC8"/>
    <w:rsid w:val="006D02A1"/>
    <w:rsid w:val="006D0745"/>
    <w:rsid w:val="006D0750"/>
    <w:rsid w:val="006D1141"/>
    <w:rsid w:val="006D1AD6"/>
    <w:rsid w:val="006D20B3"/>
    <w:rsid w:val="006D36A8"/>
    <w:rsid w:val="006D3F05"/>
    <w:rsid w:val="006D40F2"/>
    <w:rsid w:val="006D4811"/>
    <w:rsid w:val="006D4D56"/>
    <w:rsid w:val="006D5A13"/>
    <w:rsid w:val="006D5BD0"/>
    <w:rsid w:val="006D6FB5"/>
    <w:rsid w:val="006D6FC2"/>
    <w:rsid w:val="006D70C0"/>
    <w:rsid w:val="006D7886"/>
    <w:rsid w:val="006E01B4"/>
    <w:rsid w:val="006E0C68"/>
    <w:rsid w:val="006E113B"/>
    <w:rsid w:val="006E1B80"/>
    <w:rsid w:val="006E20B9"/>
    <w:rsid w:val="006E2135"/>
    <w:rsid w:val="006E2842"/>
    <w:rsid w:val="006E30CE"/>
    <w:rsid w:val="006E3B23"/>
    <w:rsid w:val="006E461F"/>
    <w:rsid w:val="006E57F7"/>
    <w:rsid w:val="006E5D9B"/>
    <w:rsid w:val="006E617A"/>
    <w:rsid w:val="006E67F2"/>
    <w:rsid w:val="006E6AD8"/>
    <w:rsid w:val="006E6D22"/>
    <w:rsid w:val="006E6EFB"/>
    <w:rsid w:val="006E79C6"/>
    <w:rsid w:val="006F017B"/>
    <w:rsid w:val="006F107A"/>
    <w:rsid w:val="006F18D8"/>
    <w:rsid w:val="006F1DB8"/>
    <w:rsid w:val="006F1EB4"/>
    <w:rsid w:val="006F2372"/>
    <w:rsid w:val="006F2F0F"/>
    <w:rsid w:val="006F31F9"/>
    <w:rsid w:val="006F4238"/>
    <w:rsid w:val="006F42EA"/>
    <w:rsid w:val="006F636B"/>
    <w:rsid w:val="006F70BC"/>
    <w:rsid w:val="006F7197"/>
    <w:rsid w:val="006F742C"/>
    <w:rsid w:val="006F750E"/>
    <w:rsid w:val="006F76FA"/>
    <w:rsid w:val="00700262"/>
    <w:rsid w:val="007002AE"/>
    <w:rsid w:val="007003B1"/>
    <w:rsid w:val="007009B8"/>
    <w:rsid w:val="00700DBE"/>
    <w:rsid w:val="007012FE"/>
    <w:rsid w:val="0070180A"/>
    <w:rsid w:val="00701964"/>
    <w:rsid w:val="00701C4A"/>
    <w:rsid w:val="00701D14"/>
    <w:rsid w:val="007028E5"/>
    <w:rsid w:val="00702ADC"/>
    <w:rsid w:val="00702BF3"/>
    <w:rsid w:val="007039AF"/>
    <w:rsid w:val="007048B7"/>
    <w:rsid w:val="00704A0D"/>
    <w:rsid w:val="00704D66"/>
    <w:rsid w:val="007052BF"/>
    <w:rsid w:val="007053D2"/>
    <w:rsid w:val="00705CF2"/>
    <w:rsid w:val="00706143"/>
    <w:rsid w:val="00706199"/>
    <w:rsid w:val="00706460"/>
    <w:rsid w:val="0070678E"/>
    <w:rsid w:val="00707172"/>
    <w:rsid w:val="00710203"/>
    <w:rsid w:val="007106E5"/>
    <w:rsid w:val="007107A1"/>
    <w:rsid w:val="0071121C"/>
    <w:rsid w:val="00711407"/>
    <w:rsid w:val="00711543"/>
    <w:rsid w:val="00711D87"/>
    <w:rsid w:val="00712BEC"/>
    <w:rsid w:val="00712BFB"/>
    <w:rsid w:val="00712F4D"/>
    <w:rsid w:val="00713539"/>
    <w:rsid w:val="00714C8C"/>
    <w:rsid w:val="007152B4"/>
    <w:rsid w:val="00715367"/>
    <w:rsid w:val="007153F2"/>
    <w:rsid w:val="00715BAC"/>
    <w:rsid w:val="00716CA3"/>
    <w:rsid w:val="0071762E"/>
    <w:rsid w:val="007176FE"/>
    <w:rsid w:val="00717B69"/>
    <w:rsid w:val="007200B2"/>
    <w:rsid w:val="00720334"/>
    <w:rsid w:val="00722221"/>
    <w:rsid w:val="007227A9"/>
    <w:rsid w:val="00722A9F"/>
    <w:rsid w:val="007246C3"/>
    <w:rsid w:val="00725A7D"/>
    <w:rsid w:val="00725F5A"/>
    <w:rsid w:val="0072600E"/>
    <w:rsid w:val="00726097"/>
    <w:rsid w:val="007263F4"/>
    <w:rsid w:val="007266FC"/>
    <w:rsid w:val="007268CB"/>
    <w:rsid w:val="00726A37"/>
    <w:rsid w:val="007277A1"/>
    <w:rsid w:val="00727D2D"/>
    <w:rsid w:val="007301FC"/>
    <w:rsid w:val="0073072F"/>
    <w:rsid w:val="007312F2"/>
    <w:rsid w:val="007325E8"/>
    <w:rsid w:val="00733DF7"/>
    <w:rsid w:val="007343E8"/>
    <w:rsid w:val="007344D7"/>
    <w:rsid w:val="00735056"/>
    <w:rsid w:val="007352E5"/>
    <w:rsid w:val="0073545B"/>
    <w:rsid w:val="00735611"/>
    <w:rsid w:val="00735AD0"/>
    <w:rsid w:val="007364F4"/>
    <w:rsid w:val="00736EB2"/>
    <w:rsid w:val="007377E2"/>
    <w:rsid w:val="0074062A"/>
    <w:rsid w:val="007406EF"/>
    <w:rsid w:val="007408A2"/>
    <w:rsid w:val="00741097"/>
    <w:rsid w:val="007411DE"/>
    <w:rsid w:val="00741940"/>
    <w:rsid w:val="00741AF0"/>
    <w:rsid w:val="00741CF1"/>
    <w:rsid w:val="00741F0E"/>
    <w:rsid w:val="00742B9E"/>
    <w:rsid w:val="00743A50"/>
    <w:rsid w:val="00744586"/>
    <w:rsid w:val="00744D79"/>
    <w:rsid w:val="00745B1A"/>
    <w:rsid w:val="00745C97"/>
    <w:rsid w:val="00745F84"/>
    <w:rsid w:val="00746B33"/>
    <w:rsid w:val="00746C01"/>
    <w:rsid w:val="007477EB"/>
    <w:rsid w:val="007478FE"/>
    <w:rsid w:val="0074791B"/>
    <w:rsid w:val="00747A97"/>
    <w:rsid w:val="00747B5D"/>
    <w:rsid w:val="007504E4"/>
    <w:rsid w:val="007509B5"/>
    <w:rsid w:val="007511CA"/>
    <w:rsid w:val="00751407"/>
    <w:rsid w:val="00751658"/>
    <w:rsid w:val="00751AC3"/>
    <w:rsid w:val="007528EA"/>
    <w:rsid w:val="007529C6"/>
    <w:rsid w:val="00753097"/>
    <w:rsid w:val="00753A27"/>
    <w:rsid w:val="00753E0D"/>
    <w:rsid w:val="00753E95"/>
    <w:rsid w:val="00753E9A"/>
    <w:rsid w:val="007546E9"/>
    <w:rsid w:val="007548D7"/>
    <w:rsid w:val="007564ED"/>
    <w:rsid w:val="00756CB1"/>
    <w:rsid w:val="00756E36"/>
    <w:rsid w:val="007571F2"/>
    <w:rsid w:val="007579F5"/>
    <w:rsid w:val="00757FBA"/>
    <w:rsid w:val="00760813"/>
    <w:rsid w:val="00760A53"/>
    <w:rsid w:val="00760ABE"/>
    <w:rsid w:val="007616BA"/>
    <w:rsid w:val="00761894"/>
    <w:rsid w:val="00761BE6"/>
    <w:rsid w:val="00762085"/>
    <w:rsid w:val="007624C2"/>
    <w:rsid w:val="00762A5E"/>
    <w:rsid w:val="007630A9"/>
    <w:rsid w:val="0076314C"/>
    <w:rsid w:val="00763234"/>
    <w:rsid w:val="00763767"/>
    <w:rsid w:val="00763AE5"/>
    <w:rsid w:val="0076501F"/>
    <w:rsid w:val="00765820"/>
    <w:rsid w:val="007658BF"/>
    <w:rsid w:val="007658FE"/>
    <w:rsid w:val="00765EED"/>
    <w:rsid w:val="00765F39"/>
    <w:rsid w:val="0076672E"/>
    <w:rsid w:val="00766C8E"/>
    <w:rsid w:val="00766D3D"/>
    <w:rsid w:val="00767847"/>
    <w:rsid w:val="0077119C"/>
    <w:rsid w:val="0077131F"/>
    <w:rsid w:val="00772787"/>
    <w:rsid w:val="00772AB1"/>
    <w:rsid w:val="00772AB4"/>
    <w:rsid w:val="00772FB2"/>
    <w:rsid w:val="007737B7"/>
    <w:rsid w:val="007738C7"/>
    <w:rsid w:val="00773C7D"/>
    <w:rsid w:val="00773F53"/>
    <w:rsid w:val="00773FAD"/>
    <w:rsid w:val="0077420F"/>
    <w:rsid w:val="00775A71"/>
    <w:rsid w:val="00776263"/>
    <w:rsid w:val="00777657"/>
    <w:rsid w:val="00777775"/>
    <w:rsid w:val="00777AE7"/>
    <w:rsid w:val="00777D78"/>
    <w:rsid w:val="00777F00"/>
    <w:rsid w:val="00777FE1"/>
    <w:rsid w:val="00780A2F"/>
    <w:rsid w:val="00781580"/>
    <w:rsid w:val="00781974"/>
    <w:rsid w:val="00782A4F"/>
    <w:rsid w:val="00782B5D"/>
    <w:rsid w:val="00782EB2"/>
    <w:rsid w:val="0078425A"/>
    <w:rsid w:val="00784607"/>
    <w:rsid w:val="00784EB4"/>
    <w:rsid w:val="00784FC0"/>
    <w:rsid w:val="0078507F"/>
    <w:rsid w:val="00785421"/>
    <w:rsid w:val="007857A1"/>
    <w:rsid w:val="00786C5E"/>
    <w:rsid w:val="0078743F"/>
    <w:rsid w:val="00787BA5"/>
    <w:rsid w:val="00790247"/>
    <w:rsid w:val="007903E8"/>
    <w:rsid w:val="00791125"/>
    <w:rsid w:val="007920F1"/>
    <w:rsid w:val="00792198"/>
    <w:rsid w:val="00792E0F"/>
    <w:rsid w:val="007943AD"/>
    <w:rsid w:val="00795057"/>
    <w:rsid w:val="007956E2"/>
    <w:rsid w:val="00795D02"/>
    <w:rsid w:val="00795DAD"/>
    <w:rsid w:val="00796437"/>
    <w:rsid w:val="00796B6B"/>
    <w:rsid w:val="007A046C"/>
    <w:rsid w:val="007A04F5"/>
    <w:rsid w:val="007A0889"/>
    <w:rsid w:val="007A098F"/>
    <w:rsid w:val="007A09EE"/>
    <w:rsid w:val="007A14BF"/>
    <w:rsid w:val="007A18F4"/>
    <w:rsid w:val="007A1A59"/>
    <w:rsid w:val="007A25BD"/>
    <w:rsid w:val="007A2851"/>
    <w:rsid w:val="007A3125"/>
    <w:rsid w:val="007A3E13"/>
    <w:rsid w:val="007A4869"/>
    <w:rsid w:val="007A48BA"/>
    <w:rsid w:val="007A49D6"/>
    <w:rsid w:val="007A4AF1"/>
    <w:rsid w:val="007A4D9F"/>
    <w:rsid w:val="007A52CF"/>
    <w:rsid w:val="007A62A2"/>
    <w:rsid w:val="007A67C2"/>
    <w:rsid w:val="007A6866"/>
    <w:rsid w:val="007A746D"/>
    <w:rsid w:val="007B0778"/>
    <w:rsid w:val="007B0812"/>
    <w:rsid w:val="007B0F01"/>
    <w:rsid w:val="007B1160"/>
    <w:rsid w:val="007B194A"/>
    <w:rsid w:val="007B1C2B"/>
    <w:rsid w:val="007B1F57"/>
    <w:rsid w:val="007B1FAD"/>
    <w:rsid w:val="007B269A"/>
    <w:rsid w:val="007B279F"/>
    <w:rsid w:val="007B28C3"/>
    <w:rsid w:val="007B29F1"/>
    <w:rsid w:val="007B3352"/>
    <w:rsid w:val="007B362B"/>
    <w:rsid w:val="007B3858"/>
    <w:rsid w:val="007B3DE0"/>
    <w:rsid w:val="007B4834"/>
    <w:rsid w:val="007B52A1"/>
    <w:rsid w:val="007B576A"/>
    <w:rsid w:val="007B640A"/>
    <w:rsid w:val="007B65D3"/>
    <w:rsid w:val="007B68DD"/>
    <w:rsid w:val="007B71EE"/>
    <w:rsid w:val="007C0877"/>
    <w:rsid w:val="007C088A"/>
    <w:rsid w:val="007C1831"/>
    <w:rsid w:val="007C30D0"/>
    <w:rsid w:val="007C3634"/>
    <w:rsid w:val="007C3699"/>
    <w:rsid w:val="007C415F"/>
    <w:rsid w:val="007C57B2"/>
    <w:rsid w:val="007C5EF2"/>
    <w:rsid w:val="007C6500"/>
    <w:rsid w:val="007C7D2D"/>
    <w:rsid w:val="007D048D"/>
    <w:rsid w:val="007D0645"/>
    <w:rsid w:val="007D1A02"/>
    <w:rsid w:val="007D24AB"/>
    <w:rsid w:val="007D32F8"/>
    <w:rsid w:val="007D3537"/>
    <w:rsid w:val="007D412D"/>
    <w:rsid w:val="007D4224"/>
    <w:rsid w:val="007D4DB4"/>
    <w:rsid w:val="007D5800"/>
    <w:rsid w:val="007D628F"/>
    <w:rsid w:val="007D7057"/>
    <w:rsid w:val="007D72F1"/>
    <w:rsid w:val="007D74BC"/>
    <w:rsid w:val="007E08FD"/>
    <w:rsid w:val="007E0C1E"/>
    <w:rsid w:val="007E0C5C"/>
    <w:rsid w:val="007E1849"/>
    <w:rsid w:val="007E1ADE"/>
    <w:rsid w:val="007E2D8A"/>
    <w:rsid w:val="007E451B"/>
    <w:rsid w:val="007E5293"/>
    <w:rsid w:val="007E5D62"/>
    <w:rsid w:val="007E6080"/>
    <w:rsid w:val="007E6372"/>
    <w:rsid w:val="007E6F26"/>
    <w:rsid w:val="007E7E82"/>
    <w:rsid w:val="007E7FB1"/>
    <w:rsid w:val="007F06D9"/>
    <w:rsid w:val="007F0BAD"/>
    <w:rsid w:val="007F12C7"/>
    <w:rsid w:val="007F18CC"/>
    <w:rsid w:val="007F1CC3"/>
    <w:rsid w:val="007F2158"/>
    <w:rsid w:val="007F28C6"/>
    <w:rsid w:val="007F36B9"/>
    <w:rsid w:val="007F3818"/>
    <w:rsid w:val="007F3C54"/>
    <w:rsid w:val="007F412C"/>
    <w:rsid w:val="007F42C1"/>
    <w:rsid w:val="007F493D"/>
    <w:rsid w:val="007F4C6B"/>
    <w:rsid w:val="007F4D87"/>
    <w:rsid w:val="007F505C"/>
    <w:rsid w:val="007F5063"/>
    <w:rsid w:val="007F54E8"/>
    <w:rsid w:val="007F556F"/>
    <w:rsid w:val="007F594B"/>
    <w:rsid w:val="007F5EA1"/>
    <w:rsid w:val="007F609C"/>
    <w:rsid w:val="007F6983"/>
    <w:rsid w:val="007F6FA7"/>
    <w:rsid w:val="008007E8"/>
    <w:rsid w:val="00800A23"/>
    <w:rsid w:val="00800F41"/>
    <w:rsid w:val="00801D24"/>
    <w:rsid w:val="00801E39"/>
    <w:rsid w:val="00802BA0"/>
    <w:rsid w:val="00804256"/>
    <w:rsid w:val="00804265"/>
    <w:rsid w:val="0080448D"/>
    <w:rsid w:val="00804E08"/>
    <w:rsid w:val="00804ED8"/>
    <w:rsid w:val="00804F3C"/>
    <w:rsid w:val="0080546F"/>
    <w:rsid w:val="00805AF4"/>
    <w:rsid w:val="00805C15"/>
    <w:rsid w:val="00805D16"/>
    <w:rsid w:val="00806DEB"/>
    <w:rsid w:val="00806E5E"/>
    <w:rsid w:val="00810502"/>
    <w:rsid w:val="0081083C"/>
    <w:rsid w:val="00810B19"/>
    <w:rsid w:val="00812E7E"/>
    <w:rsid w:val="00813365"/>
    <w:rsid w:val="008136E1"/>
    <w:rsid w:val="008147A6"/>
    <w:rsid w:val="00814B58"/>
    <w:rsid w:val="00814D6D"/>
    <w:rsid w:val="00814EA1"/>
    <w:rsid w:val="00815160"/>
    <w:rsid w:val="00815C1F"/>
    <w:rsid w:val="00815C6A"/>
    <w:rsid w:val="00815CC5"/>
    <w:rsid w:val="00815F26"/>
    <w:rsid w:val="00816378"/>
    <w:rsid w:val="0081644A"/>
    <w:rsid w:val="00816464"/>
    <w:rsid w:val="008167A9"/>
    <w:rsid w:val="00817439"/>
    <w:rsid w:val="0081765C"/>
    <w:rsid w:val="00817787"/>
    <w:rsid w:val="008203DB"/>
    <w:rsid w:val="00820474"/>
    <w:rsid w:val="00820BA0"/>
    <w:rsid w:val="00820BFF"/>
    <w:rsid w:val="0082105B"/>
    <w:rsid w:val="0082179B"/>
    <w:rsid w:val="00821D11"/>
    <w:rsid w:val="00821EAD"/>
    <w:rsid w:val="008226C8"/>
    <w:rsid w:val="00822994"/>
    <w:rsid w:val="00823183"/>
    <w:rsid w:val="00823DE3"/>
    <w:rsid w:val="008248B1"/>
    <w:rsid w:val="00824CC5"/>
    <w:rsid w:val="00824ECE"/>
    <w:rsid w:val="00826112"/>
    <w:rsid w:val="00826C73"/>
    <w:rsid w:val="0082778D"/>
    <w:rsid w:val="00827957"/>
    <w:rsid w:val="00827CBE"/>
    <w:rsid w:val="00827F00"/>
    <w:rsid w:val="008321DE"/>
    <w:rsid w:val="0083227D"/>
    <w:rsid w:val="00832D93"/>
    <w:rsid w:val="00833276"/>
    <w:rsid w:val="00833B2D"/>
    <w:rsid w:val="00835ED2"/>
    <w:rsid w:val="008366A1"/>
    <w:rsid w:val="00836908"/>
    <w:rsid w:val="0083699E"/>
    <w:rsid w:val="00836C12"/>
    <w:rsid w:val="00836F14"/>
    <w:rsid w:val="00840096"/>
    <w:rsid w:val="008401EB"/>
    <w:rsid w:val="00840497"/>
    <w:rsid w:val="00840DB7"/>
    <w:rsid w:val="00840FE8"/>
    <w:rsid w:val="00841778"/>
    <w:rsid w:val="00841FE9"/>
    <w:rsid w:val="00842212"/>
    <w:rsid w:val="00842293"/>
    <w:rsid w:val="008422A3"/>
    <w:rsid w:val="00842C3F"/>
    <w:rsid w:val="00842DAE"/>
    <w:rsid w:val="008437C7"/>
    <w:rsid w:val="008446AE"/>
    <w:rsid w:val="008452C6"/>
    <w:rsid w:val="00847274"/>
    <w:rsid w:val="00847935"/>
    <w:rsid w:val="00851239"/>
    <w:rsid w:val="00851262"/>
    <w:rsid w:val="008515D8"/>
    <w:rsid w:val="00851806"/>
    <w:rsid w:val="00851844"/>
    <w:rsid w:val="0085188B"/>
    <w:rsid w:val="00851AD6"/>
    <w:rsid w:val="00852968"/>
    <w:rsid w:val="00852970"/>
    <w:rsid w:val="00852E01"/>
    <w:rsid w:val="00852F2B"/>
    <w:rsid w:val="00854C5F"/>
    <w:rsid w:val="0085533E"/>
    <w:rsid w:val="0085587F"/>
    <w:rsid w:val="0085715A"/>
    <w:rsid w:val="0085715E"/>
    <w:rsid w:val="0085745A"/>
    <w:rsid w:val="00860097"/>
    <w:rsid w:val="00860795"/>
    <w:rsid w:val="00860D50"/>
    <w:rsid w:val="00861BF1"/>
    <w:rsid w:val="008621E9"/>
    <w:rsid w:val="00862591"/>
    <w:rsid w:val="00862FBF"/>
    <w:rsid w:val="008632D3"/>
    <w:rsid w:val="008636DF"/>
    <w:rsid w:val="00863F23"/>
    <w:rsid w:val="008649D8"/>
    <w:rsid w:val="00864FC6"/>
    <w:rsid w:val="0086652E"/>
    <w:rsid w:val="00866669"/>
    <w:rsid w:val="008704EE"/>
    <w:rsid w:val="00871CD8"/>
    <w:rsid w:val="00871DF9"/>
    <w:rsid w:val="00871F7E"/>
    <w:rsid w:val="00872FC1"/>
    <w:rsid w:val="008732C5"/>
    <w:rsid w:val="00873AEC"/>
    <w:rsid w:val="00874124"/>
    <w:rsid w:val="00874246"/>
    <w:rsid w:val="008759DC"/>
    <w:rsid w:val="00875B23"/>
    <w:rsid w:val="00877AA0"/>
    <w:rsid w:val="00877F81"/>
    <w:rsid w:val="008808B4"/>
    <w:rsid w:val="00881157"/>
    <w:rsid w:val="00881A0E"/>
    <w:rsid w:val="00882776"/>
    <w:rsid w:val="00882B92"/>
    <w:rsid w:val="00882F73"/>
    <w:rsid w:val="008833FA"/>
    <w:rsid w:val="008839F7"/>
    <w:rsid w:val="0088421D"/>
    <w:rsid w:val="008844EC"/>
    <w:rsid w:val="00884CBB"/>
    <w:rsid w:val="0088524F"/>
    <w:rsid w:val="00885997"/>
    <w:rsid w:val="00885EC5"/>
    <w:rsid w:val="00885FD0"/>
    <w:rsid w:val="008863A1"/>
    <w:rsid w:val="008863FE"/>
    <w:rsid w:val="0088641C"/>
    <w:rsid w:val="00886663"/>
    <w:rsid w:val="00886B0D"/>
    <w:rsid w:val="00886EAB"/>
    <w:rsid w:val="0088794E"/>
    <w:rsid w:val="00887D34"/>
    <w:rsid w:val="00890326"/>
    <w:rsid w:val="0089049F"/>
    <w:rsid w:val="00890716"/>
    <w:rsid w:val="00890C0A"/>
    <w:rsid w:val="00890EE2"/>
    <w:rsid w:val="00891E9B"/>
    <w:rsid w:val="00891FDF"/>
    <w:rsid w:val="00892288"/>
    <w:rsid w:val="00892935"/>
    <w:rsid w:val="00892F3D"/>
    <w:rsid w:val="00893235"/>
    <w:rsid w:val="00893C56"/>
    <w:rsid w:val="00893C83"/>
    <w:rsid w:val="008947AC"/>
    <w:rsid w:val="00895BC5"/>
    <w:rsid w:val="0089679E"/>
    <w:rsid w:val="00896D5B"/>
    <w:rsid w:val="00897902"/>
    <w:rsid w:val="00897E36"/>
    <w:rsid w:val="008A0235"/>
    <w:rsid w:val="008A0747"/>
    <w:rsid w:val="008A081D"/>
    <w:rsid w:val="008A2983"/>
    <w:rsid w:val="008A2D6C"/>
    <w:rsid w:val="008A33A4"/>
    <w:rsid w:val="008A37B2"/>
    <w:rsid w:val="008A4299"/>
    <w:rsid w:val="008A495E"/>
    <w:rsid w:val="008A56C8"/>
    <w:rsid w:val="008A56D5"/>
    <w:rsid w:val="008A5B00"/>
    <w:rsid w:val="008A5C50"/>
    <w:rsid w:val="008A5EC7"/>
    <w:rsid w:val="008A67FA"/>
    <w:rsid w:val="008A6A28"/>
    <w:rsid w:val="008A6C25"/>
    <w:rsid w:val="008A7DFB"/>
    <w:rsid w:val="008A7EA5"/>
    <w:rsid w:val="008B00FA"/>
    <w:rsid w:val="008B0511"/>
    <w:rsid w:val="008B0A87"/>
    <w:rsid w:val="008B0D92"/>
    <w:rsid w:val="008B1541"/>
    <w:rsid w:val="008B1598"/>
    <w:rsid w:val="008B1B8E"/>
    <w:rsid w:val="008B21F7"/>
    <w:rsid w:val="008B2408"/>
    <w:rsid w:val="008B2BC6"/>
    <w:rsid w:val="008B2D39"/>
    <w:rsid w:val="008B4BD0"/>
    <w:rsid w:val="008B5999"/>
    <w:rsid w:val="008B5CD1"/>
    <w:rsid w:val="008B68B2"/>
    <w:rsid w:val="008B6F61"/>
    <w:rsid w:val="008C0C28"/>
    <w:rsid w:val="008C1149"/>
    <w:rsid w:val="008C1819"/>
    <w:rsid w:val="008C18B3"/>
    <w:rsid w:val="008C1C5D"/>
    <w:rsid w:val="008C1DFE"/>
    <w:rsid w:val="008C232E"/>
    <w:rsid w:val="008C255E"/>
    <w:rsid w:val="008C2A7E"/>
    <w:rsid w:val="008C2DC2"/>
    <w:rsid w:val="008C34DC"/>
    <w:rsid w:val="008C37D3"/>
    <w:rsid w:val="008C3A11"/>
    <w:rsid w:val="008C46C0"/>
    <w:rsid w:val="008C52C7"/>
    <w:rsid w:val="008C541B"/>
    <w:rsid w:val="008C5449"/>
    <w:rsid w:val="008C5CB7"/>
    <w:rsid w:val="008C6352"/>
    <w:rsid w:val="008C6359"/>
    <w:rsid w:val="008C6CB2"/>
    <w:rsid w:val="008C71D3"/>
    <w:rsid w:val="008D07BB"/>
    <w:rsid w:val="008D0955"/>
    <w:rsid w:val="008D099A"/>
    <w:rsid w:val="008D0BB5"/>
    <w:rsid w:val="008D10A8"/>
    <w:rsid w:val="008D18F5"/>
    <w:rsid w:val="008D2A38"/>
    <w:rsid w:val="008D2AFC"/>
    <w:rsid w:val="008D2F00"/>
    <w:rsid w:val="008D337A"/>
    <w:rsid w:val="008D40A5"/>
    <w:rsid w:val="008D444E"/>
    <w:rsid w:val="008D4563"/>
    <w:rsid w:val="008D53A2"/>
    <w:rsid w:val="008D6675"/>
    <w:rsid w:val="008D6B3A"/>
    <w:rsid w:val="008D6C04"/>
    <w:rsid w:val="008D7142"/>
    <w:rsid w:val="008D783E"/>
    <w:rsid w:val="008D7947"/>
    <w:rsid w:val="008D7F2D"/>
    <w:rsid w:val="008E066A"/>
    <w:rsid w:val="008E0BDB"/>
    <w:rsid w:val="008E1989"/>
    <w:rsid w:val="008E2597"/>
    <w:rsid w:val="008E27C5"/>
    <w:rsid w:val="008E2FD1"/>
    <w:rsid w:val="008E327F"/>
    <w:rsid w:val="008E3E7E"/>
    <w:rsid w:val="008E5264"/>
    <w:rsid w:val="008E5471"/>
    <w:rsid w:val="008E5781"/>
    <w:rsid w:val="008E60DC"/>
    <w:rsid w:val="008E6D2C"/>
    <w:rsid w:val="008E6EBF"/>
    <w:rsid w:val="008E7916"/>
    <w:rsid w:val="008E7EFA"/>
    <w:rsid w:val="008F05BA"/>
    <w:rsid w:val="008F0DA2"/>
    <w:rsid w:val="008F1260"/>
    <w:rsid w:val="008F1405"/>
    <w:rsid w:val="008F1865"/>
    <w:rsid w:val="008F2E9F"/>
    <w:rsid w:val="008F2F41"/>
    <w:rsid w:val="008F3834"/>
    <w:rsid w:val="008F383E"/>
    <w:rsid w:val="008F394A"/>
    <w:rsid w:val="008F3FA7"/>
    <w:rsid w:val="008F41B8"/>
    <w:rsid w:val="008F4239"/>
    <w:rsid w:val="008F480C"/>
    <w:rsid w:val="008F49D4"/>
    <w:rsid w:val="008F4AD8"/>
    <w:rsid w:val="008F4DA5"/>
    <w:rsid w:val="008F5941"/>
    <w:rsid w:val="008F6361"/>
    <w:rsid w:val="008F6BBE"/>
    <w:rsid w:val="008F6C7A"/>
    <w:rsid w:val="008F747F"/>
    <w:rsid w:val="008F768E"/>
    <w:rsid w:val="008F7720"/>
    <w:rsid w:val="009000E9"/>
    <w:rsid w:val="00900169"/>
    <w:rsid w:val="00901314"/>
    <w:rsid w:val="00901D5B"/>
    <w:rsid w:val="009022FF"/>
    <w:rsid w:val="009026D8"/>
    <w:rsid w:val="00902D78"/>
    <w:rsid w:val="00903AE8"/>
    <w:rsid w:val="00904285"/>
    <w:rsid w:val="009046E5"/>
    <w:rsid w:val="00904D65"/>
    <w:rsid w:val="00904E8F"/>
    <w:rsid w:val="009054EA"/>
    <w:rsid w:val="00905894"/>
    <w:rsid w:val="00905907"/>
    <w:rsid w:val="009060C3"/>
    <w:rsid w:val="0090635B"/>
    <w:rsid w:val="00906556"/>
    <w:rsid w:val="00906732"/>
    <w:rsid w:val="009075C0"/>
    <w:rsid w:val="0091013D"/>
    <w:rsid w:val="00911474"/>
    <w:rsid w:val="00911BC1"/>
    <w:rsid w:val="00911FD5"/>
    <w:rsid w:val="009127AE"/>
    <w:rsid w:val="00913106"/>
    <w:rsid w:val="00913333"/>
    <w:rsid w:val="009135B6"/>
    <w:rsid w:val="009141E8"/>
    <w:rsid w:val="00915504"/>
    <w:rsid w:val="00915514"/>
    <w:rsid w:val="00916125"/>
    <w:rsid w:val="00916201"/>
    <w:rsid w:val="00916411"/>
    <w:rsid w:val="009168C2"/>
    <w:rsid w:val="00917061"/>
    <w:rsid w:val="0091725C"/>
    <w:rsid w:val="009175AF"/>
    <w:rsid w:val="00917C85"/>
    <w:rsid w:val="00920597"/>
    <w:rsid w:val="0092293D"/>
    <w:rsid w:val="00922D8D"/>
    <w:rsid w:val="009236EE"/>
    <w:rsid w:val="00924C30"/>
    <w:rsid w:val="00924C8A"/>
    <w:rsid w:val="009259D4"/>
    <w:rsid w:val="00925A62"/>
    <w:rsid w:val="00926351"/>
    <w:rsid w:val="00926AB3"/>
    <w:rsid w:val="00927416"/>
    <w:rsid w:val="0092795B"/>
    <w:rsid w:val="0093018A"/>
    <w:rsid w:val="00930528"/>
    <w:rsid w:val="0093071F"/>
    <w:rsid w:val="00930AFC"/>
    <w:rsid w:val="00930DBF"/>
    <w:rsid w:val="00930E21"/>
    <w:rsid w:val="0093137F"/>
    <w:rsid w:val="009318B7"/>
    <w:rsid w:val="00931D7D"/>
    <w:rsid w:val="00932DC3"/>
    <w:rsid w:val="0093381D"/>
    <w:rsid w:val="00933E39"/>
    <w:rsid w:val="0093411B"/>
    <w:rsid w:val="009346A6"/>
    <w:rsid w:val="00934B52"/>
    <w:rsid w:val="00934C7D"/>
    <w:rsid w:val="009364E4"/>
    <w:rsid w:val="00936624"/>
    <w:rsid w:val="00936AE7"/>
    <w:rsid w:val="0093702C"/>
    <w:rsid w:val="00937651"/>
    <w:rsid w:val="009378CD"/>
    <w:rsid w:val="00937A80"/>
    <w:rsid w:val="00937E02"/>
    <w:rsid w:val="00937F9D"/>
    <w:rsid w:val="00940607"/>
    <w:rsid w:val="0094087E"/>
    <w:rsid w:val="00941AC1"/>
    <w:rsid w:val="0094237E"/>
    <w:rsid w:val="0094318A"/>
    <w:rsid w:val="00943B04"/>
    <w:rsid w:val="00943C9B"/>
    <w:rsid w:val="00944140"/>
    <w:rsid w:val="0094693B"/>
    <w:rsid w:val="00946974"/>
    <w:rsid w:val="00946A54"/>
    <w:rsid w:val="00950BE5"/>
    <w:rsid w:val="00950BE6"/>
    <w:rsid w:val="00950CEA"/>
    <w:rsid w:val="00950D3C"/>
    <w:rsid w:val="00951566"/>
    <w:rsid w:val="00951EA6"/>
    <w:rsid w:val="009525A5"/>
    <w:rsid w:val="00953C3C"/>
    <w:rsid w:val="009547F2"/>
    <w:rsid w:val="00954FEA"/>
    <w:rsid w:val="00955994"/>
    <w:rsid w:val="00956563"/>
    <w:rsid w:val="00956BE7"/>
    <w:rsid w:val="009573AC"/>
    <w:rsid w:val="00957B1B"/>
    <w:rsid w:val="009601B4"/>
    <w:rsid w:val="00960B80"/>
    <w:rsid w:val="00960FE5"/>
    <w:rsid w:val="00961BA6"/>
    <w:rsid w:val="009626B1"/>
    <w:rsid w:val="00962C9F"/>
    <w:rsid w:val="00963205"/>
    <w:rsid w:val="00963593"/>
    <w:rsid w:val="00963B76"/>
    <w:rsid w:val="00965DDF"/>
    <w:rsid w:val="00966B3E"/>
    <w:rsid w:val="00967236"/>
    <w:rsid w:val="009678C3"/>
    <w:rsid w:val="00967977"/>
    <w:rsid w:val="00967C58"/>
    <w:rsid w:val="0097054F"/>
    <w:rsid w:val="00971552"/>
    <w:rsid w:val="00971943"/>
    <w:rsid w:val="00971D0A"/>
    <w:rsid w:val="009730CA"/>
    <w:rsid w:val="00973779"/>
    <w:rsid w:val="009745BF"/>
    <w:rsid w:val="009747AF"/>
    <w:rsid w:val="009749B8"/>
    <w:rsid w:val="00974CC3"/>
    <w:rsid w:val="0097509E"/>
    <w:rsid w:val="0097539F"/>
    <w:rsid w:val="00975C1E"/>
    <w:rsid w:val="00977280"/>
    <w:rsid w:val="009774E4"/>
    <w:rsid w:val="00977F75"/>
    <w:rsid w:val="00980692"/>
    <w:rsid w:val="00980FE0"/>
    <w:rsid w:val="00981410"/>
    <w:rsid w:val="009815D7"/>
    <w:rsid w:val="0098177A"/>
    <w:rsid w:val="00981895"/>
    <w:rsid w:val="00982549"/>
    <w:rsid w:val="009825F7"/>
    <w:rsid w:val="00982A26"/>
    <w:rsid w:val="00982FAE"/>
    <w:rsid w:val="00983A67"/>
    <w:rsid w:val="00984023"/>
    <w:rsid w:val="009844D4"/>
    <w:rsid w:val="009845C2"/>
    <w:rsid w:val="009849CA"/>
    <w:rsid w:val="00984CD8"/>
    <w:rsid w:val="0098515C"/>
    <w:rsid w:val="0098589D"/>
    <w:rsid w:val="00985FE5"/>
    <w:rsid w:val="00986231"/>
    <w:rsid w:val="009865E0"/>
    <w:rsid w:val="009867C3"/>
    <w:rsid w:val="0098688E"/>
    <w:rsid w:val="00986FC0"/>
    <w:rsid w:val="00987668"/>
    <w:rsid w:val="00987795"/>
    <w:rsid w:val="009902EE"/>
    <w:rsid w:val="009907EA"/>
    <w:rsid w:val="009909F0"/>
    <w:rsid w:val="00990A20"/>
    <w:rsid w:val="00990BFA"/>
    <w:rsid w:val="00990CDD"/>
    <w:rsid w:val="00991194"/>
    <w:rsid w:val="00991961"/>
    <w:rsid w:val="00991D2D"/>
    <w:rsid w:val="00993CFB"/>
    <w:rsid w:val="00993F35"/>
    <w:rsid w:val="00994C0D"/>
    <w:rsid w:val="00995736"/>
    <w:rsid w:val="00995A1F"/>
    <w:rsid w:val="00995AA2"/>
    <w:rsid w:val="00995EFF"/>
    <w:rsid w:val="00996977"/>
    <w:rsid w:val="0099769A"/>
    <w:rsid w:val="009976F0"/>
    <w:rsid w:val="00997C77"/>
    <w:rsid w:val="009A03C2"/>
    <w:rsid w:val="009A071C"/>
    <w:rsid w:val="009A19AB"/>
    <w:rsid w:val="009A1C7B"/>
    <w:rsid w:val="009A1F45"/>
    <w:rsid w:val="009A2464"/>
    <w:rsid w:val="009A251F"/>
    <w:rsid w:val="009A29E6"/>
    <w:rsid w:val="009A302D"/>
    <w:rsid w:val="009A340D"/>
    <w:rsid w:val="009A4037"/>
    <w:rsid w:val="009A4310"/>
    <w:rsid w:val="009A4540"/>
    <w:rsid w:val="009A4A2F"/>
    <w:rsid w:val="009A4FE5"/>
    <w:rsid w:val="009A550A"/>
    <w:rsid w:val="009A5FF5"/>
    <w:rsid w:val="009A6400"/>
    <w:rsid w:val="009A662E"/>
    <w:rsid w:val="009A6CE7"/>
    <w:rsid w:val="009A78BF"/>
    <w:rsid w:val="009A7C3B"/>
    <w:rsid w:val="009B022D"/>
    <w:rsid w:val="009B0355"/>
    <w:rsid w:val="009B14C5"/>
    <w:rsid w:val="009B20F0"/>
    <w:rsid w:val="009B2E53"/>
    <w:rsid w:val="009B3831"/>
    <w:rsid w:val="009B38D0"/>
    <w:rsid w:val="009B3C25"/>
    <w:rsid w:val="009B409A"/>
    <w:rsid w:val="009B4207"/>
    <w:rsid w:val="009B4BB5"/>
    <w:rsid w:val="009B4D0F"/>
    <w:rsid w:val="009B5395"/>
    <w:rsid w:val="009B55AE"/>
    <w:rsid w:val="009B58CB"/>
    <w:rsid w:val="009B5BE8"/>
    <w:rsid w:val="009B5D70"/>
    <w:rsid w:val="009B6423"/>
    <w:rsid w:val="009B6578"/>
    <w:rsid w:val="009B6C10"/>
    <w:rsid w:val="009B6C22"/>
    <w:rsid w:val="009B748E"/>
    <w:rsid w:val="009C000B"/>
    <w:rsid w:val="009C0AD5"/>
    <w:rsid w:val="009C0F61"/>
    <w:rsid w:val="009C1BD1"/>
    <w:rsid w:val="009C1BF4"/>
    <w:rsid w:val="009C2012"/>
    <w:rsid w:val="009C218D"/>
    <w:rsid w:val="009C2396"/>
    <w:rsid w:val="009C317B"/>
    <w:rsid w:val="009C3A72"/>
    <w:rsid w:val="009C3B2B"/>
    <w:rsid w:val="009C4110"/>
    <w:rsid w:val="009C4223"/>
    <w:rsid w:val="009C5212"/>
    <w:rsid w:val="009C6A20"/>
    <w:rsid w:val="009C77BF"/>
    <w:rsid w:val="009C7946"/>
    <w:rsid w:val="009D01DD"/>
    <w:rsid w:val="009D09BF"/>
    <w:rsid w:val="009D0ADC"/>
    <w:rsid w:val="009D147E"/>
    <w:rsid w:val="009D1E1A"/>
    <w:rsid w:val="009D2111"/>
    <w:rsid w:val="009D2995"/>
    <w:rsid w:val="009D31E4"/>
    <w:rsid w:val="009D546A"/>
    <w:rsid w:val="009D5DB0"/>
    <w:rsid w:val="009D6024"/>
    <w:rsid w:val="009D60F4"/>
    <w:rsid w:val="009D692B"/>
    <w:rsid w:val="009D7369"/>
    <w:rsid w:val="009D7E29"/>
    <w:rsid w:val="009E03D0"/>
    <w:rsid w:val="009E0431"/>
    <w:rsid w:val="009E08C9"/>
    <w:rsid w:val="009E0BDB"/>
    <w:rsid w:val="009E0C43"/>
    <w:rsid w:val="009E183C"/>
    <w:rsid w:val="009E1F76"/>
    <w:rsid w:val="009E203D"/>
    <w:rsid w:val="009E2650"/>
    <w:rsid w:val="009E29F7"/>
    <w:rsid w:val="009E3239"/>
    <w:rsid w:val="009E5559"/>
    <w:rsid w:val="009E57F9"/>
    <w:rsid w:val="009E5FAC"/>
    <w:rsid w:val="009E69B1"/>
    <w:rsid w:val="009E69E9"/>
    <w:rsid w:val="009E6BFF"/>
    <w:rsid w:val="009E7160"/>
    <w:rsid w:val="009E7337"/>
    <w:rsid w:val="009E7442"/>
    <w:rsid w:val="009E79A1"/>
    <w:rsid w:val="009F016C"/>
    <w:rsid w:val="009F03A5"/>
    <w:rsid w:val="009F05B6"/>
    <w:rsid w:val="009F0AA5"/>
    <w:rsid w:val="009F0D0D"/>
    <w:rsid w:val="009F13A1"/>
    <w:rsid w:val="009F215B"/>
    <w:rsid w:val="009F325F"/>
    <w:rsid w:val="009F34A3"/>
    <w:rsid w:val="009F3F3B"/>
    <w:rsid w:val="009F4015"/>
    <w:rsid w:val="009F478D"/>
    <w:rsid w:val="009F4C8A"/>
    <w:rsid w:val="009F4F5F"/>
    <w:rsid w:val="009F56B1"/>
    <w:rsid w:val="009F5A1F"/>
    <w:rsid w:val="009F7C79"/>
    <w:rsid w:val="00A002FF"/>
    <w:rsid w:val="00A00784"/>
    <w:rsid w:val="00A00BD9"/>
    <w:rsid w:val="00A00BE8"/>
    <w:rsid w:val="00A00DD6"/>
    <w:rsid w:val="00A025FD"/>
    <w:rsid w:val="00A03243"/>
    <w:rsid w:val="00A037DD"/>
    <w:rsid w:val="00A0398E"/>
    <w:rsid w:val="00A03D8D"/>
    <w:rsid w:val="00A04927"/>
    <w:rsid w:val="00A04946"/>
    <w:rsid w:val="00A04BB5"/>
    <w:rsid w:val="00A06BFA"/>
    <w:rsid w:val="00A06CEB"/>
    <w:rsid w:val="00A109B1"/>
    <w:rsid w:val="00A11441"/>
    <w:rsid w:val="00A1168A"/>
    <w:rsid w:val="00A11807"/>
    <w:rsid w:val="00A118CF"/>
    <w:rsid w:val="00A11903"/>
    <w:rsid w:val="00A127D1"/>
    <w:rsid w:val="00A127F7"/>
    <w:rsid w:val="00A128C1"/>
    <w:rsid w:val="00A13067"/>
    <w:rsid w:val="00A131A5"/>
    <w:rsid w:val="00A133FA"/>
    <w:rsid w:val="00A13C88"/>
    <w:rsid w:val="00A154B8"/>
    <w:rsid w:val="00A1565E"/>
    <w:rsid w:val="00A157D5"/>
    <w:rsid w:val="00A159B4"/>
    <w:rsid w:val="00A15AA1"/>
    <w:rsid w:val="00A17937"/>
    <w:rsid w:val="00A17B2B"/>
    <w:rsid w:val="00A22084"/>
    <w:rsid w:val="00A2271E"/>
    <w:rsid w:val="00A22A14"/>
    <w:rsid w:val="00A22C23"/>
    <w:rsid w:val="00A23995"/>
    <w:rsid w:val="00A23B78"/>
    <w:rsid w:val="00A244A8"/>
    <w:rsid w:val="00A249BD"/>
    <w:rsid w:val="00A249C5"/>
    <w:rsid w:val="00A25B3C"/>
    <w:rsid w:val="00A2608B"/>
    <w:rsid w:val="00A3156D"/>
    <w:rsid w:val="00A3258F"/>
    <w:rsid w:val="00A3261E"/>
    <w:rsid w:val="00A327CA"/>
    <w:rsid w:val="00A329C0"/>
    <w:rsid w:val="00A32EFF"/>
    <w:rsid w:val="00A32F86"/>
    <w:rsid w:val="00A33021"/>
    <w:rsid w:val="00A33669"/>
    <w:rsid w:val="00A34C66"/>
    <w:rsid w:val="00A354F6"/>
    <w:rsid w:val="00A366C6"/>
    <w:rsid w:val="00A36C51"/>
    <w:rsid w:val="00A3709F"/>
    <w:rsid w:val="00A3720B"/>
    <w:rsid w:val="00A40A92"/>
    <w:rsid w:val="00A40B54"/>
    <w:rsid w:val="00A42FE5"/>
    <w:rsid w:val="00A43330"/>
    <w:rsid w:val="00A43585"/>
    <w:rsid w:val="00A43ED1"/>
    <w:rsid w:val="00A44777"/>
    <w:rsid w:val="00A4493E"/>
    <w:rsid w:val="00A458B2"/>
    <w:rsid w:val="00A45AFB"/>
    <w:rsid w:val="00A45CDF"/>
    <w:rsid w:val="00A46535"/>
    <w:rsid w:val="00A4676C"/>
    <w:rsid w:val="00A46775"/>
    <w:rsid w:val="00A472FA"/>
    <w:rsid w:val="00A47C0F"/>
    <w:rsid w:val="00A501FD"/>
    <w:rsid w:val="00A505CF"/>
    <w:rsid w:val="00A51012"/>
    <w:rsid w:val="00A5144B"/>
    <w:rsid w:val="00A517E9"/>
    <w:rsid w:val="00A52219"/>
    <w:rsid w:val="00A527AF"/>
    <w:rsid w:val="00A5322E"/>
    <w:rsid w:val="00A5393E"/>
    <w:rsid w:val="00A53A2D"/>
    <w:rsid w:val="00A5539F"/>
    <w:rsid w:val="00A5623C"/>
    <w:rsid w:val="00A5625C"/>
    <w:rsid w:val="00A56292"/>
    <w:rsid w:val="00A5630A"/>
    <w:rsid w:val="00A56402"/>
    <w:rsid w:val="00A573F9"/>
    <w:rsid w:val="00A57555"/>
    <w:rsid w:val="00A6083C"/>
    <w:rsid w:val="00A61630"/>
    <w:rsid w:val="00A61CDB"/>
    <w:rsid w:val="00A6268F"/>
    <w:rsid w:val="00A628FB"/>
    <w:rsid w:val="00A6363A"/>
    <w:rsid w:val="00A640E1"/>
    <w:rsid w:val="00A6451D"/>
    <w:rsid w:val="00A6485B"/>
    <w:rsid w:val="00A64B01"/>
    <w:rsid w:val="00A64F66"/>
    <w:rsid w:val="00A650E7"/>
    <w:rsid w:val="00A661FC"/>
    <w:rsid w:val="00A66DFA"/>
    <w:rsid w:val="00A67472"/>
    <w:rsid w:val="00A6755C"/>
    <w:rsid w:val="00A70023"/>
    <w:rsid w:val="00A70B07"/>
    <w:rsid w:val="00A70BC7"/>
    <w:rsid w:val="00A70DB2"/>
    <w:rsid w:val="00A711E0"/>
    <w:rsid w:val="00A71380"/>
    <w:rsid w:val="00A714BA"/>
    <w:rsid w:val="00A7162F"/>
    <w:rsid w:val="00A71AFB"/>
    <w:rsid w:val="00A71F87"/>
    <w:rsid w:val="00A73C66"/>
    <w:rsid w:val="00A73E50"/>
    <w:rsid w:val="00A74371"/>
    <w:rsid w:val="00A74917"/>
    <w:rsid w:val="00A75263"/>
    <w:rsid w:val="00A75AA1"/>
    <w:rsid w:val="00A764DB"/>
    <w:rsid w:val="00A76504"/>
    <w:rsid w:val="00A76626"/>
    <w:rsid w:val="00A7695D"/>
    <w:rsid w:val="00A77BF8"/>
    <w:rsid w:val="00A809C2"/>
    <w:rsid w:val="00A80D74"/>
    <w:rsid w:val="00A81E58"/>
    <w:rsid w:val="00A82D1F"/>
    <w:rsid w:val="00A82EBB"/>
    <w:rsid w:val="00A831CD"/>
    <w:rsid w:val="00A838A5"/>
    <w:rsid w:val="00A83D18"/>
    <w:rsid w:val="00A8430C"/>
    <w:rsid w:val="00A8485E"/>
    <w:rsid w:val="00A84BC7"/>
    <w:rsid w:val="00A84EAC"/>
    <w:rsid w:val="00A84F32"/>
    <w:rsid w:val="00A85A5B"/>
    <w:rsid w:val="00A85D9F"/>
    <w:rsid w:val="00A85EDE"/>
    <w:rsid w:val="00A86C6E"/>
    <w:rsid w:val="00A86EF2"/>
    <w:rsid w:val="00A87094"/>
    <w:rsid w:val="00A873CF"/>
    <w:rsid w:val="00A87C28"/>
    <w:rsid w:val="00A87FE4"/>
    <w:rsid w:val="00A901F8"/>
    <w:rsid w:val="00A90866"/>
    <w:rsid w:val="00A90A0E"/>
    <w:rsid w:val="00A9165C"/>
    <w:rsid w:val="00A91A8F"/>
    <w:rsid w:val="00A91CA5"/>
    <w:rsid w:val="00A920C0"/>
    <w:rsid w:val="00A932B0"/>
    <w:rsid w:val="00A934E3"/>
    <w:rsid w:val="00A93C90"/>
    <w:rsid w:val="00A93D66"/>
    <w:rsid w:val="00A94503"/>
    <w:rsid w:val="00A9476E"/>
    <w:rsid w:val="00A952E3"/>
    <w:rsid w:val="00A95FFE"/>
    <w:rsid w:val="00A963B2"/>
    <w:rsid w:val="00A96496"/>
    <w:rsid w:val="00A966E9"/>
    <w:rsid w:val="00A96762"/>
    <w:rsid w:val="00A96B18"/>
    <w:rsid w:val="00A96B28"/>
    <w:rsid w:val="00A96C28"/>
    <w:rsid w:val="00A96D01"/>
    <w:rsid w:val="00AA01F7"/>
    <w:rsid w:val="00AA104C"/>
    <w:rsid w:val="00AA1980"/>
    <w:rsid w:val="00AA2D36"/>
    <w:rsid w:val="00AA3586"/>
    <w:rsid w:val="00AA3927"/>
    <w:rsid w:val="00AA6707"/>
    <w:rsid w:val="00AA6E1C"/>
    <w:rsid w:val="00AA78F4"/>
    <w:rsid w:val="00AA7A49"/>
    <w:rsid w:val="00AB027F"/>
    <w:rsid w:val="00AB032A"/>
    <w:rsid w:val="00AB076A"/>
    <w:rsid w:val="00AB0BA6"/>
    <w:rsid w:val="00AB1CD8"/>
    <w:rsid w:val="00AB2253"/>
    <w:rsid w:val="00AB2B39"/>
    <w:rsid w:val="00AB444B"/>
    <w:rsid w:val="00AB44AC"/>
    <w:rsid w:val="00AB4DED"/>
    <w:rsid w:val="00AB4E40"/>
    <w:rsid w:val="00AB5087"/>
    <w:rsid w:val="00AB5583"/>
    <w:rsid w:val="00AB79B5"/>
    <w:rsid w:val="00AB7E8D"/>
    <w:rsid w:val="00AC0381"/>
    <w:rsid w:val="00AC0C06"/>
    <w:rsid w:val="00AC1935"/>
    <w:rsid w:val="00AC1FA5"/>
    <w:rsid w:val="00AC29F7"/>
    <w:rsid w:val="00AC2A2C"/>
    <w:rsid w:val="00AC2E66"/>
    <w:rsid w:val="00AC2EA7"/>
    <w:rsid w:val="00AC38D4"/>
    <w:rsid w:val="00AC3BAC"/>
    <w:rsid w:val="00AC4879"/>
    <w:rsid w:val="00AC58F7"/>
    <w:rsid w:val="00AC5B35"/>
    <w:rsid w:val="00AC5D18"/>
    <w:rsid w:val="00AC7192"/>
    <w:rsid w:val="00AD03E8"/>
    <w:rsid w:val="00AD0B13"/>
    <w:rsid w:val="00AD17E5"/>
    <w:rsid w:val="00AD1985"/>
    <w:rsid w:val="00AD2B28"/>
    <w:rsid w:val="00AD2CAC"/>
    <w:rsid w:val="00AD3B0E"/>
    <w:rsid w:val="00AD4BE2"/>
    <w:rsid w:val="00AD5A7E"/>
    <w:rsid w:val="00AD5D19"/>
    <w:rsid w:val="00AD606A"/>
    <w:rsid w:val="00AD6410"/>
    <w:rsid w:val="00AD66CF"/>
    <w:rsid w:val="00AD673F"/>
    <w:rsid w:val="00AD6B10"/>
    <w:rsid w:val="00AD70D4"/>
    <w:rsid w:val="00AD74B5"/>
    <w:rsid w:val="00AD75B1"/>
    <w:rsid w:val="00AD7E2F"/>
    <w:rsid w:val="00AD7FD4"/>
    <w:rsid w:val="00AE04A7"/>
    <w:rsid w:val="00AE08B4"/>
    <w:rsid w:val="00AE2592"/>
    <w:rsid w:val="00AE2C5C"/>
    <w:rsid w:val="00AE3409"/>
    <w:rsid w:val="00AE37D6"/>
    <w:rsid w:val="00AE4026"/>
    <w:rsid w:val="00AE4047"/>
    <w:rsid w:val="00AE40FB"/>
    <w:rsid w:val="00AE5905"/>
    <w:rsid w:val="00AE5DD2"/>
    <w:rsid w:val="00AE5E62"/>
    <w:rsid w:val="00AE611F"/>
    <w:rsid w:val="00AE6CE6"/>
    <w:rsid w:val="00AE6E11"/>
    <w:rsid w:val="00AE763C"/>
    <w:rsid w:val="00AE7741"/>
    <w:rsid w:val="00AE7BC1"/>
    <w:rsid w:val="00AF1258"/>
    <w:rsid w:val="00AF20B2"/>
    <w:rsid w:val="00AF2557"/>
    <w:rsid w:val="00AF3498"/>
    <w:rsid w:val="00AF3EAE"/>
    <w:rsid w:val="00AF4631"/>
    <w:rsid w:val="00AF46CC"/>
    <w:rsid w:val="00AF4E47"/>
    <w:rsid w:val="00AF4E67"/>
    <w:rsid w:val="00AF5A50"/>
    <w:rsid w:val="00AF694E"/>
    <w:rsid w:val="00AF6FD1"/>
    <w:rsid w:val="00AF704D"/>
    <w:rsid w:val="00AF7561"/>
    <w:rsid w:val="00AF79F4"/>
    <w:rsid w:val="00B00116"/>
    <w:rsid w:val="00B00E06"/>
    <w:rsid w:val="00B011B3"/>
    <w:rsid w:val="00B01773"/>
    <w:rsid w:val="00B02A64"/>
    <w:rsid w:val="00B02ABC"/>
    <w:rsid w:val="00B02BA9"/>
    <w:rsid w:val="00B035AB"/>
    <w:rsid w:val="00B04FD2"/>
    <w:rsid w:val="00B053EB"/>
    <w:rsid w:val="00B05B64"/>
    <w:rsid w:val="00B0662B"/>
    <w:rsid w:val="00B06676"/>
    <w:rsid w:val="00B07417"/>
    <w:rsid w:val="00B1049A"/>
    <w:rsid w:val="00B107B5"/>
    <w:rsid w:val="00B10F87"/>
    <w:rsid w:val="00B110D1"/>
    <w:rsid w:val="00B115D5"/>
    <w:rsid w:val="00B11859"/>
    <w:rsid w:val="00B122FD"/>
    <w:rsid w:val="00B12A92"/>
    <w:rsid w:val="00B1314C"/>
    <w:rsid w:val="00B1375D"/>
    <w:rsid w:val="00B14313"/>
    <w:rsid w:val="00B15E2C"/>
    <w:rsid w:val="00B15FBB"/>
    <w:rsid w:val="00B16861"/>
    <w:rsid w:val="00B17AAA"/>
    <w:rsid w:val="00B17B09"/>
    <w:rsid w:val="00B17CA2"/>
    <w:rsid w:val="00B21901"/>
    <w:rsid w:val="00B21D33"/>
    <w:rsid w:val="00B21F14"/>
    <w:rsid w:val="00B21F2C"/>
    <w:rsid w:val="00B22355"/>
    <w:rsid w:val="00B227AB"/>
    <w:rsid w:val="00B2327C"/>
    <w:rsid w:val="00B23D2A"/>
    <w:rsid w:val="00B2504E"/>
    <w:rsid w:val="00B2599B"/>
    <w:rsid w:val="00B25EF2"/>
    <w:rsid w:val="00B26257"/>
    <w:rsid w:val="00B2677A"/>
    <w:rsid w:val="00B268BA"/>
    <w:rsid w:val="00B26B1C"/>
    <w:rsid w:val="00B2712C"/>
    <w:rsid w:val="00B27D73"/>
    <w:rsid w:val="00B27F3D"/>
    <w:rsid w:val="00B3031D"/>
    <w:rsid w:val="00B3064B"/>
    <w:rsid w:val="00B306C0"/>
    <w:rsid w:val="00B30718"/>
    <w:rsid w:val="00B30A04"/>
    <w:rsid w:val="00B30A0D"/>
    <w:rsid w:val="00B30D2D"/>
    <w:rsid w:val="00B31102"/>
    <w:rsid w:val="00B315C0"/>
    <w:rsid w:val="00B321BE"/>
    <w:rsid w:val="00B3275A"/>
    <w:rsid w:val="00B32F80"/>
    <w:rsid w:val="00B33967"/>
    <w:rsid w:val="00B33EA2"/>
    <w:rsid w:val="00B347E6"/>
    <w:rsid w:val="00B35AF4"/>
    <w:rsid w:val="00B36338"/>
    <w:rsid w:val="00B37826"/>
    <w:rsid w:val="00B40243"/>
    <w:rsid w:val="00B4068C"/>
    <w:rsid w:val="00B40CB8"/>
    <w:rsid w:val="00B4101C"/>
    <w:rsid w:val="00B41C6A"/>
    <w:rsid w:val="00B41D24"/>
    <w:rsid w:val="00B41F1C"/>
    <w:rsid w:val="00B41FAE"/>
    <w:rsid w:val="00B42E01"/>
    <w:rsid w:val="00B43D6D"/>
    <w:rsid w:val="00B44767"/>
    <w:rsid w:val="00B44AD5"/>
    <w:rsid w:val="00B45220"/>
    <w:rsid w:val="00B454EF"/>
    <w:rsid w:val="00B45EB1"/>
    <w:rsid w:val="00B46157"/>
    <w:rsid w:val="00B46435"/>
    <w:rsid w:val="00B46B32"/>
    <w:rsid w:val="00B47B3F"/>
    <w:rsid w:val="00B47E37"/>
    <w:rsid w:val="00B50674"/>
    <w:rsid w:val="00B50E8A"/>
    <w:rsid w:val="00B50EA4"/>
    <w:rsid w:val="00B51604"/>
    <w:rsid w:val="00B5187C"/>
    <w:rsid w:val="00B51C33"/>
    <w:rsid w:val="00B52214"/>
    <w:rsid w:val="00B52216"/>
    <w:rsid w:val="00B5256A"/>
    <w:rsid w:val="00B52706"/>
    <w:rsid w:val="00B532C7"/>
    <w:rsid w:val="00B53CBF"/>
    <w:rsid w:val="00B5761C"/>
    <w:rsid w:val="00B577D5"/>
    <w:rsid w:val="00B579A0"/>
    <w:rsid w:val="00B6034A"/>
    <w:rsid w:val="00B60577"/>
    <w:rsid w:val="00B60CD2"/>
    <w:rsid w:val="00B61756"/>
    <w:rsid w:val="00B63198"/>
    <w:rsid w:val="00B633A0"/>
    <w:rsid w:val="00B63BEB"/>
    <w:rsid w:val="00B647C7"/>
    <w:rsid w:val="00B6484F"/>
    <w:rsid w:val="00B64A68"/>
    <w:rsid w:val="00B64B14"/>
    <w:rsid w:val="00B6548B"/>
    <w:rsid w:val="00B65AE1"/>
    <w:rsid w:val="00B66992"/>
    <w:rsid w:val="00B66AE5"/>
    <w:rsid w:val="00B67F39"/>
    <w:rsid w:val="00B7086F"/>
    <w:rsid w:val="00B711CA"/>
    <w:rsid w:val="00B71ABB"/>
    <w:rsid w:val="00B72C6A"/>
    <w:rsid w:val="00B72F91"/>
    <w:rsid w:val="00B73860"/>
    <w:rsid w:val="00B73E26"/>
    <w:rsid w:val="00B73E6E"/>
    <w:rsid w:val="00B74088"/>
    <w:rsid w:val="00B74536"/>
    <w:rsid w:val="00B74C9C"/>
    <w:rsid w:val="00B76002"/>
    <w:rsid w:val="00B76725"/>
    <w:rsid w:val="00B76B28"/>
    <w:rsid w:val="00B770EB"/>
    <w:rsid w:val="00B770EC"/>
    <w:rsid w:val="00B77416"/>
    <w:rsid w:val="00B8059F"/>
    <w:rsid w:val="00B80924"/>
    <w:rsid w:val="00B80FEA"/>
    <w:rsid w:val="00B815AF"/>
    <w:rsid w:val="00B818D0"/>
    <w:rsid w:val="00B8265F"/>
    <w:rsid w:val="00B8287A"/>
    <w:rsid w:val="00B830CA"/>
    <w:rsid w:val="00B83A5B"/>
    <w:rsid w:val="00B83B03"/>
    <w:rsid w:val="00B840B1"/>
    <w:rsid w:val="00B8496C"/>
    <w:rsid w:val="00B84AC6"/>
    <w:rsid w:val="00B84ACE"/>
    <w:rsid w:val="00B84B41"/>
    <w:rsid w:val="00B866DF"/>
    <w:rsid w:val="00B867B0"/>
    <w:rsid w:val="00B86F92"/>
    <w:rsid w:val="00B874F1"/>
    <w:rsid w:val="00B87BA4"/>
    <w:rsid w:val="00B9056B"/>
    <w:rsid w:val="00B91A35"/>
    <w:rsid w:val="00B921DC"/>
    <w:rsid w:val="00B922BF"/>
    <w:rsid w:val="00B926CF"/>
    <w:rsid w:val="00B927E5"/>
    <w:rsid w:val="00B93D19"/>
    <w:rsid w:val="00B9436C"/>
    <w:rsid w:val="00B94931"/>
    <w:rsid w:val="00B94C4F"/>
    <w:rsid w:val="00B956BD"/>
    <w:rsid w:val="00B971F3"/>
    <w:rsid w:val="00B97460"/>
    <w:rsid w:val="00B978F8"/>
    <w:rsid w:val="00B97D24"/>
    <w:rsid w:val="00B97EFC"/>
    <w:rsid w:val="00BA016B"/>
    <w:rsid w:val="00BA02CD"/>
    <w:rsid w:val="00BA0DF0"/>
    <w:rsid w:val="00BA0E4E"/>
    <w:rsid w:val="00BA15D4"/>
    <w:rsid w:val="00BA1822"/>
    <w:rsid w:val="00BA1C09"/>
    <w:rsid w:val="00BA202A"/>
    <w:rsid w:val="00BA289E"/>
    <w:rsid w:val="00BA2B72"/>
    <w:rsid w:val="00BA3C29"/>
    <w:rsid w:val="00BA3F80"/>
    <w:rsid w:val="00BA3F97"/>
    <w:rsid w:val="00BA3FFB"/>
    <w:rsid w:val="00BA41D1"/>
    <w:rsid w:val="00BA4489"/>
    <w:rsid w:val="00BA45C5"/>
    <w:rsid w:val="00BA49A1"/>
    <w:rsid w:val="00BA4A61"/>
    <w:rsid w:val="00BA4D47"/>
    <w:rsid w:val="00BA55F7"/>
    <w:rsid w:val="00BA5DE9"/>
    <w:rsid w:val="00BA757D"/>
    <w:rsid w:val="00BB001A"/>
    <w:rsid w:val="00BB0A74"/>
    <w:rsid w:val="00BB0C7B"/>
    <w:rsid w:val="00BB12D0"/>
    <w:rsid w:val="00BB1F4D"/>
    <w:rsid w:val="00BB2123"/>
    <w:rsid w:val="00BB28AB"/>
    <w:rsid w:val="00BB2A8A"/>
    <w:rsid w:val="00BB2B3C"/>
    <w:rsid w:val="00BB3730"/>
    <w:rsid w:val="00BB3DAE"/>
    <w:rsid w:val="00BB4665"/>
    <w:rsid w:val="00BB4D11"/>
    <w:rsid w:val="00BB557D"/>
    <w:rsid w:val="00BB55CA"/>
    <w:rsid w:val="00BB60A5"/>
    <w:rsid w:val="00BB6374"/>
    <w:rsid w:val="00BB76F8"/>
    <w:rsid w:val="00BC008F"/>
    <w:rsid w:val="00BC01F1"/>
    <w:rsid w:val="00BC08C1"/>
    <w:rsid w:val="00BC0A0F"/>
    <w:rsid w:val="00BC1182"/>
    <w:rsid w:val="00BC1A3A"/>
    <w:rsid w:val="00BC21B4"/>
    <w:rsid w:val="00BC22B0"/>
    <w:rsid w:val="00BC2803"/>
    <w:rsid w:val="00BC307D"/>
    <w:rsid w:val="00BC368C"/>
    <w:rsid w:val="00BC375E"/>
    <w:rsid w:val="00BC37D8"/>
    <w:rsid w:val="00BC392F"/>
    <w:rsid w:val="00BC39FE"/>
    <w:rsid w:val="00BC3B73"/>
    <w:rsid w:val="00BC4CBA"/>
    <w:rsid w:val="00BC66A0"/>
    <w:rsid w:val="00BC6BD3"/>
    <w:rsid w:val="00BC6EE9"/>
    <w:rsid w:val="00BC703B"/>
    <w:rsid w:val="00BC75A2"/>
    <w:rsid w:val="00BC769A"/>
    <w:rsid w:val="00BC7CFE"/>
    <w:rsid w:val="00BD04B0"/>
    <w:rsid w:val="00BD0C83"/>
    <w:rsid w:val="00BD0C9E"/>
    <w:rsid w:val="00BD202F"/>
    <w:rsid w:val="00BD2105"/>
    <w:rsid w:val="00BD26ED"/>
    <w:rsid w:val="00BD3134"/>
    <w:rsid w:val="00BD336C"/>
    <w:rsid w:val="00BD37BA"/>
    <w:rsid w:val="00BD3B68"/>
    <w:rsid w:val="00BD4615"/>
    <w:rsid w:val="00BD55C7"/>
    <w:rsid w:val="00BD5E05"/>
    <w:rsid w:val="00BE038F"/>
    <w:rsid w:val="00BE03A5"/>
    <w:rsid w:val="00BE0760"/>
    <w:rsid w:val="00BE09A9"/>
    <w:rsid w:val="00BE0D7A"/>
    <w:rsid w:val="00BE0F93"/>
    <w:rsid w:val="00BE106B"/>
    <w:rsid w:val="00BE15FE"/>
    <w:rsid w:val="00BE219F"/>
    <w:rsid w:val="00BE34D5"/>
    <w:rsid w:val="00BE4224"/>
    <w:rsid w:val="00BE5B3B"/>
    <w:rsid w:val="00BE66D7"/>
    <w:rsid w:val="00BE6E1F"/>
    <w:rsid w:val="00BE6F71"/>
    <w:rsid w:val="00BE7034"/>
    <w:rsid w:val="00BE7185"/>
    <w:rsid w:val="00BE7298"/>
    <w:rsid w:val="00BE75BF"/>
    <w:rsid w:val="00BE7C5D"/>
    <w:rsid w:val="00BE7DC7"/>
    <w:rsid w:val="00BE7F8F"/>
    <w:rsid w:val="00BF0149"/>
    <w:rsid w:val="00BF0271"/>
    <w:rsid w:val="00BF09AA"/>
    <w:rsid w:val="00BF0BBA"/>
    <w:rsid w:val="00BF0D53"/>
    <w:rsid w:val="00BF13A4"/>
    <w:rsid w:val="00BF1EA0"/>
    <w:rsid w:val="00BF30BD"/>
    <w:rsid w:val="00BF44BA"/>
    <w:rsid w:val="00BF56F7"/>
    <w:rsid w:val="00BF5DCE"/>
    <w:rsid w:val="00BF6024"/>
    <w:rsid w:val="00BF616D"/>
    <w:rsid w:val="00BF67A1"/>
    <w:rsid w:val="00BF6843"/>
    <w:rsid w:val="00BF77D4"/>
    <w:rsid w:val="00BF7926"/>
    <w:rsid w:val="00C0039F"/>
    <w:rsid w:val="00C0060E"/>
    <w:rsid w:val="00C01BAB"/>
    <w:rsid w:val="00C02825"/>
    <w:rsid w:val="00C028BE"/>
    <w:rsid w:val="00C029D9"/>
    <w:rsid w:val="00C03608"/>
    <w:rsid w:val="00C046CB"/>
    <w:rsid w:val="00C04B5A"/>
    <w:rsid w:val="00C050E6"/>
    <w:rsid w:val="00C055F6"/>
    <w:rsid w:val="00C0608D"/>
    <w:rsid w:val="00C06E26"/>
    <w:rsid w:val="00C074CF"/>
    <w:rsid w:val="00C07BF6"/>
    <w:rsid w:val="00C10016"/>
    <w:rsid w:val="00C1078F"/>
    <w:rsid w:val="00C11038"/>
    <w:rsid w:val="00C1150E"/>
    <w:rsid w:val="00C1160C"/>
    <w:rsid w:val="00C11C44"/>
    <w:rsid w:val="00C137C4"/>
    <w:rsid w:val="00C1398D"/>
    <w:rsid w:val="00C139E8"/>
    <w:rsid w:val="00C13D64"/>
    <w:rsid w:val="00C13EDF"/>
    <w:rsid w:val="00C1426D"/>
    <w:rsid w:val="00C142E1"/>
    <w:rsid w:val="00C143CA"/>
    <w:rsid w:val="00C148AE"/>
    <w:rsid w:val="00C15195"/>
    <w:rsid w:val="00C155CC"/>
    <w:rsid w:val="00C15973"/>
    <w:rsid w:val="00C161E6"/>
    <w:rsid w:val="00C16A36"/>
    <w:rsid w:val="00C16EEF"/>
    <w:rsid w:val="00C173E0"/>
    <w:rsid w:val="00C1743A"/>
    <w:rsid w:val="00C17D00"/>
    <w:rsid w:val="00C2027D"/>
    <w:rsid w:val="00C205B1"/>
    <w:rsid w:val="00C209CD"/>
    <w:rsid w:val="00C2120D"/>
    <w:rsid w:val="00C21588"/>
    <w:rsid w:val="00C21951"/>
    <w:rsid w:val="00C21E18"/>
    <w:rsid w:val="00C226F6"/>
    <w:rsid w:val="00C22981"/>
    <w:rsid w:val="00C233EC"/>
    <w:rsid w:val="00C236CA"/>
    <w:rsid w:val="00C24AFB"/>
    <w:rsid w:val="00C24F89"/>
    <w:rsid w:val="00C24FE7"/>
    <w:rsid w:val="00C255DA"/>
    <w:rsid w:val="00C259A7"/>
    <w:rsid w:val="00C262FD"/>
    <w:rsid w:val="00C26464"/>
    <w:rsid w:val="00C26642"/>
    <w:rsid w:val="00C26C62"/>
    <w:rsid w:val="00C27219"/>
    <w:rsid w:val="00C27FB0"/>
    <w:rsid w:val="00C304EE"/>
    <w:rsid w:val="00C30D5E"/>
    <w:rsid w:val="00C321B6"/>
    <w:rsid w:val="00C33111"/>
    <w:rsid w:val="00C33547"/>
    <w:rsid w:val="00C33B4A"/>
    <w:rsid w:val="00C33D22"/>
    <w:rsid w:val="00C34D30"/>
    <w:rsid w:val="00C351F4"/>
    <w:rsid w:val="00C35707"/>
    <w:rsid w:val="00C35806"/>
    <w:rsid w:val="00C35FC7"/>
    <w:rsid w:val="00C366A2"/>
    <w:rsid w:val="00C367D4"/>
    <w:rsid w:val="00C36C6C"/>
    <w:rsid w:val="00C37256"/>
    <w:rsid w:val="00C372A3"/>
    <w:rsid w:val="00C37651"/>
    <w:rsid w:val="00C4070D"/>
    <w:rsid w:val="00C40943"/>
    <w:rsid w:val="00C409A1"/>
    <w:rsid w:val="00C41E43"/>
    <w:rsid w:val="00C4241B"/>
    <w:rsid w:val="00C424EE"/>
    <w:rsid w:val="00C43377"/>
    <w:rsid w:val="00C43816"/>
    <w:rsid w:val="00C44443"/>
    <w:rsid w:val="00C448AC"/>
    <w:rsid w:val="00C448C8"/>
    <w:rsid w:val="00C44B41"/>
    <w:rsid w:val="00C450EC"/>
    <w:rsid w:val="00C45EB2"/>
    <w:rsid w:val="00C462C3"/>
    <w:rsid w:val="00C463DE"/>
    <w:rsid w:val="00C46821"/>
    <w:rsid w:val="00C4712A"/>
    <w:rsid w:val="00C47254"/>
    <w:rsid w:val="00C47900"/>
    <w:rsid w:val="00C51585"/>
    <w:rsid w:val="00C51C11"/>
    <w:rsid w:val="00C51FA2"/>
    <w:rsid w:val="00C52B81"/>
    <w:rsid w:val="00C537EC"/>
    <w:rsid w:val="00C5393F"/>
    <w:rsid w:val="00C5411A"/>
    <w:rsid w:val="00C546BC"/>
    <w:rsid w:val="00C54BD0"/>
    <w:rsid w:val="00C552D0"/>
    <w:rsid w:val="00C566A2"/>
    <w:rsid w:val="00C5670E"/>
    <w:rsid w:val="00C56779"/>
    <w:rsid w:val="00C56BC7"/>
    <w:rsid w:val="00C56BEB"/>
    <w:rsid w:val="00C56DD3"/>
    <w:rsid w:val="00C57618"/>
    <w:rsid w:val="00C57D92"/>
    <w:rsid w:val="00C57DDB"/>
    <w:rsid w:val="00C57E49"/>
    <w:rsid w:val="00C61ABB"/>
    <w:rsid w:val="00C62509"/>
    <w:rsid w:val="00C62F9C"/>
    <w:rsid w:val="00C63A15"/>
    <w:rsid w:val="00C63DAD"/>
    <w:rsid w:val="00C63F54"/>
    <w:rsid w:val="00C64340"/>
    <w:rsid w:val="00C64A01"/>
    <w:rsid w:val="00C64B74"/>
    <w:rsid w:val="00C64E8E"/>
    <w:rsid w:val="00C64ECF"/>
    <w:rsid w:val="00C652BF"/>
    <w:rsid w:val="00C65D8A"/>
    <w:rsid w:val="00C6699E"/>
    <w:rsid w:val="00C66B88"/>
    <w:rsid w:val="00C67448"/>
    <w:rsid w:val="00C67E5E"/>
    <w:rsid w:val="00C70224"/>
    <w:rsid w:val="00C70CC1"/>
    <w:rsid w:val="00C714DB"/>
    <w:rsid w:val="00C71FBE"/>
    <w:rsid w:val="00C73407"/>
    <w:rsid w:val="00C73B79"/>
    <w:rsid w:val="00C73E2B"/>
    <w:rsid w:val="00C74420"/>
    <w:rsid w:val="00C75371"/>
    <w:rsid w:val="00C754DA"/>
    <w:rsid w:val="00C75855"/>
    <w:rsid w:val="00C75D82"/>
    <w:rsid w:val="00C75DEF"/>
    <w:rsid w:val="00C76428"/>
    <w:rsid w:val="00C767F9"/>
    <w:rsid w:val="00C769FF"/>
    <w:rsid w:val="00C77324"/>
    <w:rsid w:val="00C7795E"/>
    <w:rsid w:val="00C801A6"/>
    <w:rsid w:val="00C80995"/>
    <w:rsid w:val="00C80CC8"/>
    <w:rsid w:val="00C81617"/>
    <w:rsid w:val="00C8177E"/>
    <w:rsid w:val="00C8180A"/>
    <w:rsid w:val="00C81A1F"/>
    <w:rsid w:val="00C821CD"/>
    <w:rsid w:val="00C8282F"/>
    <w:rsid w:val="00C82B34"/>
    <w:rsid w:val="00C833D0"/>
    <w:rsid w:val="00C83419"/>
    <w:rsid w:val="00C8375F"/>
    <w:rsid w:val="00C8483D"/>
    <w:rsid w:val="00C84EF1"/>
    <w:rsid w:val="00C85157"/>
    <w:rsid w:val="00C85994"/>
    <w:rsid w:val="00C85C5D"/>
    <w:rsid w:val="00C867B0"/>
    <w:rsid w:val="00C90670"/>
    <w:rsid w:val="00C908BB"/>
    <w:rsid w:val="00C9145A"/>
    <w:rsid w:val="00C915ED"/>
    <w:rsid w:val="00C91BB5"/>
    <w:rsid w:val="00C91DCF"/>
    <w:rsid w:val="00C91E90"/>
    <w:rsid w:val="00C91F49"/>
    <w:rsid w:val="00C92196"/>
    <w:rsid w:val="00C93284"/>
    <w:rsid w:val="00C93B3D"/>
    <w:rsid w:val="00C94910"/>
    <w:rsid w:val="00C94FBD"/>
    <w:rsid w:val="00C9665E"/>
    <w:rsid w:val="00C96898"/>
    <w:rsid w:val="00C96949"/>
    <w:rsid w:val="00C96F7E"/>
    <w:rsid w:val="00C972B9"/>
    <w:rsid w:val="00C97B53"/>
    <w:rsid w:val="00CA028B"/>
    <w:rsid w:val="00CA0720"/>
    <w:rsid w:val="00CA0DC2"/>
    <w:rsid w:val="00CA0E00"/>
    <w:rsid w:val="00CA109B"/>
    <w:rsid w:val="00CA2581"/>
    <w:rsid w:val="00CA2DD7"/>
    <w:rsid w:val="00CA560B"/>
    <w:rsid w:val="00CA5F00"/>
    <w:rsid w:val="00CA611D"/>
    <w:rsid w:val="00CA6192"/>
    <w:rsid w:val="00CA662B"/>
    <w:rsid w:val="00CA6954"/>
    <w:rsid w:val="00CA6D4D"/>
    <w:rsid w:val="00CA7A99"/>
    <w:rsid w:val="00CA7C76"/>
    <w:rsid w:val="00CB49C5"/>
    <w:rsid w:val="00CB7731"/>
    <w:rsid w:val="00CB7A10"/>
    <w:rsid w:val="00CC060A"/>
    <w:rsid w:val="00CC0705"/>
    <w:rsid w:val="00CC0E3A"/>
    <w:rsid w:val="00CC1FEB"/>
    <w:rsid w:val="00CC2403"/>
    <w:rsid w:val="00CC3058"/>
    <w:rsid w:val="00CC3641"/>
    <w:rsid w:val="00CC3F3F"/>
    <w:rsid w:val="00CC5220"/>
    <w:rsid w:val="00CC5E6B"/>
    <w:rsid w:val="00CC6AA2"/>
    <w:rsid w:val="00CC6D37"/>
    <w:rsid w:val="00CC6DE1"/>
    <w:rsid w:val="00CC710E"/>
    <w:rsid w:val="00CC743D"/>
    <w:rsid w:val="00CC764A"/>
    <w:rsid w:val="00CD0163"/>
    <w:rsid w:val="00CD0750"/>
    <w:rsid w:val="00CD1568"/>
    <w:rsid w:val="00CD1951"/>
    <w:rsid w:val="00CD1C7A"/>
    <w:rsid w:val="00CD1F86"/>
    <w:rsid w:val="00CD2FA7"/>
    <w:rsid w:val="00CD30B0"/>
    <w:rsid w:val="00CD3274"/>
    <w:rsid w:val="00CD39A0"/>
    <w:rsid w:val="00CD42D8"/>
    <w:rsid w:val="00CD44C0"/>
    <w:rsid w:val="00CD46EC"/>
    <w:rsid w:val="00CD4AFC"/>
    <w:rsid w:val="00CD4FD6"/>
    <w:rsid w:val="00CD56F9"/>
    <w:rsid w:val="00CD5F56"/>
    <w:rsid w:val="00CD600D"/>
    <w:rsid w:val="00CD6ECF"/>
    <w:rsid w:val="00CD7157"/>
    <w:rsid w:val="00CD72E0"/>
    <w:rsid w:val="00CE0442"/>
    <w:rsid w:val="00CE1B81"/>
    <w:rsid w:val="00CE1BD8"/>
    <w:rsid w:val="00CE21F2"/>
    <w:rsid w:val="00CE23B7"/>
    <w:rsid w:val="00CE2A7C"/>
    <w:rsid w:val="00CE36BF"/>
    <w:rsid w:val="00CE3B6C"/>
    <w:rsid w:val="00CE43EB"/>
    <w:rsid w:val="00CE44D6"/>
    <w:rsid w:val="00CE4719"/>
    <w:rsid w:val="00CE49D7"/>
    <w:rsid w:val="00CE5DFD"/>
    <w:rsid w:val="00CE5E92"/>
    <w:rsid w:val="00CE6B3E"/>
    <w:rsid w:val="00CE7068"/>
    <w:rsid w:val="00CE7146"/>
    <w:rsid w:val="00CF027D"/>
    <w:rsid w:val="00CF07FF"/>
    <w:rsid w:val="00CF1354"/>
    <w:rsid w:val="00CF172B"/>
    <w:rsid w:val="00CF1880"/>
    <w:rsid w:val="00CF1AE1"/>
    <w:rsid w:val="00CF2C9D"/>
    <w:rsid w:val="00CF2DCB"/>
    <w:rsid w:val="00CF3173"/>
    <w:rsid w:val="00CF346A"/>
    <w:rsid w:val="00CF4F0E"/>
    <w:rsid w:val="00CF54FF"/>
    <w:rsid w:val="00CF5648"/>
    <w:rsid w:val="00CF614D"/>
    <w:rsid w:val="00CF7779"/>
    <w:rsid w:val="00CF7925"/>
    <w:rsid w:val="00CF7D3F"/>
    <w:rsid w:val="00D00D51"/>
    <w:rsid w:val="00D01811"/>
    <w:rsid w:val="00D020D2"/>
    <w:rsid w:val="00D02588"/>
    <w:rsid w:val="00D03639"/>
    <w:rsid w:val="00D03B84"/>
    <w:rsid w:val="00D03D08"/>
    <w:rsid w:val="00D04802"/>
    <w:rsid w:val="00D048B0"/>
    <w:rsid w:val="00D04D60"/>
    <w:rsid w:val="00D04E94"/>
    <w:rsid w:val="00D051BC"/>
    <w:rsid w:val="00D064A3"/>
    <w:rsid w:val="00D064BA"/>
    <w:rsid w:val="00D06F78"/>
    <w:rsid w:val="00D07BF5"/>
    <w:rsid w:val="00D1039C"/>
    <w:rsid w:val="00D10F41"/>
    <w:rsid w:val="00D114FF"/>
    <w:rsid w:val="00D11689"/>
    <w:rsid w:val="00D11889"/>
    <w:rsid w:val="00D12344"/>
    <w:rsid w:val="00D1256E"/>
    <w:rsid w:val="00D126EC"/>
    <w:rsid w:val="00D12AF6"/>
    <w:rsid w:val="00D12E3B"/>
    <w:rsid w:val="00D12EAC"/>
    <w:rsid w:val="00D12EC3"/>
    <w:rsid w:val="00D13048"/>
    <w:rsid w:val="00D1550E"/>
    <w:rsid w:val="00D15ABD"/>
    <w:rsid w:val="00D15C76"/>
    <w:rsid w:val="00D174A4"/>
    <w:rsid w:val="00D20E38"/>
    <w:rsid w:val="00D20FBA"/>
    <w:rsid w:val="00D21644"/>
    <w:rsid w:val="00D21919"/>
    <w:rsid w:val="00D21996"/>
    <w:rsid w:val="00D219CA"/>
    <w:rsid w:val="00D22454"/>
    <w:rsid w:val="00D227C8"/>
    <w:rsid w:val="00D228FB"/>
    <w:rsid w:val="00D22A68"/>
    <w:rsid w:val="00D233F8"/>
    <w:rsid w:val="00D23999"/>
    <w:rsid w:val="00D23A71"/>
    <w:rsid w:val="00D23C6B"/>
    <w:rsid w:val="00D241F2"/>
    <w:rsid w:val="00D2495E"/>
    <w:rsid w:val="00D25121"/>
    <w:rsid w:val="00D252AE"/>
    <w:rsid w:val="00D2535E"/>
    <w:rsid w:val="00D253E4"/>
    <w:rsid w:val="00D254E3"/>
    <w:rsid w:val="00D2553B"/>
    <w:rsid w:val="00D25904"/>
    <w:rsid w:val="00D25C34"/>
    <w:rsid w:val="00D25CA2"/>
    <w:rsid w:val="00D25F24"/>
    <w:rsid w:val="00D26141"/>
    <w:rsid w:val="00D264F4"/>
    <w:rsid w:val="00D265AB"/>
    <w:rsid w:val="00D271C8"/>
    <w:rsid w:val="00D2753B"/>
    <w:rsid w:val="00D307C9"/>
    <w:rsid w:val="00D30880"/>
    <w:rsid w:val="00D30DA5"/>
    <w:rsid w:val="00D3109A"/>
    <w:rsid w:val="00D326C2"/>
    <w:rsid w:val="00D33147"/>
    <w:rsid w:val="00D337BC"/>
    <w:rsid w:val="00D33B41"/>
    <w:rsid w:val="00D340AE"/>
    <w:rsid w:val="00D35181"/>
    <w:rsid w:val="00D355DE"/>
    <w:rsid w:val="00D356C4"/>
    <w:rsid w:val="00D3593D"/>
    <w:rsid w:val="00D365AD"/>
    <w:rsid w:val="00D36620"/>
    <w:rsid w:val="00D375C0"/>
    <w:rsid w:val="00D37753"/>
    <w:rsid w:val="00D4000F"/>
    <w:rsid w:val="00D408C5"/>
    <w:rsid w:val="00D41C22"/>
    <w:rsid w:val="00D433EE"/>
    <w:rsid w:val="00D43527"/>
    <w:rsid w:val="00D437D4"/>
    <w:rsid w:val="00D447A7"/>
    <w:rsid w:val="00D44887"/>
    <w:rsid w:val="00D45166"/>
    <w:rsid w:val="00D476AD"/>
    <w:rsid w:val="00D5073D"/>
    <w:rsid w:val="00D50C9A"/>
    <w:rsid w:val="00D51E50"/>
    <w:rsid w:val="00D52CC0"/>
    <w:rsid w:val="00D52EA5"/>
    <w:rsid w:val="00D536AE"/>
    <w:rsid w:val="00D538BF"/>
    <w:rsid w:val="00D547DE"/>
    <w:rsid w:val="00D54A21"/>
    <w:rsid w:val="00D54DEF"/>
    <w:rsid w:val="00D5505F"/>
    <w:rsid w:val="00D55176"/>
    <w:rsid w:val="00D553DC"/>
    <w:rsid w:val="00D55420"/>
    <w:rsid w:val="00D55FAD"/>
    <w:rsid w:val="00D565B6"/>
    <w:rsid w:val="00D56C85"/>
    <w:rsid w:val="00D56E3D"/>
    <w:rsid w:val="00D57244"/>
    <w:rsid w:val="00D57C61"/>
    <w:rsid w:val="00D602AB"/>
    <w:rsid w:val="00D6035D"/>
    <w:rsid w:val="00D60A8F"/>
    <w:rsid w:val="00D60FC5"/>
    <w:rsid w:val="00D61D6E"/>
    <w:rsid w:val="00D61EB9"/>
    <w:rsid w:val="00D61F55"/>
    <w:rsid w:val="00D621DA"/>
    <w:rsid w:val="00D6250F"/>
    <w:rsid w:val="00D62669"/>
    <w:rsid w:val="00D62784"/>
    <w:rsid w:val="00D62B02"/>
    <w:rsid w:val="00D63942"/>
    <w:rsid w:val="00D64FA3"/>
    <w:rsid w:val="00D65C82"/>
    <w:rsid w:val="00D66050"/>
    <w:rsid w:val="00D66727"/>
    <w:rsid w:val="00D66A1B"/>
    <w:rsid w:val="00D66BEA"/>
    <w:rsid w:val="00D70CEF"/>
    <w:rsid w:val="00D70DDF"/>
    <w:rsid w:val="00D711B6"/>
    <w:rsid w:val="00D71535"/>
    <w:rsid w:val="00D718D8"/>
    <w:rsid w:val="00D71BA8"/>
    <w:rsid w:val="00D71DB0"/>
    <w:rsid w:val="00D71EDB"/>
    <w:rsid w:val="00D71F91"/>
    <w:rsid w:val="00D728DC"/>
    <w:rsid w:val="00D72D7C"/>
    <w:rsid w:val="00D72DAC"/>
    <w:rsid w:val="00D730C7"/>
    <w:rsid w:val="00D75E59"/>
    <w:rsid w:val="00D76194"/>
    <w:rsid w:val="00D765D2"/>
    <w:rsid w:val="00D76BEE"/>
    <w:rsid w:val="00D77751"/>
    <w:rsid w:val="00D77A00"/>
    <w:rsid w:val="00D77E37"/>
    <w:rsid w:val="00D80719"/>
    <w:rsid w:val="00D813CD"/>
    <w:rsid w:val="00D81DD8"/>
    <w:rsid w:val="00D8207F"/>
    <w:rsid w:val="00D82F3D"/>
    <w:rsid w:val="00D83004"/>
    <w:rsid w:val="00D837D8"/>
    <w:rsid w:val="00D83860"/>
    <w:rsid w:val="00D839E2"/>
    <w:rsid w:val="00D83F03"/>
    <w:rsid w:val="00D84567"/>
    <w:rsid w:val="00D84692"/>
    <w:rsid w:val="00D847D7"/>
    <w:rsid w:val="00D84EC6"/>
    <w:rsid w:val="00D84F9B"/>
    <w:rsid w:val="00D8570E"/>
    <w:rsid w:val="00D86BB5"/>
    <w:rsid w:val="00D9046F"/>
    <w:rsid w:val="00D90ACE"/>
    <w:rsid w:val="00D90C15"/>
    <w:rsid w:val="00D91015"/>
    <w:rsid w:val="00D91560"/>
    <w:rsid w:val="00D91622"/>
    <w:rsid w:val="00D91A0B"/>
    <w:rsid w:val="00D91D9C"/>
    <w:rsid w:val="00D922B9"/>
    <w:rsid w:val="00D932DF"/>
    <w:rsid w:val="00D9357E"/>
    <w:rsid w:val="00D93BCE"/>
    <w:rsid w:val="00D94AFB"/>
    <w:rsid w:val="00D95214"/>
    <w:rsid w:val="00D959AB"/>
    <w:rsid w:val="00D971A1"/>
    <w:rsid w:val="00D974C5"/>
    <w:rsid w:val="00D97634"/>
    <w:rsid w:val="00D978FE"/>
    <w:rsid w:val="00DA045B"/>
    <w:rsid w:val="00DA0734"/>
    <w:rsid w:val="00DA0765"/>
    <w:rsid w:val="00DA1133"/>
    <w:rsid w:val="00DA208D"/>
    <w:rsid w:val="00DA2C69"/>
    <w:rsid w:val="00DA2EA8"/>
    <w:rsid w:val="00DA36E1"/>
    <w:rsid w:val="00DA49BF"/>
    <w:rsid w:val="00DA4D17"/>
    <w:rsid w:val="00DA5248"/>
    <w:rsid w:val="00DA58E6"/>
    <w:rsid w:val="00DA5AFF"/>
    <w:rsid w:val="00DA66F1"/>
    <w:rsid w:val="00DA6A34"/>
    <w:rsid w:val="00DB0B20"/>
    <w:rsid w:val="00DB15BD"/>
    <w:rsid w:val="00DB21D3"/>
    <w:rsid w:val="00DB2933"/>
    <w:rsid w:val="00DB29CB"/>
    <w:rsid w:val="00DB2A0D"/>
    <w:rsid w:val="00DB2ECF"/>
    <w:rsid w:val="00DB2ED8"/>
    <w:rsid w:val="00DB369B"/>
    <w:rsid w:val="00DB435E"/>
    <w:rsid w:val="00DB4D00"/>
    <w:rsid w:val="00DB4E4B"/>
    <w:rsid w:val="00DB5A2B"/>
    <w:rsid w:val="00DB5C58"/>
    <w:rsid w:val="00DB5D98"/>
    <w:rsid w:val="00DB6FBA"/>
    <w:rsid w:val="00DB7C72"/>
    <w:rsid w:val="00DB7E72"/>
    <w:rsid w:val="00DC0E0D"/>
    <w:rsid w:val="00DC1A66"/>
    <w:rsid w:val="00DC1BEE"/>
    <w:rsid w:val="00DC1FF6"/>
    <w:rsid w:val="00DC21FF"/>
    <w:rsid w:val="00DC26FC"/>
    <w:rsid w:val="00DC27AF"/>
    <w:rsid w:val="00DC2956"/>
    <w:rsid w:val="00DC2A84"/>
    <w:rsid w:val="00DC2F48"/>
    <w:rsid w:val="00DC44BE"/>
    <w:rsid w:val="00DC45BB"/>
    <w:rsid w:val="00DC46A9"/>
    <w:rsid w:val="00DC5911"/>
    <w:rsid w:val="00DC5B26"/>
    <w:rsid w:val="00DC5B27"/>
    <w:rsid w:val="00DC5B5D"/>
    <w:rsid w:val="00DC7094"/>
    <w:rsid w:val="00DC7443"/>
    <w:rsid w:val="00DC7850"/>
    <w:rsid w:val="00DD0418"/>
    <w:rsid w:val="00DD0B75"/>
    <w:rsid w:val="00DD1EFF"/>
    <w:rsid w:val="00DD22ED"/>
    <w:rsid w:val="00DD414A"/>
    <w:rsid w:val="00DD447A"/>
    <w:rsid w:val="00DD4550"/>
    <w:rsid w:val="00DD4BFC"/>
    <w:rsid w:val="00DD5871"/>
    <w:rsid w:val="00DD5BA9"/>
    <w:rsid w:val="00DD6DCC"/>
    <w:rsid w:val="00DD799D"/>
    <w:rsid w:val="00DE025C"/>
    <w:rsid w:val="00DE09F8"/>
    <w:rsid w:val="00DE0B55"/>
    <w:rsid w:val="00DE11F6"/>
    <w:rsid w:val="00DE1C22"/>
    <w:rsid w:val="00DE2011"/>
    <w:rsid w:val="00DE25C6"/>
    <w:rsid w:val="00DE4989"/>
    <w:rsid w:val="00DE52D7"/>
    <w:rsid w:val="00DE5DCA"/>
    <w:rsid w:val="00DE627A"/>
    <w:rsid w:val="00DE66D6"/>
    <w:rsid w:val="00DE6E32"/>
    <w:rsid w:val="00DE70C6"/>
    <w:rsid w:val="00DE7478"/>
    <w:rsid w:val="00DE781C"/>
    <w:rsid w:val="00DE7B22"/>
    <w:rsid w:val="00DF0F76"/>
    <w:rsid w:val="00DF11D8"/>
    <w:rsid w:val="00DF1969"/>
    <w:rsid w:val="00DF25A7"/>
    <w:rsid w:val="00DF352F"/>
    <w:rsid w:val="00DF4278"/>
    <w:rsid w:val="00DF4C2F"/>
    <w:rsid w:val="00DF503F"/>
    <w:rsid w:val="00DF5AAC"/>
    <w:rsid w:val="00DF730B"/>
    <w:rsid w:val="00DF7433"/>
    <w:rsid w:val="00E00759"/>
    <w:rsid w:val="00E009B0"/>
    <w:rsid w:val="00E01507"/>
    <w:rsid w:val="00E02372"/>
    <w:rsid w:val="00E02492"/>
    <w:rsid w:val="00E0272C"/>
    <w:rsid w:val="00E0281E"/>
    <w:rsid w:val="00E02987"/>
    <w:rsid w:val="00E031FA"/>
    <w:rsid w:val="00E0399D"/>
    <w:rsid w:val="00E040F4"/>
    <w:rsid w:val="00E0465C"/>
    <w:rsid w:val="00E05C24"/>
    <w:rsid w:val="00E05D16"/>
    <w:rsid w:val="00E06AEC"/>
    <w:rsid w:val="00E07512"/>
    <w:rsid w:val="00E076D1"/>
    <w:rsid w:val="00E07A9A"/>
    <w:rsid w:val="00E07F02"/>
    <w:rsid w:val="00E1088B"/>
    <w:rsid w:val="00E11CE9"/>
    <w:rsid w:val="00E1238F"/>
    <w:rsid w:val="00E12A39"/>
    <w:rsid w:val="00E131C5"/>
    <w:rsid w:val="00E1379D"/>
    <w:rsid w:val="00E13898"/>
    <w:rsid w:val="00E14018"/>
    <w:rsid w:val="00E1453B"/>
    <w:rsid w:val="00E14619"/>
    <w:rsid w:val="00E149E2"/>
    <w:rsid w:val="00E14F8F"/>
    <w:rsid w:val="00E1502B"/>
    <w:rsid w:val="00E166E1"/>
    <w:rsid w:val="00E16C11"/>
    <w:rsid w:val="00E172DD"/>
    <w:rsid w:val="00E17A62"/>
    <w:rsid w:val="00E221E0"/>
    <w:rsid w:val="00E227C5"/>
    <w:rsid w:val="00E22D95"/>
    <w:rsid w:val="00E2307F"/>
    <w:rsid w:val="00E2317D"/>
    <w:rsid w:val="00E2394B"/>
    <w:rsid w:val="00E23A3B"/>
    <w:rsid w:val="00E23A6C"/>
    <w:rsid w:val="00E23C2B"/>
    <w:rsid w:val="00E23FF2"/>
    <w:rsid w:val="00E242F5"/>
    <w:rsid w:val="00E243C2"/>
    <w:rsid w:val="00E251D6"/>
    <w:rsid w:val="00E2523E"/>
    <w:rsid w:val="00E25906"/>
    <w:rsid w:val="00E2594C"/>
    <w:rsid w:val="00E2595E"/>
    <w:rsid w:val="00E27D6E"/>
    <w:rsid w:val="00E303A6"/>
    <w:rsid w:val="00E303A9"/>
    <w:rsid w:val="00E30518"/>
    <w:rsid w:val="00E30BDF"/>
    <w:rsid w:val="00E30EBC"/>
    <w:rsid w:val="00E31236"/>
    <w:rsid w:val="00E31354"/>
    <w:rsid w:val="00E317D5"/>
    <w:rsid w:val="00E32434"/>
    <w:rsid w:val="00E329CA"/>
    <w:rsid w:val="00E33299"/>
    <w:rsid w:val="00E35FC5"/>
    <w:rsid w:val="00E3612A"/>
    <w:rsid w:val="00E37E69"/>
    <w:rsid w:val="00E401B5"/>
    <w:rsid w:val="00E402EB"/>
    <w:rsid w:val="00E41189"/>
    <w:rsid w:val="00E41ACB"/>
    <w:rsid w:val="00E423BB"/>
    <w:rsid w:val="00E424AE"/>
    <w:rsid w:val="00E42F95"/>
    <w:rsid w:val="00E43655"/>
    <w:rsid w:val="00E43C70"/>
    <w:rsid w:val="00E441D1"/>
    <w:rsid w:val="00E44E88"/>
    <w:rsid w:val="00E454C7"/>
    <w:rsid w:val="00E45542"/>
    <w:rsid w:val="00E4569A"/>
    <w:rsid w:val="00E45AD3"/>
    <w:rsid w:val="00E4610F"/>
    <w:rsid w:val="00E46496"/>
    <w:rsid w:val="00E464CA"/>
    <w:rsid w:val="00E46EA3"/>
    <w:rsid w:val="00E46FA9"/>
    <w:rsid w:val="00E47C89"/>
    <w:rsid w:val="00E5228D"/>
    <w:rsid w:val="00E535A5"/>
    <w:rsid w:val="00E53870"/>
    <w:rsid w:val="00E53F6E"/>
    <w:rsid w:val="00E545E7"/>
    <w:rsid w:val="00E555E2"/>
    <w:rsid w:val="00E55786"/>
    <w:rsid w:val="00E55876"/>
    <w:rsid w:val="00E56DE4"/>
    <w:rsid w:val="00E57334"/>
    <w:rsid w:val="00E5738E"/>
    <w:rsid w:val="00E57A54"/>
    <w:rsid w:val="00E603D3"/>
    <w:rsid w:val="00E603D9"/>
    <w:rsid w:val="00E60F7B"/>
    <w:rsid w:val="00E60FC3"/>
    <w:rsid w:val="00E61511"/>
    <w:rsid w:val="00E6297E"/>
    <w:rsid w:val="00E630B0"/>
    <w:rsid w:val="00E63A69"/>
    <w:rsid w:val="00E63E8A"/>
    <w:rsid w:val="00E660D0"/>
    <w:rsid w:val="00E660F2"/>
    <w:rsid w:val="00E6731F"/>
    <w:rsid w:val="00E6733C"/>
    <w:rsid w:val="00E674B5"/>
    <w:rsid w:val="00E67538"/>
    <w:rsid w:val="00E67DF4"/>
    <w:rsid w:val="00E705CE"/>
    <w:rsid w:val="00E70689"/>
    <w:rsid w:val="00E706BD"/>
    <w:rsid w:val="00E72369"/>
    <w:rsid w:val="00E72544"/>
    <w:rsid w:val="00E7294C"/>
    <w:rsid w:val="00E7340E"/>
    <w:rsid w:val="00E734FC"/>
    <w:rsid w:val="00E735D1"/>
    <w:rsid w:val="00E73C7B"/>
    <w:rsid w:val="00E7467C"/>
    <w:rsid w:val="00E748EC"/>
    <w:rsid w:val="00E74990"/>
    <w:rsid w:val="00E750A5"/>
    <w:rsid w:val="00E761F3"/>
    <w:rsid w:val="00E77A04"/>
    <w:rsid w:val="00E77C4C"/>
    <w:rsid w:val="00E80BA9"/>
    <w:rsid w:val="00E81282"/>
    <w:rsid w:val="00E81515"/>
    <w:rsid w:val="00E81FFC"/>
    <w:rsid w:val="00E8319E"/>
    <w:rsid w:val="00E83AB2"/>
    <w:rsid w:val="00E83AD3"/>
    <w:rsid w:val="00E83BFB"/>
    <w:rsid w:val="00E83D9A"/>
    <w:rsid w:val="00E83F48"/>
    <w:rsid w:val="00E85828"/>
    <w:rsid w:val="00E858FF"/>
    <w:rsid w:val="00E85F46"/>
    <w:rsid w:val="00E86093"/>
    <w:rsid w:val="00E8649C"/>
    <w:rsid w:val="00E8663C"/>
    <w:rsid w:val="00E86AF1"/>
    <w:rsid w:val="00E86CC0"/>
    <w:rsid w:val="00E8719F"/>
    <w:rsid w:val="00E879B8"/>
    <w:rsid w:val="00E87A3A"/>
    <w:rsid w:val="00E87E18"/>
    <w:rsid w:val="00E87EE4"/>
    <w:rsid w:val="00E911B0"/>
    <w:rsid w:val="00E9160D"/>
    <w:rsid w:val="00E91839"/>
    <w:rsid w:val="00E91C62"/>
    <w:rsid w:val="00E9273A"/>
    <w:rsid w:val="00E929CD"/>
    <w:rsid w:val="00E92B9C"/>
    <w:rsid w:val="00E9322A"/>
    <w:rsid w:val="00E935D1"/>
    <w:rsid w:val="00E93785"/>
    <w:rsid w:val="00E9569F"/>
    <w:rsid w:val="00E95FEE"/>
    <w:rsid w:val="00E968CA"/>
    <w:rsid w:val="00E97135"/>
    <w:rsid w:val="00E9738E"/>
    <w:rsid w:val="00E973F0"/>
    <w:rsid w:val="00E97856"/>
    <w:rsid w:val="00EA04B5"/>
    <w:rsid w:val="00EA13CB"/>
    <w:rsid w:val="00EA1535"/>
    <w:rsid w:val="00EA1E72"/>
    <w:rsid w:val="00EA2A32"/>
    <w:rsid w:val="00EA2EBC"/>
    <w:rsid w:val="00EA42DB"/>
    <w:rsid w:val="00EA47A7"/>
    <w:rsid w:val="00EA4CD8"/>
    <w:rsid w:val="00EA5560"/>
    <w:rsid w:val="00EA598A"/>
    <w:rsid w:val="00EA5BCA"/>
    <w:rsid w:val="00EA7138"/>
    <w:rsid w:val="00EA762E"/>
    <w:rsid w:val="00EA7B59"/>
    <w:rsid w:val="00EB0682"/>
    <w:rsid w:val="00EB0C81"/>
    <w:rsid w:val="00EB1A76"/>
    <w:rsid w:val="00EB1B38"/>
    <w:rsid w:val="00EB1EB5"/>
    <w:rsid w:val="00EB2133"/>
    <w:rsid w:val="00EB2329"/>
    <w:rsid w:val="00EB293E"/>
    <w:rsid w:val="00EB2B31"/>
    <w:rsid w:val="00EB2D6F"/>
    <w:rsid w:val="00EB2DCA"/>
    <w:rsid w:val="00EB3512"/>
    <w:rsid w:val="00EB45D1"/>
    <w:rsid w:val="00EB4985"/>
    <w:rsid w:val="00EB6048"/>
    <w:rsid w:val="00EB6078"/>
    <w:rsid w:val="00EB61F4"/>
    <w:rsid w:val="00EB6A04"/>
    <w:rsid w:val="00EB7B1F"/>
    <w:rsid w:val="00EB7D7A"/>
    <w:rsid w:val="00EB7F77"/>
    <w:rsid w:val="00EB7F79"/>
    <w:rsid w:val="00EC0016"/>
    <w:rsid w:val="00EC09EF"/>
    <w:rsid w:val="00EC0C1B"/>
    <w:rsid w:val="00EC1194"/>
    <w:rsid w:val="00EC1241"/>
    <w:rsid w:val="00EC16D5"/>
    <w:rsid w:val="00EC1AF6"/>
    <w:rsid w:val="00EC2F41"/>
    <w:rsid w:val="00EC3025"/>
    <w:rsid w:val="00EC3BFA"/>
    <w:rsid w:val="00EC57D5"/>
    <w:rsid w:val="00EC59F5"/>
    <w:rsid w:val="00EC677C"/>
    <w:rsid w:val="00EC6AC9"/>
    <w:rsid w:val="00EC728D"/>
    <w:rsid w:val="00EC7DAF"/>
    <w:rsid w:val="00ED009D"/>
    <w:rsid w:val="00ED101A"/>
    <w:rsid w:val="00ED10D9"/>
    <w:rsid w:val="00ED2275"/>
    <w:rsid w:val="00ED2595"/>
    <w:rsid w:val="00ED3656"/>
    <w:rsid w:val="00ED36DF"/>
    <w:rsid w:val="00ED42F7"/>
    <w:rsid w:val="00ED4585"/>
    <w:rsid w:val="00ED4990"/>
    <w:rsid w:val="00ED4BD6"/>
    <w:rsid w:val="00ED510C"/>
    <w:rsid w:val="00ED57FB"/>
    <w:rsid w:val="00ED5A30"/>
    <w:rsid w:val="00ED5A5F"/>
    <w:rsid w:val="00ED61BC"/>
    <w:rsid w:val="00ED621C"/>
    <w:rsid w:val="00ED65BD"/>
    <w:rsid w:val="00ED6ED3"/>
    <w:rsid w:val="00ED72B1"/>
    <w:rsid w:val="00EE04D0"/>
    <w:rsid w:val="00EE0E61"/>
    <w:rsid w:val="00EE0FE7"/>
    <w:rsid w:val="00EE12C5"/>
    <w:rsid w:val="00EE20E8"/>
    <w:rsid w:val="00EE264C"/>
    <w:rsid w:val="00EE2676"/>
    <w:rsid w:val="00EE2884"/>
    <w:rsid w:val="00EE2E6C"/>
    <w:rsid w:val="00EE42A3"/>
    <w:rsid w:val="00EE48AA"/>
    <w:rsid w:val="00EE4998"/>
    <w:rsid w:val="00EE56A5"/>
    <w:rsid w:val="00EE5A63"/>
    <w:rsid w:val="00EE6271"/>
    <w:rsid w:val="00EE64A3"/>
    <w:rsid w:val="00EE6B24"/>
    <w:rsid w:val="00EE6C49"/>
    <w:rsid w:val="00EF0051"/>
    <w:rsid w:val="00EF0289"/>
    <w:rsid w:val="00EF062E"/>
    <w:rsid w:val="00EF0949"/>
    <w:rsid w:val="00EF107A"/>
    <w:rsid w:val="00EF279B"/>
    <w:rsid w:val="00EF292F"/>
    <w:rsid w:val="00EF2BB8"/>
    <w:rsid w:val="00EF2BC7"/>
    <w:rsid w:val="00EF32C7"/>
    <w:rsid w:val="00EF4161"/>
    <w:rsid w:val="00EF4629"/>
    <w:rsid w:val="00EF505C"/>
    <w:rsid w:val="00EF572D"/>
    <w:rsid w:val="00EF6887"/>
    <w:rsid w:val="00EF6C4C"/>
    <w:rsid w:val="00EF6DC5"/>
    <w:rsid w:val="00EF70A3"/>
    <w:rsid w:val="00EF72E4"/>
    <w:rsid w:val="00EF7519"/>
    <w:rsid w:val="00EF782A"/>
    <w:rsid w:val="00EF7E48"/>
    <w:rsid w:val="00F007A0"/>
    <w:rsid w:val="00F01332"/>
    <w:rsid w:val="00F0205B"/>
    <w:rsid w:val="00F02E52"/>
    <w:rsid w:val="00F0365A"/>
    <w:rsid w:val="00F03F37"/>
    <w:rsid w:val="00F04CB0"/>
    <w:rsid w:val="00F04E92"/>
    <w:rsid w:val="00F04F66"/>
    <w:rsid w:val="00F05EF9"/>
    <w:rsid w:val="00F0684E"/>
    <w:rsid w:val="00F06CCF"/>
    <w:rsid w:val="00F07C92"/>
    <w:rsid w:val="00F07CD3"/>
    <w:rsid w:val="00F1029F"/>
    <w:rsid w:val="00F10317"/>
    <w:rsid w:val="00F10F9E"/>
    <w:rsid w:val="00F117C9"/>
    <w:rsid w:val="00F12A61"/>
    <w:rsid w:val="00F12C84"/>
    <w:rsid w:val="00F14FE0"/>
    <w:rsid w:val="00F15B1B"/>
    <w:rsid w:val="00F16A88"/>
    <w:rsid w:val="00F16B5B"/>
    <w:rsid w:val="00F17DA2"/>
    <w:rsid w:val="00F20340"/>
    <w:rsid w:val="00F20793"/>
    <w:rsid w:val="00F20B57"/>
    <w:rsid w:val="00F21035"/>
    <w:rsid w:val="00F2239D"/>
    <w:rsid w:val="00F229B4"/>
    <w:rsid w:val="00F22D18"/>
    <w:rsid w:val="00F2331A"/>
    <w:rsid w:val="00F2334A"/>
    <w:rsid w:val="00F23503"/>
    <w:rsid w:val="00F235D2"/>
    <w:rsid w:val="00F23728"/>
    <w:rsid w:val="00F238C5"/>
    <w:rsid w:val="00F2426F"/>
    <w:rsid w:val="00F24477"/>
    <w:rsid w:val="00F260EE"/>
    <w:rsid w:val="00F2676E"/>
    <w:rsid w:val="00F27286"/>
    <w:rsid w:val="00F278C6"/>
    <w:rsid w:val="00F30153"/>
    <w:rsid w:val="00F30B81"/>
    <w:rsid w:val="00F32051"/>
    <w:rsid w:val="00F32053"/>
    <w:rsid w:val="00F3242A"/>
    <w:rsid w:val="00F327C6"/>
    <w:rsid w:val="00F32CFD"/>
    <w:rsid w:val="00F33EF8"/>
    <w:rsid w:val="00F34482"/>
    <w:rsid w:val="00F34865"/>
    <w:rsid w:val="00F35107"/>
    <w:rsid w:val="00F354B4"/>
    <w:rsid w:val="00F35D51"/>
    <w:rsid w:val="00F36529"/>
    <w:rsid w:val="00F36E54"/>
    <w:rsid w:val="00F3711E"/>
    <w:rsid w:val="00F41526"/>
    <w:rsid w:val="00F41CFD"/>
    <w:rsid w:val="00F41DC9"/>
    <w:rsid w:val="00F42892"/>
    <w:rsid w:val="00F44110"/>
    <w:rsid w:val="00F443F5"/>
    <w:rsid w:val="00F44D4F"/>
    <w:rsid w:val="00F44EA1"/>
    <w:rsid w:val="00F44FCE"/>
    <w:rsid w:val="00F45335"/>
    <w:rsid w:val="00F45D1E"/>
    <w:rsid w:val="00F46DA1"/>
    <w:rsid w:val="00F47037"/>
    <w:rsid w:val="00F47195"/>
    <w:rsid w:val="00F47753"/>
    <w:rsid w:val="00F4793E"/>
    <w:rsid w:val="00F47EED"/>
    <w:rsid w:val="00F503F0"/>
    <w:rsid w:val="00F5075C"/>
    <w:rsid w:val="00F50AC8"/>
    <w:rsid w:val="00F50EB0"/>
    <w:rsid w:val="00F51304"/>
    <w:rsid w:val="00F51464"/>
    <w:rsid w:val="00F517AA"/>
    <w:rsid w:val="00F52575"/>
    <w:rsid w:val="00F52A74"/>
    <w:rsid w:val="00F52E1B"/>
    <w:rsid w:val="00F53BE9"/>
    <w:rsid w:val="00F544CE"/>
    <w:rsid w:val="00F54569"/>
    <w:rsid w:val="00F54B3B"/>
    <w:rsid w:val="00F5505F"/>
    <w:rsid w:val="00F55E56"/>
    <w:rsid w:val="00F567E3"/>
    <w:rsid w:val="00F60B7D"/>
    <w:rsid w:val="00F60C36"/>
    <w:rsid w:val="00F617E7"/>
    <w:rsid w:val="00F619AC"/>
    <w:rsid w:val="00F61B0B"/>
    <w:rsid w:val="00F6201C"/>
    <w:rsid w:val="00F62EC9"/>
    <w:rsid w:val="00F6352B"/>
    <w:rsid w:val="00F63558"/>
    <w:rsid w:val="00F64160"/>
    <w:rsid w:val="00F645CD"/>
    <w:rsid w:val="00F647BB"/>
    <w:rsid w:val="00F64875"/>
    <w:rsid w:val="00F66DB9"/>
    <w:rsid w:val="00F66E64"/>
    <w:rsid w:val="00F67709"/>
    <w:rsid w:val="00F67914"/>
    <w:rsid w:val="00F67EEF"/>
    <w:rsid w:val="00F70A72"/>
    <w:rsid w:val="00F70A9B"/>
    <w:rsid w:val="00F70AC9"/>
    <w:rsid w:val="00F70CD8"/>
    <w:rsid w:val="00F7194E"/>
    <w:rsid w:val="00F71C78"/>
    <w:rsid w:val="00F72134"/>
    <w:rsid w:val="00F721DA"/>
    <w:rsid w:val="00F723BF"/>
    <w:rsid w:val="00F7322D"/>
    <w:rsid w:val="00F73259"/>
    <w:rsid w:val="00F736EC"/>
    <w:rsid w:val="00F73AA2"/>
    <w:rsid w:val="00F7404D"/>
    <w:rsid w:val="00F74DE6"/>
    <w:rsid w:val="00F74F7F"/>
    <w:rsid w:val="00F74FE3"/>
    <w:rsid w:val="00F750DA"/>
    <w:rsid w:val="00F75271"/>
    <w:rsid w:val="00F754BF"/>
    <w:rsid w:val="00F76038"/>
    <w:rsid w:val="00F760CC"/>
    <w:rsid w:val="00F76477"/>
    <w:rsid w:val="00F768EF"/>
    <w:rsid w:val="00F76BA3"/>
    <w:rsid w:val="00F7710E"/>
    <w:rsid w:val="00F778F5"/>
    <w:rsid w:val="00F77C36"/>
    <w:rsid w:val="00F80624"/>
    <w:rsid w:val="00F80D5E"/>
    <w:rsid w:val="00F81296"/>
    <w:rsid w:val="00F81630"/>
    <w:rsid w:val="00F8194B"/>
    <w:rsid w:val="00F8195A"/>
    <w:rsid w:val="00F81AB1"/>
    <w:rsid w:val="00F8258B"/>
    <w:rsid w:val="00F82B82"/>
    <w:rsid w:val="00F82C08"/>
    <w:rsid w:val="00F82F36"/>
    <w:rsid w:val="00F8344E"/>
    <w:rsid w:val="00F837F5"/>
    <w:rsid w:val="00F83BB4"/>
    <w:rsid w:val="00F8417D"/>
    <w:rsid w:val="00F841EA"/>
    <w:rsid w:val="00F84439"/>
    <w:rsid w:val="00F84544"/>
    <w:rsid w:val="00F84C18"/>
    <w:rsid w:val="00F85031"/>
    <w:rsid w:val="00F85290"/>
    <w:rsid w:val="00F858DF"/>
    <w:rsid w:val="00F86647"/>
    <w:rsid w:val="00F868F8"/>
    <w:rsid w:val="00F8768F"/>
    <w:rsid w:val="00F9055B"/>
    <w:rsid w:val="00F91264"/>
    <w:rsid w:val="00F91DB6"/>
    <w:rsid w:val="00F920A2"/>
    <w:rsid w:val="00F92614"/>
    <w:rsid w:val="00F92D2B"/>
    <w:rsid w:val="00F9339C"/>
    <w:rsid w:val="00F93998"/>
    <w:rsid w:val="00F94D70"/>
    <w:rsid w:val="00F950BC"/>
    <w:rsid w:val="00F965CC"/>
    <w:rsid w:val="00F9673D"/>
    <w:rsid w:val="00F96ADB"/>
    <w:rsid w:val="00F971C4"/>
    <w:rsid w:val="00F972D7"/>
    <w:rsid w:val="00F9742E"/>
    <w:rsid w:val="00F97584"/>
    <w:rsid w:val="00F97F5F"/>
    <w:rsid w:val="00FA03EF"/>
    <w:rsid w:val="00FA051D"/>
    <w:rsid w:val="00FA15E0"/>
    <w:rsid w:val="00FA1F2D"/>
    <w:rsid w:val="00FA1F65"/>
    <w:rsid w:val="00FA24C0"/>
    <w:rsid w:val="00FA255A"/>
    <w:rsid w:val="00FA41C2"/>
    <w:rsid w:val="00FA43CC"/>
    <w:rsid w:val="00FA5F2E"/>
    <w:rsid w:val="00FA68FE"/>
    <w:rsid w:val="00FA6A00"/>
    <w:rsid w:val="00FA75FB"/>
    <w:rsid w:val="00FA7BFE"/>
    <w:rsid w:val="00FB0520"/>
    <w:rsid w:val="00FB083B"/>
    <w:rsid w:val="00FB1928"/>
    <w:rsid w:val="00FB29F7"/>
    <w:rsid w:val="00FB2FC6"/>
    <w:rsid w:val="00FB341B"/>
    <w:rsid w:val="00FB3D85"/>
    <w:rsid w:val="00FB3E7B"/>
    <w:rsid w:val="00FB4346"/>
    <w:rsid w:val="00FB4381"/>
    <w:rsid w:val="00FB5033"/>
    <w:rsid w:val="00FB574F"/>
    <w:rsid w:val="00FB6508"/>
    <w:rsid w:val="00FB687C"/>
    <w:rsid w:val="00FB692F"/>
    <w:rsid w:val="00FB6931"/>
    <w:rsid w:val="00FB70F3"/>
    <w:rsid w:val="00FC00BB"/>
    <w:rsid w:val="00FC0DF8"/>
    <w:rsid w:val="00FC14BD"/>
    <w:rsid w:val="00FC1B5C"/>
    <w:rsid w:val="00FC2366"/>
    <w:rsid w:val="00FC27E9"/>
    <w:rsid w:val="00FC2BDF"/>
    <w:rsid w:val="00FC2CE5"/>
    <w:rsid w:val="00FC2EC7"/>
    <w:rsid w:val="00FC2FD3"/>
    <w:rsid w:val="00FC2FE7"/>
    <w:rsid w:val="00FC3374"/>
    <w:rsid w:val="00FC39F7"/>
    <w:rsid w:val="00FC3A79"/>
    <w:rsid w:val="00FC3ACF"/>
    <w:rsid w:val="00FC3CEB"/>
    <w:rsid w:val="00FC4068"/>
    <w:rsid w:val="00FC46C6"/>
    <w:rsid w:val="00FC48C4"/>
    <w:rsid w:val="00FC4CA6"/>
    <w:rsid w:val="00FC5A65"/>
    <w:rsid w:val="00FC63E2"/>
    <w:rsid w:val="00FC6F6B"/>
    <w:rsid w:val="00FD01C6"/>
    <w:rsid w:val="00FD0670"/>
    <w:rsid w:val="00FD067E"/>
    <w:rsid w:val="00FD15C0"/>
    <w:rsid w:val="00FD23C9"/>
    <w:rsid w:val="00FD378E"/>
    <w:rsid w:val="00FD3A19"/>
    <w:rsid w:val="00FD44E3"/>
    <w:rsid w:val="00FD4569"/>
    <w:rsid w:val="00FD490E"/>
    <w:rsid w:val="00FD50DD"/>
    <w:rsid w:val="00FD628C"/>
    <w:rsid w:val="00FD6B23"/>
    <w:rsid w:val="00FD6CCA"/>
    <w:rsid w:val="00FD71DD"/>
    <w:rsid w:val="00FD7EAA"/>
    <w:rsid w:val="00FE060F"/>
    <w:rsid w:val="00FE084D"/>
    <w:rsid w:val="00FE1451"/>
    <w:rsid w:val="00FE1992"/>
    <w:rsid w:val="00FE19A7"/>
    <w:rsid w:val="00FE1F3A"/>
    <w:rsid w:val="00FE221B"/>
    <w:rsid w:val="00FE2310"/>
    <w:rsid w:val="00FE2A8B"/>
    <w:rsid w:val="00FE307F"/>
    <w:rsid w:val="00FE31E4"/>
    <w:rsid w:val="00FE32B2"/>
    <w:rsid w:val="00FE385B"/>
    <w:rsid w:val="00FE395E"/>
    <w:rsid w:val="00FE3E4D"/>
    <w:rsid w:val="00FE3EB0"/>
    <w:rsid w:val="00FE4047"/>
    <w:rsid w:val="00FE42FA"/>
    <w:rsid w:val="00FE455F"/>
    <w:rsid w:val="00FE4910"/>
    <w:rsid w:val="00FE4B08"/>
    <w:rsid w:val="00FE510A"/>
    <w:rsid w:val="00FE5527"/>
    <w:rsid w:val="00FE55BC"/>
    <w:rsid w:val="00FE64AC"/>
    <w:rsid w:val="00FF04C2"/>
    <w:rsid w:val="00FF0901"/>
    <w:rsid w:val="00FF0A47"/>
    <w:rsid w:val="00FF1641"/>
    <w:rsid w:val="00FF1D1E"/>
    <w:rsid w:val="00FF201D"/>
    <w:rsid w:val="00FF275A"/>
    <w:rsid w:val="00FF3408"/>
    <w:rsid w:val="00FF3D79"/>
    <w:rsid w:val="00FF3E72"/>
    <w:rsid w:val="00FF4430"/>
    <w:rsid w:val="00FF4801"/>
    <w:rsid w:val="00FF4972"/>
    <w:rsid w:val="00FF4D2D"/>
    <w:rsid w:val="00FF5616"/>
    <w:rsid w:val="00FF5721"/>
    <w:rsid w:val="00FF6625"/>
    <w:rsid w:val="00FF6954"/>
    <w:rsid w:val="00FF69C4"/>
    <w:rsid w:val="00FF6C07"/>
    <w:rsid w:val="00FF72F1"/>
    <w:rsid w:val="00FF7A6D"/>
    <w:rsid w:val="00FF7C65"/>
    <w:rsid w:val="00FF7C87"/>
    <w:rsid w:val="00FF7FA7"/>
    <w:rsid w:val="0212B5FF"/>
    <w:rsid w:val="0217EB96"/>
    <w:rsid w:val="0244BBB4"/>
    <w:rsid w:val="031FE950"/>
    <w:rsid w:val="0331BB9F"/>
    <w:rsid w:val="0416E2A0"/>
    <w:rsid w:val="043824C7"/>
    <w:rsid w:val="0485AB4A"/>
    <w:rsid w:val="04B2ECB2"/>
    <w:rsid w:val="04E3E5E7"/>
    <w:rsid w:val="04FF2E22"/>
    <w:rsid w:val="05A03910"/>
    <w:rsid w:val="06E6648B"/>
    <w:rsid w:val="06F398BB"/>
    <w:rsid w:val="0721D997"/>
    <w:rsid w:val="0726EF31"/>
    <w:rsid w:val="07396BF6"/>
    <w:rsid w:val="083692E0"/>
    <w:rsid w:val="08833229"/>
    <w:rsid w:val="08D46AA3"/>
    <w:rsid w:val="094C3F5D"/>
    <w:rsid w:val="099B9F53"/>
    <w:rsid w:val="09B8E065"/>
    <w:rsid w:val="09EE6E9B"/>
    <w:rsid w:val="0A3E8D55"/>
    <w:rsid w:val="0A62D4FE"/>
    <w:rsid w:val="0A6FBCD9"/>
    <w:rsid w:val="0AC0C12F"/>
    <w:rsid w:val="0BD23EF9"/>
    <w:rsid w:val="0C27F54E"/>
    <w:rsid w:val="0C2AED73"/>
    <w:rsid w:val="0C87F032"/>
    <w:rsid w:val="0CC09A1F"/>
    <w:rsid w:val="0E1D3F66"/>
    <w:rsid w:val="0EC0D2B7"/>
    <w:rsid w:val="0F6895E0"/>
    <w:rsid w:val="10179D34"/>
    <w:rsid w:val="10966064"/>
    <w:rsid w:val="111A831B"/>
    <w:rsid w:val="114892E7"/>
    <w:rsid w:val="11DA2480"/>
    <w:rsid w:val="1233F8B9"/>
    <w:rsid w:val="125D10B3"/>
    <w:rsid w:val="12A9D3C4"/>
    <w:rsid w:val="136FA754"/>
    <w:rsid w:val="14730D46"/>
    <w:rsid w:val="149E05D4"/>
    <w:rsid w:val="15DF5F48"/>
    <w:rsid w:val="16039B02"/>
    <w:rsid w:val="16A7B7F4"/>
    <w:rsid w:val="171A6B41"/>
    <w:rsid w:val="183BD7D5"/>
    <w:rsid w:val="189652B9"/>
    <w:rsid w:val="18E631FF"/>
    <w:rsid w:val="1989C54E"/>
    <w:rsid w:val="19D315CF"/>
    <w:rsid w:val="1AE42FE1"/>
    <w:rsid w:val="1BDC1F7B"/>
    <w:rsid w:val="1BDCC712"/>
    <w:rsid w:val="1BDD4377"/>
    <w:rsid w:val="1CE1071A"/>
    <w:rsid w:val="1D44ACDA"/>
    <w:rsid w:val="1D9FF2E9"/>
    <w:rsid w:val="1E5A9F36"/>
    <w:rsid w:val="1F61EFEC"/>
    <w:rsid w:val="1FC9F4EB"/>
    <w:rsid w:val="1FF0E95C"/>
    <w:rsid w:val="1FF9C996"/>
    <w:rsid w:val="21195027"/>
    <w:rsid w:val="21918099"/>
    <w:rsid w:val="21F554CB"/>
    <w:rsid w:val="21FDD081"/>
    <w:rsid w:val="22B59E39"/>
    <w:rsid w:val="22F5C2D3"/>
    <w:rsid w:val="2317F9FA"/>
    <w:rsid w:val="23619A3F"/>
    <w:rsid w:val="242C5B20"/>
    <w:rsid w:val="24308E61"/>
    <w:rsid w:val="24628E1C"/>
    <w:rsid w:val="24B96F31"/>
    <w:rsid w:val="2529D0AA"/>
    <w:rsid w:val="252B63A2"/>
    <w:rsid w:val="25305C6F"/>
    <w:rsid w:val="255621ED"/>
    <w:rsid w:val="2565467C"/>
    <w:rsid w:val="259372EE"/>
    <w:rsid w:val="2627C73E"/>
    <w:rsid w:val="26AA1092"/>
    <w:rsid w:val="270EE285"/>
    <w:rsid w:val="2767FFE3"/>
    <w:rsid w:val="278CDA02"/>
    <w:rsid w:val="289586F4"/>
    <w:rsid w:val="28DA23D4"/>
    <w:rsid w:val="2937281C"/>
    <w:rsid w:val="295B12DD"/>
    <w:rsid w:val="29966C09"/>
    <w:rsid w:val="29DBFA70"/>
    <w:rsid w:val="2A458784"/>
    <w:rsid w:val="2AA17B65"/>
    <w:rsid w:val="2BC35EF2"/>
    <w:rsid w:val="2CB308D6"/>
    <w:rsid w:val="2D5126E3"/>
    <w:rsid w:val="2D59F386"/>
    <w:rsid w:val="2E3524F5"/>
    <w:rsid w:val="2F236C2B"/>
    <w:rsid w:val="2FBB8C3E"/>
    <w:rsid w:val="30AFCDC7"/>
    <w:rsid w:val="30D34D3F"/>
    <w:rsid w:val="313BF45F"/>
    <w:rsid w:val="31792506"/>
    <w:rsid w:val="3230917B"/>
    <w:rsid w:val="32A0EC12"/>
    <w:rsid w:val="32CC6E1F"/>
    <w:rsid w:val="33BC4016"/>
    <w:rsid w:val="34CB4465"/>
    <w:rsid w:val="360CA2FB"/>
    <w:rsid w:val="36D4D3CA"/>
    <w:rsid w:val="37346FDB"/>
    <w:rsid w:val="38105C78"/>
    <w:rsid w:val="38524732"/>
    <w:rsid w:val="39011CF4"/>
    <w:rsid w:val="39DD1832"/>
    <w:rsid w:val="3A11C377"/>
    <w:rsid w:val="3B651466"/>
    <w:rsid w:val="3C391843"/>
    <w:rsid w:val="3C3B4EE5"/>
    <w:rsid w:val="3C7195FB"/>
    <w:rsid w:val="3D39085F"/>
    <w:rsid w:val="3F129768"/>
    <w:rsid w:val="3FCEB22C"/>
    <w:rsid w:val="40DD9307"/>
    <w:rsid w:val="40FCC580"/>
    <w:rsid w:val="40FFED0A"/>
    <w:rsid w:val="411DA7F3"/>
    <w:rsid w:val="4157E43D"/>
    <w:rsid w:val="4172DEBA"/>
    <w:rsid w:val="41ACE80E"/>
    <w:rsid w:val="420FFE8D"/>
    <w:rsid w:val="427A6ABE"/>
    <w:rsid w:val="427FA529"/>
    <w:rsid w:val="4309F2DA"/>
    <w:rsid w:val="430F250A"/>
    <w:rsid w:val="43273E84"/>
    <w:rsid w:val="4336262F"/>
    <w:rsid w:val="44325C62"/>
    <w:rsid w:val="447665ED"/>
    <w:rsid w:val="448FACDC"/>
    <w:rsid w:val="4566BBF9"/>
    <w:rsid w:val="45BB5A28"/>
    <w:rsid w:val="46957463"/>
    <w:rsid w:val="47B2F631"/>
    <w:rsid w:val="48AA6C93"/>
    <w:rsid w:val="48BD3069"/>
    <w:rsid w:val="48D58956"/>
    <w:rsid w:val="49B08BBD"/>
    <w:rsid w:val="4A1F4D94"/>
    <w:rsid w:val="4A9D1169"/>
    <w:rsid w:val="4AC53408"/>
    <w:rsid w:val="4AD130D7"/>
    <w:rsid w:val="4B980231"/>
    <w:rsid w:val="4C0413C4"/>
    <w:rsid w:val="4C47F61A"/>
    <w:rsid w:val="4C48EE0D"/>
    <w:rsid w:val="4D2C6621"/>
    <w:rsid w:val="4D3B30F1"/>
    <w:rsid w:val="4DA22E04"/>
    <w:rsid w:val="4DDD903D"/>
    <w:rsid w:val="4DE5942B"/>
    <w:rsid w:val="4E9DD3D1"/>
    <w:rsid w:val="4F502CB6"/>
    <w:rsid w:val="50D1B101"/>
    <w:rsid w:val="5153E293"/>
    <w:rsid w:val="521D39AD"/>
    <w:rsid w:val="523EE512"/>
    <w:rsid w:val="5252EE03"/>
    <w:rsid w:val="52716FA0"/>
    <w:rsid w:val="52C538C2"/>
    <w:rsid w:val="530B6BFF"/>
    <w:rsid w:val="53BB024C"/>
    <w:rsid w:val="542E7EC1"/>
    <w:rsid w:val="548E0A66"/>
    <w:rsid w:val="551CC8DF"/>
    <w:rsid w:val="55567371"/>
    <w:rsid w:val="5571C077"/>
    <w:rsid w:val="5632A614"/>
    <w:rsid w:val="5676D098"/>
    <w:rsid w:val="570351A4"/>
    <w:rsid w:val="58C593C2"/>
    <w:rsid w:val="590C1311"/>
    <w:rsid w:val="59153A1F"/>
    <w:rsid w:val="59198D22"/>
    <w:rsid w:val="599021D2"/>
    <w:rsid w:val="59F9E15B"/>
    <w:rsid w:val="5A248C90"/>
    <w:rsid w:val="5AB7C81B"/>
    <w:rsid w:val="5BBD902E"/>
    <w:rsid w:val="5C1A8B22"/>
    <w:rsid w:val="5CAB363F"/>
    <w:rsid w:val="5D419997"/>
    <w:rsid w:val="5DCDB1E5"/>
    <w:rsid w:val="5E01D198"/>
    <w:rsid w:val="5E0E52B6"/>
    <w:rsid w:val="5F0E95C4"/>
    <w:rsid w:val="5F2AEFDE"/>
    <w:rsid w:val="5F8D64EC"/>
    <w:rsid w:val="5FDB81EE"/>
    <w:rsid w:val="6068BE38"/>
    <w:rsid w:val="60992051"/>
    <w:rsid w:val="6201903F"/>
    <w:rsid w:val="621B95E0"/>
    <w:rsid w:val="62A91B26"/>
    <w:rsid w:val="62BB84ED"/>
    <w:rsid w:val="62FE6703"/>
    <w:rsid w:val="633B5AD5"/>
    <w:rsid w:val="63BC5476"/>
    <w:rsid w:val="63DE1731"/>
    <w:rsid w:val="63EF3B0E"/>
    <w:rsid w:val="647AD252"/>
    <w:rsid w:val="648B6D7C"/>
    <w:rsid w:val="64BAED1A"/>
    <w:rsid w:val="66A46E97"/>
    <w:rsid w:val="66AC4C06"/>
    <w:rsid w:val="670B4E70"/>
    <w:rsid w:val="6753CEBA"/>
    <w:rsid w:val="677BB768"/>
    <w:rsid w:val="683155A2"/>
    <w:rsid w:val="6989C9E0"/>
    <w:rsid w:val="699AF519"/>
    <w:rsid w:val="69B9F6C5"/>
    <w:rsid w:val="69CEDC2F"/>
    <w:rsid w:val="6A238136"/>
    <w:rsid w:val="6A7EAB2A"/>
    <w:rsid w:val="6A90AFAB"/>
    <w:rsid w:val="6B6F323E"/>
    <w:rsid w:val="6BAC2B3F"/>
    <w:rsid w:val="6C9583BC"/>
    <w:rsid w:val="6D1B7CA7"/>
    <w:rsid w:val="6D47E3AC"/>
    <w:rsid w:val="6E61BD9E"/>
    <w:rsid w:val="6E8A77BF"/>
    <w:rsid w:val="6EDDD0C4"/>
    <w:rsid w:val="6EF5FFD2"/>
    <w:rsid w:val="6F3BEC46"/>
    <w:rsid w:val="6F89639B"/>
    <w:rsid w:val="6FD320E2"/>
    <w:rsid w:val="702B7DB7"/>
    <w:rsid w:val="70418600"/>
    <w:rsid w:val="70974005"/>
    <w:rsid w:val="70B9CB50"/>
    <w:rsid w:val="71A1356F"/>
    <w:rsid w:val="71C75548"/>
    <w:rsid w:val="71ECC3B6"/>
    <w:rsid w:val="71FA3FE7"/>
    <w:rsid w:val="720FCBA4"/>
    <w:rsid w:val="72481130"/>
    <w:rsid w:val="738069C7"/>
    <w:rsid w:val="73D90DFE"/>
    <w:rsid w:val="7456E110"/>
    <w:rsid w:val="74C3B576"/>
    <w:rsid w:val="75AE7B38"/>
    <w:rsid w:val="75B408DE"/>
    <w:rsid w:val="76931FBC"/>
    <w:rsid w:val="76F67796"/>
    <w:rsid w:val="7805EF1F"/>
    <w:rsid w:val="789FFF0F"/>
    <w:rsid w:val="78A6F2AA"/>
    <w:rsid w:val="792A46FC"/>
    <w:rsid w:val="79698707"/>
    <w:rsid w:val="797467A7"/>
    <w:rsid w:val="79C189CD"/>
    <w:rsid w:val="79CF0A2D"/>
    <w:rsid w:val="79E7C8B9"/>
    <w:rsid w:val="79E7EBBE"/>
    <w:rsid w:val="7A6059B7"/>
    <w:rsid w:val="7AB22497"/>
    <w:rsid w:val="7BD06764"/>
    <w:rsid w:val="7D142136"/>
    <w:rsid w:val="7D8112F9"/>
    <w:rsid w:val="7E178E70"/>
    <w:rsid w:val="7EAD26D2"/>
    <w:rsid w:val="7F1396B1"/>
    <w:rsid w:val="7FE5FB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4E1CF"/>
  <w15:chartTrackingRefBased/>
  <w15:docId w15:val="{AAAD343F-559B-4FDC-B7F1-7AE7C3A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D66"/>
    <w:rPr>
      <w:rFonts w:eastAsiaTheme="minorEastAsia"/>
    </w:rPr>
  </w:style>
  <w:style w:type="paragraph" w:styleId="Heading1">
    <w:name w:val="heading 1"/>
    <w:basedOn w:val="Normal"/>
    <w:next w:val="Normal"/>
    <w:link w:val="Heading1Char"/>
    <w:uiPriority w:val="9"/>
    <w:qFormat/>
    <w:rsid w:val="002417D4"/>
    <w:pPr>
      <w:keepNext/>
      <w:keepLines/>
      <w:spacing w:before="240" w:after="0"/>
      <w:outlineLvl w:val="0"/>
    </w:pPr>
    <w:rPr>
      <w:rFonts w:ascii="Arial" w:eastAsiaTheme="majorEastAsia" w:hAnsi="Arial" w:cstheme="majorBidi"/>
      <w:b/>
      <w:color w:val="46797B"/>
      <w:sz w:val="36"/>
      <w:szCs w:val="32"/>
    </w:rPr>
  </w:style>
  <w:style w:type="paragraph" w:styleId="Heading2">
    <w:name w:val="heading 2"/>
    <w:basedOn w:val="Normal"/>
    <w:next w:val="Normal"/>
    <w:link w:val="Heading2Char"/>
    <w:uiPriority w:val="9"/>
    <w:unhideWhenUsed/>
    <w:qFormat/>
    <w:rsid w:val="002417D4"/>
    <w:pPr>
      <w:keepNext/>
      <w:keepLines/>
      <w:spacing w:before="40" w:after="0"/>
      <w:outlineLvl w:val="1"/>
    </w:pPr>
    <w:rPr>
      <w:rFonts w:ascii="Arial" w:eastAsiaTheme="majorEastAsia" w:hAnsi="Arial" w:cstheme="majorBidi"/>
      <w:b/>
      <w:color w:val="46797B"/>
      <w:sz w:val="28"/>
      <w:szCs w:val="26"/>
    </w:rPr>
  </w:style>
  <w:style w:type="paragraph" w:styleId="Heading3">
    <w:name w:val="heading 3"/>
    <w:basedOn w:val="Normal"/>
    <w:next w:val="Normal"/>
    <w:link w:val="Heading3Char"/>
    <w:uiPriority w:val="9"/>
    <w:unhideWhenUsed/>
    <w:qFormat/>
    <w:rsid w:val="00D04D60"/>
    <w:pPr>
      <w:keepNext/>
      <w:keepLines/>
      <w:spacing w:before="40" w:after="0"/>
      <w:outlineLvl w:val="2"/>
    </w:pPr>
    <w:rPr>
      <w:rFonts w:ascii="Arial" w:eastAsiaTheme="majorEastAsia" w:hAnsi="Arial" w:cstheme="majorBidi"/>
      <w:b/>
      <w:color w:val="46797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D66"/>
    <w:rPr>
      <w:rFonts w:ascii="Segoe UI" w:eastAsiaTheme="minorEastAsia" w:hAnsi="Segoe UI" w:cs="Segoe UI"/>
      <w:sz w:val="18"/>
      <w:szCs w:val="18"/>
    </w:rPr>
  </w:style>
  <w:style w:type="paragraph" w:styleId="Header">
    <w:name w:val="header"/>
    <w:basedOn w:val="Normal"/>
    <w:link w:val="HeaderChar"/>
    <w:uiPriority w:val="99"/>
    <w:unhideWhenUsed/>
    <w:rsid w:val="00704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D66"/>
    <w:rPr>
      <w:rFonts w:eastAsiaTheme="minorEastAsia"/>
    </w:rPr>
  </w:style>
  <w:style w:type="paragraph" w:styleId="Footer">
    <w:name w:val="footer"/>
    <w:basedOn w:val="Normal"/>
    <w:link w:val="FooterChar"/>
    <w:uiPriority w:val="99"/>
    <w:unhideWhenUsed/>
    <w:rsid w:val="00704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D66"/>
    <w:rPr>
      <w:rFonts w:eastAsiaTheme="minorEastAsia"/>
    </w:rPr>
  </w:style>
  <w:style w:type="character" w:customStyle="1" w:styleId="Heading1Char">
    <w:name w:val="Heading 1 Char"/>
    <w:basedOn w:val="DefaultParagraphFont"/>
    <w:link w:val="Heading1"/>
    <w:uiPriority w:val="9"/>
    <w:rsid w:val="00704D66"/>
    <w:rPr>
      <w:rFonts w:ascii="Arial" w:eastAsiaTheme="majorEastAsia" w:hAnsi="Arial" w:cstheme="majorBidi"/>
      <w:b/>
      <w:color w:val="46797B"/>
      <w:sz w:val="36"/>
      <w:szCs w:val="32"/>
    </w:rPr>
  </w:style>
  <w:style w:type="paragraph" w:styleId="TOCHeading">
    <w:name w:val="TOC Heading"/>
    <w:basedOn w:val="Heading1"/>
    <w:next w:val="Normal"/>
    <w:uiPriority w:val="39"/>
    <w:unhideWhenUsed/>
    <w:qFormat/>
    <w:rsid w:val="00704D66"/>
    <w:pPr>
      <w:outlineLvl w:val="9"/>
    </w:pPr>
    <w:rPr>
      <w:lang w:val="en-US"/>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704D66"/>
    <w:pPr>
      <w:spacing w:after="0" w:line="240" w:lineRule="auto"/>
      <w:ind w:left="720"/>
      <w:contextualSpacing/>
    </w:pPr>
    <w:rPr>
      <w:rFonts w:ascii="Arial" w:eastAsia="Times New Roman" w:hAnsi="Arial" w:cs="Times New Roman"/>
      <w:sz w:val="24"/>
      <w:szCs w:val="20"/>
    </w:rPr>
  </w:style>
  <w:style w:type="character" w:styleId="Hyperlink">
    <w:name w:val="Hyperlink"/>
    <w:basedOn w:val="DefaultParagraphFont"/>
    <w:uiPriority w:val="99"/>
    <w:unhideWhenUsed/>
    <w:rsid w:val="009F0AA5"/>
    <w:rPr>
      <w:color w:val="0563C1" w:themeColor="hyperlink"/>
      <w:u w:val="single"/>
    </w:rPr>
  </w:style>
  <w:style w:type="character" w:styleId="CommentReference">
    <w:name w:val="annotation reference"/>
    <w:basedOn w:val="DefaultParagraphFont"/>
    <w:uiPriority w:val="99"/>
    <w:semiHidden/>
    <w:unhideWhenUsed/>
    <w:rsid w:val="001271D2"/>
    <w:rPr>
      <w:sz w:val="16"/>
      <w:szCs w:val="16"/>
    </w:rPr>
  </w:style>
  <w:style w:type="paragraph" w:styleId="CommentText">
    <w:name w:val="annotation text"/>
    <w:basedOn w:val="Normal"/>
    <w:link w:val="CommentTextChar"/>
    <w:uiPriority w:val="99"/>
    <w:unhideWhenUsed/>
    <w:rsid w:val="001271D2"/>
    <w:pPr>
      <w:spacing w:line="240" w:lineRule="auto"/>
    </w:pPr>
    <w:rPr>
      <w:sz w:val="20"/>
      <w:szCs w:val="20"/>
    </w:rPr>
  </w:style>
  <w:style w:type="character" w:customStyle="1" w:styleId="CommentTextChar">
    <w:name w:val="Comment Text Char"/>
    <w:basedOn w:val="DefaultParagraphFont"/>
    <w:link w:val="CommentText"/>
    <w:uiPriority w:val="99"/>
    <w:rsid w:val="001271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271D2"/>
    <w:rPr>
      <w:b/>
      <w:bCs/>
    </w:rPr>
  </w:style>
  <w:style w:type="character" w:customStyle="1" w:styleId="CommentSubjectChar">
    <w:name w:val="Comment Subject Char"/>
    <w:basedOn w:val="CommentTextChar"/>
    <w:link w:val="CommentSubject"/>
    <w:uiPriority w:val="99"/>
    <w:semiHidden/>
    <w:rsid w:val="001271D2"/>
    <w:rPr>
      <w:rFonts w:eastAsiaTheme="minorEastAsia"/>
      <w:b/>
      <w:bCs/>
      <w:sz w:val="20"/>
      <w:szCs w:val="20"/>
    </w:rPr>
  </w:style>
  <w:style w:type="paragraph" w:styleId="FootnoteText">
    <w:name w:val="footnote text"/>
    <w:basedOn w:val="Normal"/>
    <w:link w:val="FootnoteTextChar"/>
    <w:uiPriority w:val="99"/>
    <w:semiHidden/>
    <w:unhideWhenUsed/>
    <w:rsid w:val="00C143CA"/>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143C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43CA"/>
    <w:rPr>
      <w:vertAlign w:val="superscript"/>
    </w:rPr>
  </w:style>
  <w:style w:type="table" w:styleId="TableGrid">
    <w:name w:val="Table Grid"/>
    <w:basedOn w:val="TableNormal"/>
    <w:uiPriority w:val="39"/>
    <w:rsid w:val="00B6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6779"/>
    <w:rPr>
      <w:rFonts w:ascii="Arial" w:eastAsiaTheme="majorEastAsia" w:hAnsi="Arial" w:cstheme="majorBidi"/>
      <w:b/>
      <w:color w:val="46797B"/>
      <w:sz w:val="28"/>
      <w:szCs w:val="26"/>
    </w:rPr>
  </w:style>
  <w:style w:type="paragraph" w:styleId="TOC1">
    <w:name w:val="toc 1"/>
    <w:basedOn w:val="Normal"/>
    <w:next w:val="Normal"/>
    <w:autoRedefine/>
    <w:uiPriority w:val="39"/>
    <w:unhideWhenUsed/>
    <w:rsid w:val="001376DD"/>
    <w:pPr>
      <w:tabs>
        <w:tab w:val="right" w:leader="dot" w:pos="9016"/>
      </w:tabs>
      <w:spacing w:after="100"/>
    </w:pPr>
    <w:rPr>
      <w:rFonts w:ascii="Century Gothic" w:hAnsi="Century Gothic"/>
      <w:b/>
      <w:noProof/>
    </w:rPr>
  </w:style>
  <w:style w:type="paragraph" w:styleId="TOC2">
    <w:name w:val="toc 2"/>
    <w:basedOn w:val="Normal"/>
    <w:next w:val="Normal"/>
    <w:autoRedefine/>
    <w:uiPriority w:val="39"/>
    <w:unhideWhenUsed/>
    <w:rsid w:val="00D340AE"/>
    <w:pPr>
      <w:tabs>
        <w:tab w:val="right" w:leader="dot" w:pos="9016"/>
      </w:tabs>
      <w:spacing w:after="100"/>
      <w:ind w:left="220"/>
    </w:pPr>
  </w:style>
  <w:style w:type="paragraph" w:styleId="PlainText">
    <w:name w:val="Plain Text"/>
    <w:basedOn w:val="Normal"/>
    <w:link w:val="PlainTextChar"/>
    <w:uiPriority w:val="99"/>
    <w:semiHidden/>
    <w:unhideWhenUsed/>
    <w:rsid w:val="00170D5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170D59"/>
    <w:rPr>
      <w:rFonts w:ascii="Calibri" w:hAnsi="Calibri"/>
      <w:szCs w:val="21"/>
    </w:rPr>
  </w:style>
  <w:style w:type="character" w:styleId="UnresolvedMention">
    <w:name w:val="Unresolved Mention"/>
    <w:basedOn w:val="DefaultParagraphFont"/>
    <w:uiPriority w:val="99"/>
    <w:semiHidden/>
    <w:unhideWhenUsed/>
    <w:rsid w:val="00D66BEA"/>
    <w:rPr>
      <w:color w:val="605E5C"/>
      <w:shd w:val="clear" w:color="auto" w:fill="E1DFDD"/>
    </w:rPr>
  </w:style>
  <w:style w:type="character" w:styleId="FollowedHyperlink">
    <w:name w:val="FollowedHyperlink"/>
    <w:basedOn w:val="DefaultParagraphFont"/>
    <w:uiPriority w:val="99"/>
    <w:semiHidden/>
    <w:unhideWhenUsed/>
    <w:rsid w:val="005764BE"/>
    <w:rPr>
      <w:color w:val="954F72" w:themeColor="followedHyperlink"/>
      <w:u w:val="single"/>
    </w:rPr>
  </w:style>
  <w:style w:type="paragraph" w:styleId="Revision">
    <w:name w:val="Revision"/>
    <w:hidden/>
    <w:uiPriority w:val="99"/>
    <w:semiHidden/>
    <w:rsid w:val="004E0A5F"/>
    <w:pPr>
      <w:spacing w:after="0" w:line="240" w:lineRule="auto"/>
    </w:pPr>
    <w:rPr>
      <w:rFonts w:eastAsiaTheme="minorEastAsia"/>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99"/>
    <w:qFormat/>
    <w:locked/>
    <w:rsid w:val="00B00116"/>
    <w:rPr>
      <w:rFonts w:ascii="Arial" w:eastAsia="Times New Roman" w:hAnsi="Arial" w:cs="Times New Roman"/>
      <w:sz w:val="24"/>
      <w:szCs w:val="20"/>
    </w:rPr>
  </w:style>
  <w:style w:type="character" w:styleId="Mention">
    <w:name w:val="Mention"/>
    <w:basedOn w:val="DefaultParagraphFont"/>
    <w:uiPriority w:val="99"/>
    <w:unhideWhenUsed/>
    <w:rsid w:val="008007E8"/>
    <w:rPr>
      <w:color w:val="2B579A"/>
      <w:shd w:val="clear" w:color="auto" w:fill="E1DFDD"/>
    </w:rPr>
  </w:style>
  <w:style w:type="paragraph" w:styleId="NormalWeb">
    <w:name w:val="Normal (Web)"/>
    <w:basedOn w:val="Normal"/>
    <w:uiPriority w:val="99"/>
    <w:semiHidden/>
    <w:unhideWhenUsed/>
    <w:rsid w:val="00CC5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5220"/>
    <w:rPr>
      <w:b/>
      <w:bCs/>
    </w:rPr>
  </w:style>
  <w:style w:type="character" w:customStyle="1" w:styleId="Heading3Char">
    <w:name w:val="Heading 3 Char"/>
    <w:basedOn w:val="DefaultParagraphFont"/>
    <w:link w:val="Heading3"/>
    <w:uiPriority w:val="9"/>
    <w:rsid w:val="00D04D60"/>
    <w:rPr>
      <w:rFonts w:ascii="Arial" w:eastAsiaTheme="majorEastAsia" w:hAnsi="Arial" w:cstheme="majorBidi"/>
      <w:b/>
      <w:color w:val="46797B"/>
      <w:sz w:val="28"/>
      <w:szCs w:val="24"/>
    </w:rPr>
  </w:style>
  <w:style w:type="paragraph" w:styleId="TOC3">
    <w:name w:val="toc 3"/>
    <w:basedOn w:val="Normal"/>
    <w:next w:val="Normal"/>
    <w:autoRedefine/>
    <w:uiPriority w:val="39"/>
    <w:unhideWhenUsed/>
    <w:rsid w:val="006B29E1"/>
    <w:pPr>
      <w:spacing w:after="100"/>
      <w:ind w:left="440"/>
    </w:pPr>
  </w:style>
  <w:style w:type="character" w:customStyle="1" w:styleId="cf01">
    <w:name w:val="cf01"/>
    <w:basedOn w:val="DefaultParagraphFont"/>
    <w:rsid w:val="00EC3BFA"/>
    <w:rPr>
      <w:rFonts w:ascii="Segoe UI" w:hAnsi="Segoe UI" w:cs="Segoe UI" w:hint="default"/>
      <w:sz w:val="18"/>
      <w:szCs w:val="18"/>
    </w:rPr>
  </w:style>
  <w:style w:type="paragraph" w:customStyle="1" w:styleId="pf0">
    <w:name w:val="pf0"/>
    <w:basedOn w:val="Normal"/>
    <w:rsid w:val="004014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C110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038"/>
    <w:rPr>
      <w:rFonts w:eastAsiaTheme="minorEastAsia"/>
      <w:sz w:val="20"/>
      <w:szCs w:val="20"/>
    </w:rPr>
  </w:style>
  <w:style w:type="character" w:styleId="EndnoteReference">
    <w:name w:val="endnote reference"/>
    <w:basedOn w:val="DefaultParagraphFont"/>
    <w:uiPriority w:val="99"/>
    <w:semiHidden/>
    <w:unhideWhenUsed/>
    <w:rsid w:val="00C11038"/>
    <w:rPr>
      <w:vertAlign w:val="superscript"/>
    </w:rPr>
  </w:style>
  <w:style w:type="paragraph" w:customStyle="1" w:styleId="paragraph">
    <w:name w:val="paragraph"/>
    <w:basedOn w:val="Normal"/>
    <w:rsid w:val="002E7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7A73"/>
  </w:style>
  <w:style w:type="character" w:customStyle="1" w:styleId="eop">
    <w:name w:val="eop"/>
    <w:basedOn w:val="DefaultParagraphFont"/>
    <w:rsid w:val="002E7A73"/>
  </w:style>
  <w:style w:type="paragraph" w:customStyle="1" w:styleId="pf1">
    <w:name w:val="pf1"/>
    <w:basedOn w:val="Normal"/>
    <w:rsid w:val="00874246"/>
    <w:pPr>
      <w:spacing w:before="100" w:beforeAutospacing="1" w:after="100" w:afterAutospacing="1" w:line="240" w:lineRule="auto"/>
      <w:ind w:left="360"/>
    </w:pPr>
    <w:rPr>
      <w:rFonts w:ascii="Times New Roman" w:eastAsia="Times New Roman" w:hAnsi="Times New Roman" w:cs="Times New Roman"/>
      <w:sz w:val="24"/>
      <w:szCs w:val="24"/>
      <w:lang w:eastAsia="en-GB"/>
    </w:rPr>
  </w:style>
  <w:style w:type="character" w:customStyle="1" w:styleId="cf21">
    <w:name w:val="cf21"/>
    <w:basedOn w:val="DefaultParagraphFont"/>
    <w:rsid w:val="0087424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7610">
      <w:bodyDiv w:val="1"/>
      <w:marLeft w:val="0"/>
      <w:marRight w:val="0"/>
      <w:marTop w:val="0"/>
      <w:marBottom w:val="0"/>
      <w:divBdr>
        <w:top w:val="none" w:sz="0" w:space="0" w:color="auto"/>
        <w:left w:val="none" w:sz="0" w:space="0" w:color="auto"/>
        <w:bottom w:val="none" w:sz="0" w:space="0" w:color="auto"/>
        <w:right w:val="none" w:sz="0" w:space="0" w:color="auto"/>
      </w:divBdr>
    </w:div>
    <w:div w:id="235937835">
      <w:bodyDiv w:val="1"/>
      <w:marLeft w:val="0"/>
      <w:marRight w:val="0"/>
      <w:marTop w:val="0"/>
      <w:marBottom w:val="0"/>
      <w:divBdr>
        <w:top w:val="none" w:sz="0" w:space="0" w:color="auto"/>
        <w:left w:val="none" w:sz="0" w:space="0" w:color="auto"/>
        <w:bottom w:val="none" w:sz="0" w:space="0" w:color="auto"/>
        <w:right w:val="none" w:sz="0" w:space="0" w:color="auto"/>
      </w:divBdr>
    </w:div>
    <w:div w:id="470755215">
      <w:bodyDiv w:val="1"/>
      <w:marLeft w:val="0"/>
      <w:marRight w:val="0"/>
      <w:marTop w:val="0"/>
      <w:marBottom w:val="0"/>
      <w:divBdr>
        <w:top w:val="none" w:sz="0" w:space="0" w:color="auto"/>
        <w:left w:val="none" w:sz="0" w:space="0" w:color="auto"/>
        <w:bottom w:val="none" w:sz="0" w:space="0" w:color="auto"/>
        <w:right w:val="none" w:sz="0" w:space="0" w:color="auto"/>
      </w:divBdr>
    </w:div>
    <w:div w:id="628784034">
      <w:bodyDiv w:val="1"/>
      <w:marLeft w:val="0"/>
      <w:marRight w:val="0"/>
      <w:marTop w:val="0"/>
      <w:marBottom w:val="0"/>
      <w:divBdr>
        <w:top w:val="none" w:sz="0" w:space="0" w:color="auto"/>
        <w:left w:val="none" w:sz="0" w:space="0" w:color="auto"/>
        <w:bottom w:val="none" w:sz="0" w:space="0" w:color="auto"/>
        <w:right w:val="none" w:sz="0" w:space="0" w:color="auto"/>
      </w:divBdr>
    </w:div>
    <w:div w:id="630670389">
      <w:bodyDiv w:val="1"/>
      <w:marLeft w:val="0"/>
      <w:marRight w:val="0"/>
      <w:marTop w:val="0"/>
      <w:marBottom w:val="0"/>
      <w:divBdr>
        <w:top w:val="none" w:sz="0" w:space="0" w:color="auto"/>
        <w:left w:val="none" w:sz="0" w:space="0" w:color="auto"/>
        <w:bottom w:val="none" w:sz="0" w:space="0" w:color="auto"/>
        <w:right w:val="none" w:sz="0" w:space="0" w:color="auto"/>
      </w:divBdr>
    </w:div>
    <w:div w:id="736709012">
      <w:bodyDiv w:val="1"/>
      <w:marLeft w:val="0"/>
      <w:marRight w:val="0"/>
      <w:marTop w:val="0"/>
      <w:marBottom w:val="0"/>
      <w:divBdr>
        <w:top w:val="none" w:sz="0" w:space="0" w:color="auto"/>
        <w:left w:val="none" w:sz="0" w:space="0" w:color="auto"/>
        <w:bottom w:val="none" w:sz="0" w:space="0" w:color="auto"/>
        <w:right w:val="none" w:sz="0" w:space="0" w:color="auto"/>
      </w:divBdr>
    </w:div>
    <w:div w:id="762147621">
      <w:bodyDiv w:val="1"/>
      <w:marLeft w:val="0"/>
      <w:marRight w:val="0"/>
      <w:marTop w:val="0"/>
      <w:marBottom w:val="0"/>
      <w:divBdr>
        <w:top w:val="none" w:sz="0" w:space="0" w:color="auto"/>
        <w:left w:val="none" w:sz="0" w:space="0" w:color="auto"/>
        <w:bottom w:val="none" w:sz="0" w:space="0" w:color="auto"/>
        <w:right w:val="none" w:sz="0" w:space="0" w:color="auto"/>
      </w:divBdr>
    </w:div>
    <w:div w:id="772870207">
      <w:bodyDiv w:val="1"/>
      <w:marLeft w:val="0"/>
      <w:marRight w:val="0"/>
      <w:marTop w:val="0"/>
      <w:marBottom w:val="0"/>
      <w:divBdr>
        <w:top w:val="none" w:sz="0" w:space="0" w:color="auto"/>
        <w:left w:val="none" w:sz="0" w:space="0" w:color="auto"/>
        <w:bottom w:val="none" w:sz="0" w:space="0" w:color="auto"/>
        <w:right w:val="none" w:sz="0" w:space="0" w:color="auto"/>
      </w:divBdr>
      <w:divsChild>
        <w:div w:id="1594363312">
          <w:marLeft w:val="0"/>
          <w:marRight w:val="0"/>
          <w:marTop w:val="0"/>
          <w:marBottom w:val="0"/>
          <w:divBdr>
            <w:top w:val="none" w:sz="0" w:space="0" w:color="auto"/>
            <w:left w:val="none" w:sz="0" w:space="0" w:color="auto"/>
            <w:bottom w:val="none" w:sz="0" w:space="0" w:color="auto"/>
            <w:right w:val="none" w:sz="0" w:space="0" w:color="auto"/>
          </w:divBdr>
        </w:div>
      </w:divsChild>
    </w:div>
    <w:div w:id="831141804">
      <w:bodyDiv w:val="1"/>
      <w:marLeft w:val="0"/>
      <w:marRight w:val="0"/>
      <w:marTop w:val="0"/>
      <w:marBottom w:val="0"/>
      <w:divBdr>
        <w:top w:val="none" w:sz="0" w:space="0" w:color="auto"/>
        <w:left w:val="none" w:sz="0" w:space="0" w:color="auto"/>
        <w:bottom w:val="none" w:sz="0" w:space="0" w:color="auto"/>
        <w:right w:val="none" w:sz="0" w:space="0" w:color="auto"/>
      </w:divBdr>
    </w:div>
    <w:div w:id="943272175">
      <w:bodyDiv w:val="1"/>
      <w:marLeft w:val="0"/>
      <w:marRight w:val="0"/>
      <w:marTop w:val="0"/>
      <w:marBottom w:val="0"/>
      <w:divBdr>
        <w:top w:val="none" w:sz="0" w:space="0" w:color="auto"/>
        <w:left w:val="none" w:sz="0" w:space="0" w:color="auto"/>
        <w:bottom w:val="none" w:sz="0" w:space="0" w:color="auto"/>
        <w:right w:val="none" w:sz="0" w:space="0" w:color="auto"/>
      </w:divBdr>
    </w:div>
    <w:div w:id="984243785">
      <w:bodyDiv w:val="1"/>
      <w:marLeft w:val="0"/>
      <w:marRight w:val="0"/>
      <w:marTop w:val="0"/>
      <w:marBottom w:val="0"/>
      <w:divBdr>
        <w:top w:val="none" w:sz="0" w:space="0" w:color="auto"/>
        <w:left w:val="none" w:sz="0" w:space="0" w:color="auto"/>
        <w:bottom w:val="none" w:sz="0" w:space="0" w:color="auto"/>
        <w:right w:val="none" w:sz="0" w:space="0" w:color="auto"/>
      </w:divBdr>
    </w:div>
    <w:div w:id="989598639">
      <w:bodyDiv w:val="1"/>
      <w:marLeft w:val="0"/>
      <w:marRight w:val="0"/>
      <w:marTop w:val="0"/>
      <w:marBottom w:val="0"/>
      <w:divBdr>
        <w:top w:val="none" w:sz="0" w:space="0" w:color="auto"/>
        <w:left w:val="none" w:sz="0" w:space="0" w:color="auto"/>
        <w:bottom w:val="none" w:sz="0" w:space="0" w:color="auto"/>
        <w:right w:val="none" w:sz="0" w:space="0" w:color="auto"/>
      </w:divBdr>
    </w:div>
    <w:div w:id="1012998935">
      <w:bodyDiv w:val="1"/>
      <w:marLeft w:val="0"/>
      <w:marRight w:val="0"/>
      <w:marTop w:val="0"/>
      <w:marBottom w:val="0"/>
      <w:divBdr>
        <w:top w:val="none" w:sz="0" w:space="0" w:color="auto"/>
        <w:left w:val="none" w:sz="0" w:space="0" w:color="auto"/>
        <w:bottom w:val="none" w:sz="0" w:space="0" w:color="auto"/>
        <w:right w:val="none" w:sz="0" w:space="0" w:color="auto"/>
      </w:divBdr>
    </w:div>
    <w:div w:id="1040008662">
      <w:bodyDiv w:val="1"/>
      <w:marLeft w:val="0"/>
      <w:marRight w:val="0"/>
      <w:marTop w:val="0"/>
      <w:marBottom w:val="0"/>
      <w:divBdr>
        <w:top w:val="none" w:sz="0" w:space="0" w:color="auto"/>
        <w:left w:val="none" w:sz="0" w:space="0" w:color="auto"/>
        <w:bottom w:val="none" w:sz="0" w:space="0" w:color="auto"/>
        <w:right w:val="none" w:sz="0" w:space="0" w:color="auto"/>
      </w:divBdr>
    </w:div>
    <w:div w:id="1062362462">
      <w:bodyDiv w:val="1"/>
      <w:marLeft w:val="0"/>
      <w:marRight w:val="0"/>
      <w:marTop w:val="0"/>
      <w:marBottom w:val="0"/>
      <w:divBdr>
        <w:top w:val="none" w:sz="0" w:space="0" w:color="auto"/>
        <w:left w:val="none" w:sz="0" w:space="0" w:color="auto"/>
        <w:bottom w:val="none" w:sz="0" w:space="0" w:color="auto"/>
        <w:right w:val="none" w:sz="0" w:space="0" w:color="auto"/>
      </w:divBdr>
      <w:divsChild>
        <w:div w:id="392974433">
          <w:marLeft w:val="0"/>
          <w:marRight w:val="0"/>
          <w:marTop w:val="0"/>
          <w:marBottom w:val="0"/>
          <w:divBdr>
            <w:top w:val="none" w:sz="0" w:space="0" w:color="auto"/>
            <w:left w:val="none" w:sz="0" w:space="0" w:color="auto"/>
            <w:bottom w:val="none" w:sz="0" w:space="0" w:color="auto"/>
            <w:right w:val="none" w:sz="0" w:space="0" w:color="auto"/>
          </w:divBdr>
        </w:div>
      </w:divsChild>
    </w:div>
    <w:div w:id="1099331266">
      <w:bodyDiv w:val="1"/>
      <w:marLeft w:val="0"/>
      <w:marRight w:val="0"/>
      <w:marTop w:val="0"/>
      <w:marBottom w:val="0"/>
      <w:divBdr>
        <w:top w:val="none" w:sz="0" w:space="0" w:color="auto"/>
        <w:left w:val="none" w:sz="0" w:space="0" w:color="auto"/>
        <w:bottom w:val="none" w:sz="0" w:space="0" w:color="auto"/>
        <w:right w:val="none" w:sz="0" w:space="0" w:color="auto"/>
      </w:divBdr>
    </w:div>
    <w:div w:id="1188183231">
      <w:bodyDiv w:val="1"/>
      <w:marLeft w:val="0"/>
      <w:marRight w:val="0"/>
      <w:marTop w:val="0"/>
      <w:marBottom w:val="0"/>
      <w:divBdr>
        <w:top w:val="none" w:sz="0" w:space="0" w:color="auto"/>
        <w:left w:val="none" w:sz="0" w:space="0" w:color="auto"/>
        <w:bottom w:val="none" w:sz="0" w:space="0" w:color="auto"/>
        <w:right w:val="none" w:sz="0" w:space="0" w:color="auto"/>
      </w:divBdr>
    </w:div>
    <w:div w:id="1222015654">
      <w:bodyDiv w:val="1"/>
      <w:marLeft w:val="0"/>
      <w:marRight w:val="0"/>
      <w:marTop w:val="0"/>
      <w:marBottom w:val="0"/>
      <w:divBdr>
        <w:top w:val="none" w:sz="0" w:space="0" w:color="auto"/>
        <w:left w:val="none" w:sz="0" w:space="0" w:color="auto"/>
        <w:bottom w:val="none" w:sz="0" w:space="0" w:color="auto"/>
        <w:right w:val="none" w:sz="0" w:space="0" w:color="auto"/>
      </w:divBdr>
      <w:divsChild>
        <w:div w:id="1857768398">
          <w:marLeft w:val="0"/>
          <w:marRight w:val="0"/>
          <w:marTop w:val="0"/>
          <w:marBottom w:val="0"/>
          <w:divBdr>
            <w:top w:val="none" w:sz="0" w:space="0" w:color="auto"/>
            <w:left w:val="none" w:sz="0" w:space="0" w:color="auto"/>
            <w:bottom w:val="none" w:sz="0" w:space="0" w:color="auto"/>
            <w:right w:val="none" w:sz="0" w:space="0" w:color="auto"/>
          </w:divBdr>
        </w:div>
      </w:divsChild>
    </w:div>
    <w:div w:id="1264342931">
      <w:bodyDiv w:val="1"/>
      <w:marLeft w:val="0"/>
      <w:marRight w:val="0"/>
      <w:marTop w:val="0"/>
      <w:marBottom w:val="0"/>
      <w:divBdr>
        <w:top w:val="none" w:sz="0" w:space="0" w:color="auto"/>
        <w:left w:val="none" w:sz="0" w:space="0" w:color="auto"/>
        <w:bottom w:val="none" w:sz="0" w:space="0" w:color="auto"/>
        <w:right w:val="none" w:sz="0" w:space="0" w:color="auto"/>
      </w:divBdr>
    </w:div>
    <w:div w:id="1299873437">
      <w:bodyDiv w:val="1"/>
      <w:marLeft w:val="0"/>
      <w:marRight w:val="0"/>
      <w:marTop w:val="0"/>
      <w:marBottom w:val="0"/>
      <w:divBdr>
        <w:top w:val="none" w:sz="0" w:space="0" w:color="auto"/>
        <w:left w:val="none" w:sz="0" w:space="0" w:color="auto"/>
        <w:bottom w:val="none" w:sz="0" w:space="0" w:color="auto"/>
        <w:right w:val="none" w:sz="0" w:space="0" w:color="auto"/>
      </w:divBdr>
    </w:div>
    <w:div w:id="1464544535">
      <w:bodyDiv w:val="1"/>
      <w:marLeft w:val="0"/>
      <w:marRight w:val="0"/>
      <w:marTop w:val="0"/>
      <w:marBottom w:val="0"/>
      <w:divBdr>
        <w:top w:val="none" w:sz="0" w:space="0" w:color="auto"/>
        <w:left w:val="none" w:sz="0" w:space="0" w:color="auto"/>
        <w:bottom w:val="none" w:sz="0" w:space="0" w:color="auto"/>
        <w:right w:val="none" w:sz="0" w:space="0" w:color="auto"/>
      </w:divBdr>
    </w:div>
    <w:div w:id="1491942057">
      <w:bodyDiv w:val="1"/>
      <w:marLeft w:val="0"/>
      <w:marRight w:val="0"/>
      <w:marTop w:val="0"/>
      <w:marBottom w:val="0"/>
      <w:divBdr>
        <w:top w:val="none" w:sz="0" w:space="0" w:color="auto"/>
        <w:left w:val="none" w:sz="0" w:space="0" w:color="auto"/>
        <w:bottom w:val="none" w:sz="0" w:space="0" w:color="auto"/>
        <w:right w:val="none" w:sz="0" w:space="0" w:color="auto"/>
      </w:divBdr>
      <w:divsChild>
        <w:div w:id="669215361">
          <w:marLeft w:val="0"/>
          <w:marRight w:val="0"/>
          <w:marTop w:val="0"/>
          <w:marBottom w:val="0"/>
          <w:divBdr>
            <w:top w:val="none" w:sz="0" w:space="0" w:color="auto"/>
            <w:left w:val="none" w:sz="0" w:space="0" w:color="auto"/>
            <w:bottom w:val="none" w:sz="0" w:space="0" w:color="auto"/>
            <w:right w:val="none" w:sz="0" w:space="0" w:color="auto"/>
          </w:divBdr>
        </w:div>
        <w:div w:id="1250427762">
          <w:marLeft w:val="0"/>
          <w:marRight w:val="0"/>
          <w:marTop w:val="0"/>
          <w:marBottom w:val="0"/>
          <w:divBdr>
            <w:top w:val="none" w:sz="0" w:space="0" w:color="auto"/>
            <w:left w:val="none" w:sz="0" w:space="0" w:color="auto"/>
            <w:bottom w:val="none" w:sz="0" w:space="0" w:color="auto"/>
            <w:right w:val="none" w:sz="0" w:space="0" w:color="auto"/>
          </w:divBdr>
        </w:div>
        <w:div w:id="1907762598">
          <w:marLeft w:val="0"/>
          <w:marRight w:val="0"/>
          <w:marTop w:val="0"/>
          <w:marBottom w:val="0"/>
          <w:divBdr>
            <w:top w:val="none" w:sz="0" w:space="0" w:color="auto"/>
            <w:left w:val="none" w:sz="0" w:space="0" w:color="auto"/>
            <w:bottom w:val="none" w:sz="0" w:space="0" w:color="auto"/>
            <w:right w:val="none" w:sz="0" w:space="0" w:color="auto"/>
          </w:divBdr>
        </w:div>
      </w:divsChild>
    </w:div>
    <w:div w:id="1510635595">
      <w:bodyDiv w:val="1"/>
      <w:marLeft w:val="0"/>
      <w:marRight w:val="0"/>
      <w:marTop w:val="0"/>
      <w:marBottom w:val="0"/>
      <w:divBdr>
        <w:top w:val="none" w:sz="0" w:space="0" w:color="auto"/>
        <w:left w:val="none" w:sz="0" w:space="0" w:color="auto"/>
        <w:bottom w:val="none" w:sz="0" w:space="0" w:color="auto"/>
        <w:right w:val="none" w:sz="0" w:space="0" w:color="auto"/>
      </w:divBdr>
    </w:div>
    <w:div w:id="21448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piringscotland.org.uk/wp-content/uploads/2023/12/PIMH-Fund-Report-FINAL-Dec-2023.pdf" TargetMode="External"/><Relationship Id="rId18" Type="http://schemas.openxmlformats.org/officeDocument/2006/relationships/hyperlink" Target="https://nationalperformance.gov.scot/national-outcomes/explore-national-outcomes/children-young-people/about-children-young-people-national-outcome" TargetMode="External"/><Relationship Id="rId26" Type="http://schemas.openxmlformats.org/officeDocument/2006/relationships/hyperlink" Target="https://www.traumatransformation.scot/" TargetMode="External"/><Relationship Id="rId39" Type="http://schemas.openxmlformats.org/officeDocument/2006/relationships/hyperlink" Target="https://inspiringscotland.org.uk/fund/perinatal-infant-mental-health-fund-2024" TargetMode="External"/><Relationship Id="rId21" Type="http://schemas.openxmlformats.org/officeDocument/2006/relationships/hyperlink" Target="https://www.gov.scot/publications/voice-infant-best-practice-guidelines-infant-pledge/pages/14/" TargetMode="External"/><Relationship Id="rId34" Type="http://schemas.openxmlformats.org/officeDocument/2006/relationships/hyperlink" Target="https://inspiringscotland.org.uk/fund/perinatal-infant-mental-health-fund-2024" TargetMode="External"/><Relationship Id="rId42" Type="http://schemas.openxmlformats.org/officeDocument/2006/relationships/hyperlink" Target="https://inspiringscotland.sharepoint.com/:w:/s/ExternalResources/ESiMNCpL4dFDgzjhw-gX15cBgDXqAcF5awjjXUHOGuoFlQ?rtime=IYqgbDxH3Eg" TargetMode="External"/><Relationship Id="rId47" Type="http://schemas.openxmlformats.org/officeDocument/2006/relationships/hyperlink" Target="https://inspiringscotland.org.uk/wp-content/uploads/2024/03/Word-Application-Form-PIMH-2024-Fund.docx" TargetMode="External"/><Relationship Id="rId50" Type="http://schemas.openxmlformats.org/officeDocument/2006/relationships/hyperlink" Target="https://www.therobertsontrust.org.uk/media/5xnbi0wk/2019_06_13_mmh_research_-_external_report_.pdf" TargetMode="External"/><Relationship Id="rId55" Type="http://schemas.openxmlformats.org/officeDocument/2006/relationships/hyperlink" Target="https://nationalperformance.gov.scot/"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scot/publications/mental-health-wellbeing-delivery-plan-2023-2025/" TargetMode="External"/><Relationship Id="rId29"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yperlink" Target="https://www.gov.scot/policies/girfec/" TargetMode="External"/><Relationship Id="rId32" Type="http://schemas.openxmlformats.org/officeDocument/2006/relationships/image" Target="media/image5.JPG"/><Relationship Id="rId37" Type="http://schemas.openxmlformats.org/officeDocument/2006/relationships/hyperlink" Target="https://www.ncbi.nlm.nih.gov/pmc/articles/PMC8579481/" TargetMode="External"/><Relationship Id="rId40" Type="http://schemas.openxmlformats.org/officeDocument/2006/relationships/hyperlink" Target="https://inspiringscotland.org.uk/wp-content/uploads/2024/03/Word-Application-Form-PIMH-2024-Fund.docx" TargetMode="External"/><Relationship Id="rId45" Type="http://schemas.openxmlformats.org/officeDocument/2006/relationships/hyperlink" Target="https://www.inspiringscotland.org.uk/privacy-statement/" TargetMode="External"/><Relationship Id="rId53" Type="http://schemas.openxmlformats.org/officeDocument/2006/relationships/hyperlink" Target="https://www.gov.scot/publications/mental-health-wellbeing-strategy/" TargetMode="External"/><Relationship Id="rId58" Type="http://schemas.openxmlformats.org/officeDocument/2006/relationships/hyperlink" Target="https://www.gov.scot/policies/girfec/"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nationalperformance.gov.scot/national-outcomes/national-outcomes/health" TargetMode="External"/><Relationship Id="rId14" Type="http://schemas.openxmlformats.org/officeDocument/2006/relationships/hyperlink" Target="mailto:pimhenquiries@inspiringscotland.org.uk" TargetMode="External"/><Relationship Id="rId22" Type="http://schemas.openxmlformats.org/officeDocument/2006/relationships/hyperlink" Target="https://www.fairworkconvention.scot/wp-content/uploads/2018/12/Fair-Work-Convention-Framework-PDF-Full-Version.pdf" TargetMode="External"/><Relationship Id="rId27" Type="http://schemas.openxmlformats.org/officeDocument/2006/relationships/hyperlink" Target="https://www.traumatransformation.scot/app/uploads/2023/11/nesd1334-national-trauma-training-programme-online-resources_updated2106.pdf" TargetMode="External"/><Relationship Id="rId30" Type="http://schemas.openxmlformats.org/officeDocument/2006/relationships/hyperlink" Target="https://www.gov.scot/publications/mental-health-wellbeing-strategy/" TargetMode="External"/><Relationship Id="rId35" Type="http://schemas.openxmlformats.org/officeDocument/2006/relationships/hyperlink" Target="https://inspiringscotland.sharepoint.com/:w:/s/ExternalResources/ESiMNCpL4dFDgzjhw-gX15cBgDXqAcF5awjjXUHOGuoFlQ?rtime=-LUpGM9B3Eg&amp;wdLOR=c066CB031-20A2-42BD-9F24-1AD19D54CB62" TargetMode="External"/><Relationship Id="rId43" Type="http://schemas.openxmlformats.org/officeDocument/2006/relationships/hyperlink" Target="https://www.gov.scot/policies/girfec/" TargetMode="External"/><Relationship Id="rId48" Type="http://schemas.openxmlformats.org/officeDocument/2006/relationships/hyperlink" Target="mailto:pimhenquiries@inspiringscotland.org.uk" TargetMode="External"/><Relationship Id="rId56" Type="http://schemas.openxmlformats.org/officeDocument/2006/relationships/hyperlink" Target="https://www.pmhn.scot.nhs.uk/wp-content/uploads/2021/03/PMHNS-Pledge-Poster.pdf" TargetMode="External"/><Relationship Id="rId8" Type="http://schemas.openxmlformats.org/officeDocument/2006/relationships/settings" Target="settings.xml"/><Relationship Id="rId51" Type="http://schemas.openxmlformats.org/officeDocument/2006/relationships/hyperlink" Target="mailto:pimhenquiries@inspiringscotland.org.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nationalperformance.gov.scot/" TargetMode="External"/><Relationship Id="rId25" Type="http://schemas.openxmlformats.org/officeDocument/2006/relationships/hyperlink" Target="https://www.matrix.nhs.scot/" TargetMode="External"/><Relationship Id="rId33" Type="http://schemas.openxmlformats.org/officeDocument/2006/relationships/hyperlink" Target="mailto:pimhenquiries@inspiringscotland.org.uk?subject=PIMH2024%20Fund%20enquiry" TargetMode="External"/><Relationship Id="rId38" Type="http://schemas.openxmlformats.org/officeDocument/2006/relationships/hyperlink" Target="https://survey.alchemer.com/s3/7747395/PIMH-Fund-Expression-of-Interest-Form-2024-copy" TargetMode="External"/><Relationship Id="rId46" Type="http://schemas.openxmlformats.org/officeDocument/2006/relationships/hyperlink" Target="mailto:enquiries@inspiringscotland.org.uk" TargetMode="External"/><Relationship Id="rId59" Type="http://schemas.openxmlformats.org/officeDocument/2006/relationships/hyperlink" Target="https://www.parentclub.scot/" TargetMode="External"/><Relationship Id="rId20" Type="http://schemas.openxmlformats.org/officeDocument/2006/relationships/hyperlink" Target="https://www.nhsinform.scot/care-support-and-rights/health-rights/mental-health/women-and-families-maternal-mental-health-pledge/" TargetMode="External"/><Relationship Id="rId41" Type="http://schemas.openxmlformats.org/officeDocument/2006/relationships/hyperlink" Target="https://survey.alchemer.com/s3/7747395/PIMH-Fund-Expression-of-Interest-Form-2024-copy" TargetMode="External"/><Relationship Id="rId54" Type="http://schemas.openxmlformats.org/officeDocument/2006/relationships/hyperlink" Target="https://www.gov.scot/publications/mental-health-wellbeing-delivery-plan-2023-2025/"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publications/mental-health-wellbeing-strategy/" TargetMode="External"/><Relationship Id="rId23" Type="http://schemas.openxmlformats.org/officeDocument/2006/relationships/hyperlink" Target="https://www.gov.scot/binaries/content/documents/govscot/publications/advice-and-guidance/2018/07/fair-work-practices-in-procurement-toolkit/documents/information-sheets/6795f34b-5728-4533-a13f-b2bab922617f/6795f34b-5728-4533-a13f-b2bab922617f/govscot%3Adocument/3.%2BFair%2BWork%2B-%2BToolkit%2B-%2BInformation%2BSheet%2B-%2BWhat%2Bis%2Bthe%2Breal%2BLiving%2BWag....pdf" TargetMode="External"/><Relationship Id="rId28" Type="http://schemas.openxmlformats.org/officeDocument/2006/relationships/image" Target="media/image2.png"/><Relationship Id="rId36" Type="http://schemas.openxmlformats.org/officeDocument/2006/relationships/hyperlink" Target="https://twitter.com/PIMHFund%20" TargetMode="External"/><Relationship Id="rId49" Type="http://schemas.openxmlformats.org/officeDocument/2006/relationships/hyperlink" Target="https://doi.org/10.1111/jcpp.13261" TargetMode="External"/><Relationship Id="rId57" Type="http://schemas.openxmlformats.org/officeDocument/2006/relationships/hyperlink" Target="https://www.gov.scot/publications/voice-infant-best-practice-guidelines-infant-pledge/pages/14/" TargetMode="External"/><Relationship Id="rId10" Type="http://schemas.openxmlformats.org/officeDocument/2006/relationships/footnotes" Target="footnotes.xml"/><Relationship Id="rId31" Type="http://schemas.openxmlformats.org/officeDocument/2006/relationships/image" Target="media/image4.JPG"/><Relationship Id="rId44" Type="http://schemas.openxmlformats.org/officeDocument/2006/relationships/hyperlink" Target="https://inspiringscotland.org.uk/wp-content/uploads/2024/03/PIMH-2024-Budget-Template.xlsx" TargetMode="External"/><Relationship Id="rId52" Type="http://schemas.openxmlformats.org/officeDocument/2006/relationships/hyperlink" Target="https://inspiringscotland.org.uk/wp-content/uploads/2023/12/PIMH-Fund-Report-FINAL-Dec-2023.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scvo.scot/support/setting-up/structure" TargetMode="External"/><Relationship Id="rId3" Type="http://schemas.openxmlformats.org/officeDocument/2006/relationships/hyperlink" Target="https://pubmed.ncbi.nlm.nih.gov/27475890/" TargetMode="External"/><Relationship Id="rId7" Type="http://schemas.openxmlformats.org/officeDocument/2006/relationships/hyperlink" Target="https://www.resourcecentre.org.uk/information/legal-structures-for-community-and-voluntary-groups/" TargetMode="External"/><Relationship Id="rId2" Type="http://schemas.openxmlformats.org/officeDocument/2006/relationships/hyperlink" Target="https://pubmed.ncbi.nlm.nih.gov/30284095/" TargetMode="External"/><Relationship Id="rId1" Type="http://schemas.openxmlformats.org/officeDocument/2006/relationships/hyperlink" Target="https://pubmed.ncbi.nlm.nih.gov/29908406/" TargetMode="External"/><Relationship Id="rId6" Type="http://schemas.openxmlformats.org/officeDocument/2006/relationships/hyperlink" Target="https://www.therobertsontrust.org.uk/publications/research-maternal-mental-health/" TargetMode="External"/><Relationship Id="rId5" Type="http://schemas.openxmlformats.org/officeDocument/2006/relationships/hyperlink" Target="https://doi.org/10.1111/jcpp.13261" TargetMode="External"/><Relationship Id="rId4" Type="http://schemas.openxmlformats.org/officeDocument/2006/relationships/hyperlink" Target="https://www.rcpsych.ac.uk/improving-care/campaigning-for-better-mental-health-policy/college-reports/2023-college-reports/infant-and-early-childhood-mental-health--the-case-for-action-(cr238)" TargetMode="External"/><Relationship Id="rId9" Type="http://schemas.openxmlformats.org/officeDocument/2006/relationships/hyperlink" Target="mailto:pimhenquiries@inspiring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A28005342</value>
    </field>
    <field name="Objective-Title">
      <value order="0">PIMH Fund - Information and Guidance notes - May 2020 - v0.2</value>
    </field>
    <field name="Objective-Description">
      <value order="0"/>
    </field>
    <field name="Objective-CreationStamp">
      <value order="0">2020-04-18T12:20:12Z</value>
    </field>
    <field name="Objective-IsApproved">
      <value order="0">false</value>
    </field>
    <field name="Objective-IsPublished">
      <value order="0">false</value>
    </field>
    <field name="Objective-DatePublished">
      <value order="0"/>
    </field>
    <field name="Objective-ModificationStamp">
      <value order="0">2020-04-20T08:24:15Z</value>
    </field>
    <field name="Objective-Owner">
      <value order="0">Waugh, Harriet H (U440548)</value>
    </field>
    <field name="Objective-Path">
      <value order="0">Objective Global Folder:SG File Plan:Health, nutrition and care:Health:Mental health:Advice and policy: Mental health Part 2 (2014-):Mental Health Unit: Perinatal and Infant Mental Health: Grants and Funding: 2019-2024</value>
    </field>
    <field name="Objective-Parent">
      <value order="0">Mental Health Unit: Perinatal and Infant Mental Health: Grants and Funding: 2019-2024</value>
    </field>
    <field name="Objective-State">
      <value order="0">Being Edited</value>
    </field>
    <field name="Objective-VersionId">
      <value order="0">vA40617747</value>
    </field>
    <field name="Objective-Version">
      <value order="0">0.3</value>
    </field>
    <field name="Objective-VersionNumber">
      <value order="0">3</value>
    </field>
    <field name="Objective-VersionComment">
      <value order="0"/>
    </field>
    <field name="Objective-FileNumber">
      <value order="0">POL/33008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c9c627-0a8f-47ae-aea8-a209b0fb744e">
      <Terms xmlns="http://schemas.microsoft.com/office/infopath/2007/PartnerControls"/>
    </lcf76f155ced4ddcb4097134ff3c332f>
    <TaxCatchAll xmlns="4f363b7a-6f52-46f5-8bf0-66c77d08dabb" xsi:nil="true"/>
    <SharedWithUsers xmlns="4f363b7a-6f52-46f5-8bf0-66c77d08dabb">
      <UserInfo>
        <DisplayName>Meg Ferguson</DisplayName>
        <AccountId>1159</AccountId>
        <AccountType/>
      </UserInfo>
      <UserInfo>
        <DisplayName>Leanne Anderson</DisplayName>
        <AccountId>44</AccountId>
        <AccountType/>
      </UserInfo>
      <UserInfo>
        <DisplayName>Shai Saunders</DisplayName>
        <AccountId>3413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8" ma:contentTypeDescription="Create a new document." ma:contentTypeScope="" ma:versionID="8087cd7276caaeacd868422c7c971900">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3611a4ffeb432a9e8354a2f4aa13ddc3"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A942B-24E5-4F22-AB27-90C590792B4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E1CDC7F0-63FA-4484-942E-B72066506D14}">
  <ds:schemaRefs>
    <ds:schemaRef ds:uri="http://schemas.microsoft.com/sharepoint/v3/contenttype/forms"/>
  </ds:schemaRefs>
</ds:datastoreItem>
</file>

<file path=customXml/itemProps4.xml><?xml version="1.0" encoding="utf-8"?>
<ds:datastoreItem xmlns:ds="http://schemas.openxmlformats.org/officeDocument/2006/customXml" ds:itemID="{30515707-C7EB-4F9D-8B0F-3A9267E3950E}">
  <ds:schemaRefs>
    <ds:schemaRef ds:uri="http://schemas.microsoft.com/office/2006/metadata/properties"/>
    <ds:schemaRef ds:uri="http://schemas.microsoft.com/office/infopath/2007/PartnerControls"/>
    <ds:schemaRef ds:uri="d8c9c627-0a8f-47ae-aea8-a209b0fb744e"/>
    <ds:schemaRef ds:uri="4f363b7a-6f52-46f5-8bf0-66c77d08dabb"/>
  </ds:schemaRefs>
</ds:datastoreItem>
</file>

<file path=customXml/itemProps5.xml><?xml version="1.0" encoding="utf-8"?>
<ds:datastoreItem xmlns:ds="http://schemas.openxmlformats.org/officeDocument/2006/customXml" ds:itemID="{97CC9205-9438-4BFE-9AF5-24DEB6E8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7808</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52216</CharactersWithSpaces>
  <SharedDoc>false</SharedDoc>
  <HLinks>
    <vt:vector size="516" baseType="variant">
      <vt:variant>
        <vt:i4>327683</vt:i4>
      </vt:variant>
      <vt:variant>
        <vt:i4>327</vt:i4>
      </vt:variant>
      <vt:variant>
        <vt:i4>0</vt:i4>
      </vt:variant>
      <vt:variant>
        <vt:i4>5</vt:i4>
      </vt:variant>
      <vt:variant>
        <vt:lpwstr>https://www.parentclub.scot/</vt:lpwstr>
      </vt:variant>
      <vt:variant>
        <vt:lpwstr/>
      </vt:variant>
      <vt:variant>
        <vt:i4>4653070</vt:i4>
      </vt:variant>
      <vt:variant>
        <vt:i4>324</vt:i4>
      </vt:variant>
      <vt:variant>
        <vt:i4>0</vt:i4>
      </vt:variant>
      <vt:variant>
        <vt:i4>5</vt:i4>
      </vt:variant>
      <vt:variant>
        <vt:lpwstr>https://www.gov.scot/policies/girfec/</vt:lpwstr>
      </vt:variant>
      <vt:variant>
        <vt:lpwstr/>
      </vt:variant>
      <vt:variant>
        <vt:i4>2359400</vt:i4>
      </vt:variant>
      <vt:variant>
        <vt:i4>321</vt:i4>
      </vt:variant>
      <vt:variant>
        <vt:i4>0</vt:i4>
      </vt:variant>
      <vt:variant>
        <vt:i4>5</vt:i4>
      </vt:variant>
      <vt:variant>
        <vt:lpwstr>https://www.gov.scot/publications/voice-infant-best-practice-guidelines-infant-pledge/pages/14/</vt:lpwstr>
      </vt:variant>
      <vt:variant>
        <vt:lpwstr/>
      </vt:variant>
      <vt:variant>
        <vt:i4>7405680</vt:i4>
      </vt:variant>
      <vt:variant>
        <vt:i4>318</vt:i4>
      </vt:variant>
      <vt:variant>
        <vt:i4>0</vt:i4>
      </vt:variant>
      <vt:variant>
        <vt:i4>5</vt:i4>
      </vt:variant>
      <vt:variant>
        <vt:lpwstr>https://www.pmhn.scot.nhs.uk/wp-content/uploads/2021/03/PMHNS-Pledge-Poster.pdf</vt:lpwstr>
      </vt:variant>
      <vt:variant>
        <vt:lpwstr/>
      </vt:variant>
      <vt:variant>
        <vt:i4>1048658</vt:i4>
      </vt:variant>
      <vt:variant>
        <vt:i4>315</vt:i4>
      </vt:variant>
      <vt:variant>
        <vt:i4>0</vt:i4>
      </vt:variant>
      <vt:variant>
        <vt:i4>5</vt:i4>
      </vt:variant>
      <vt:variant>
        <vt:lpwstr>https://nationalperformance.gov.scot/</vt:lpwstr>
      </vt:variant>
      <vt:variant>
        <vt:lpwstr/>
      </vt:variant>
      <vt:variant>
        <vt:i4>3014690</vt:i4>
      </vt:variant>
      <vt:variant>
        <vt:i4>312</vt:i4>
      </vt:variant>
      <vt:variant>
        <vt:i4>0</vt:i4>
      </vt:variant>
      <vt:variant>
        <vt:i4>5</vt:i4>
      </vt:variant>
      <vt:variant>
        <vt:lpwstr>https://www.gov.scot/publications/mental-health-wellbeing-delivery-plan-2023-2025/</vt:lpwstr>
      </vt:variant>
      <vt:variant>
        <vt:lpwstr/>
      </vt:variant>
      <vt:variant>
        <vt:i4>2555963</vt:i4>
      </vt:variant>
      <vt:variant>
        <vt:i4>309</vt:i4>
      </vt:variant>
      <vt:variant>
        <vt:i4>0</vt:i4>
      </vt:variant>
      <vt:variant>
        <vt:i4>5</vt:i4>
      </vt:variant>
      <vt:variant>
        <vt:lpwstr>https://www.gov.scot/publications/mental-health-wellbeing-strategy/</vt:lpwstr>
      </vt:variant>
      <vt:variant>
        <vt:lpwstr/>
      </vt:variant>
      <vt:variant>
        <vt:i4>3014757</vt:i4>
      </vt:variant>
      <vt:variant>
        <vt:i4>306</vt:i4>
      </vt:variant>
      <vt:variant>
        <vt:i4>0</vt:i4>
      </vt:variant>
      <vt:variant>
        <vt:i4>5</vt:i4>
      </vt:variant>
      <vt:variant>
        <vt:lpwstr>https://inspiringscotland.org.uk/wp-content/uploads/2023/12/PIMH-Fund-Report-FINAL-Dec-2023.pdf</vt:lpwstr>
      </vt:variant>
      <vt:variant>
        <vt:lpwstr/>
      </vt:variant>
      <vt:variant>
        <vt:i4>655465</vt:i4>
      </vt:variant>
      <vt:variant>
        <vt:i4>303</vt:i4>
      </vt:variant>
      <vt:variant>
        <vt:i4>0</vt:i4>
      </vt:variant>
      <vt:variant>
        <vt:i4>5</vt:i4>
      </vt:variant>
      <vt:variant>
        <vt:lpwstr>mailto:pimhenquiries@inspiringscotland.org.uk</vt:lpwstr>
      </vt:variant>
      <vt:variant>
        <vt:lpwstr/>
      </vt:variant>
      <vt:variant>
        <vt:i4>3145837</vt:i4>
      </vt:variant>
      <vt:variant>
        <vt:i4>300</vt:i4>
      </vt:variant>
      <vt:variant>
        <vt:i4>0</vt:i4>
      </vt:variant>
      <vt:variant>
        <vt:i4>5</vt:i4>
      </vt:variant>
      <vt:variant>
        <vt:lpwstr>https://www.therobertsontrust.org.uk/media/5xnbi0wk/2019_06_13_mmh_research_-_external_report_.pdf</vt:lpwstr>
      </vt:variant>
      <vt:variant>
        <vt:lpwstr/>
      </vt:variant>
      <vt:variant>
        <vt:i4>3342443</vt:i4>
      </vt:variant>
      <vt:variant>
        <vt:i4>297</vt:i4>
      </vt:variant>
      <vt:variant>
        <vt:i4>0</vt:i4>
      </vt:variant>
      <vt:variant>
        <vt:i4>5</vt:i4>
      </vt:variant>
      <vt:variant>
        <vt:lpwstr>https://doi.org/10.1111/jcpp.13261</vt:lpwstr>
      </vt:variant>
      <vt:variant>
        <vt:lpwstr/>
      </vt:variant>
      <vt:variant>
        <vt:i4>655465</vt:i4>
      </vt:variant>
      <vt:variant>
        <vt:i4>294</vt:i4>
      </vt:variant>
      <vt:variant>
        <vt:i4>0</vt:i4>
      </vt:variant>
      <vt:variant>
        <vt:i4>5</vt:i4>
      </vt:variant>
      <vt:variant>
        <vt:lpwstr>mailto:pimhenquiries@inspiringscotland.org.uk</vt:lpwstr>
      </vt:variant>
      <vt:variant>
        <vt:lpwstr/>
      </vt:variant>
      <vt:variant>
        <vt:i4>131159</vt:i4>
      </vt:variant>
      <vt:variant>
        <vt:i4>291</vt:i4>
      </vt:variant>
      <vt:variant>
        <vt:i4>0</vt:i4>
      </vt:variant>
      <vt:variant>
        <vt:i4>5</vt:i4>
      </vt:variant>
      <vt:variant>
        <vt:lpwstr>https://inspiringscotland.org.uk/wp-content/uploads/2024/03/PIMH-2024-Fund-Word-Application-Form.docx</vt:lpwstr>
      </vt:variant>
      <vt:variant>
        <vt:lpwstr/>
      </vt:variant>
      <vt:variant>
        <vt:i4>1507432</vt:i4>
      </vt:variant>
      <vt:variant>
        <vt:i4>288</vt:i4>
      </vt:variant>
      <vt:variant>
        <vt:i4>0</vt:i4>
      </vt:variant>
      <vt:variant>
        <vt:i4>5</vt:i4>
      </vt:variant>
      <vt:variant>
        <vt:lpwstr>mailto:enquiries@inspiringscotland.org.uk</vt:lpwstr>
      </vt:variant>
      <vt:variant>
        <vt:lpwstr/>
      </vt:variant>
      <vt:variant>
        <vt:i4>2752564</vt:i4>
      </vt:variant>
      <vt:variant>
        <vt:i4>285</vt:i4>
      </vt:variant>
      <vt:variant>
        <vt:i4>0</vt:i4>
      </vt:variant>
      <vt:variant>
        <vt:i4>5</vt:i4>
      </vt:variant>
      <vt:variant>
        <vt:lpwstr>https://www.inspiringscotland.org.uk/privacy-statement/</vt:lpwstr>
      </vt:variant>
      <vt:variant>
        <vt:lpwstr/>
      </vt:variant>
      <vt:variant>
        <vt:i4>1</vt:i4>
      </vt:variant>
      <vt:variant>
        <vt:i4>282</vt:i4>
      </vt:variant>
      <vt:variant>
        <vt:i4>0</vt:i4>
      </vt:variant>
      <vt:variant>
        <vt:i4>5</vt:i4>
      </vt:variant>
      <vt:variant>
        <vt:lpwstr>https://inspiringscotland.sharepoint.com/:x:/s/ExternalResources/EXc03oSManFIvhTrZx0If5wBarwM-xt07SHjgXowtueh7w?e=N980SX&amp;CID=0C6280D0-C4F9-4B5D-A0E1-4A7032123686&amp;wdLOR=cB14C9535-94B8-4EE5-A891-D72785B46FB8</vt:lpwstr>
      </vt:variant>
      <vt:variant>
        <vt:lpwstr/>
      </vt:variant>
      <vt:variant>
        <vt:i4>4653070</vt:i4>
      </vt:variant>
      <vt:variant>
        <vt:i4>279</vt:i4>
      </vt:variant>
      <vt:variant>
        <vt:i4>0</vt:i4>
      </vt:variant>
      <vt:variant>
        <vt:i4>5</vt:i4>
      </vt:variant>
      <vt:variant>
        <vt:lpwstr>https://www.gov.scot/policies/girfec/</vt:lpwstr>
      </vt:variant>
      <vt:variant>
        <vt:lpwstr/>
      </vt:variant>
      <vt:variant>
        <vt:i4>1</vt:i4>
      </vt:variant>
      <vt:variant>
        <vt:i4>276</vt:i4>
      </vt:variant>
      <vt:variant>
        <vt:i4>0</vt:i4>
      </vt:variant>
      <vt:variant>
        <vt:i4>5</vt:i4>
      </vt:variant>
      <vt:variant>
        <vt:lpwstr>https://inspiringscotland.sharepoint.com/:x:/s/ExternalResources/EXc03oSManFIvhTrZx0If5wBarwM-xt07SHjgXowtueh7w?e=N980SX&amp;CID=0C6280D0-C4F9-4B5D-A0E1-4A7032123686&amp;wdLOR=cB14C9535-94B8-4EE5-A891-D72785B46FB8</vt:lpwstr>
      </vt:variant>
      <vt:variant>
        <vt:lpwstr/>
      </vt:variant>
      <vt:variant>
        <vt:i4>4915205</vt:i4>
      </vt:variant>
      <vt:variant>
        <vt:i4>273</vt:i4>
      </vt:variant>
      <vt:variant>
        <vt:i4>0</vt:i4>
      </vt:variant>
      <vt:variant>
        <vt:i4>5</vt:i4>
      </vt:variant>
      <vt:variant>
        <vt:lpwstr>https://inspiringscotland.sharepoint.com/:w:/s/ExternalResources/ESiMNCpL4dFDgzjhw-gX15cBgDXqAcF5awjjXUHOGuoFlQ?rtime=IYqgbDxH3Eg</vt:lpwstr>
      </vt:variant>
      <vt:variant>
        <vt:lpwstr/>
      </vt:variant>
      <vt:variant>
        <vt:i4>4128889</vt:i4>
      </vt:variant>
      <vt:variant>
        <vt:i4>267</vt:i4>
      </vt:variant>
      <vt:variant>
        <vt:i4>0</vt:i4>
      </vt:variant>
      <vt:variant>
        <vt:i4>5</vt:i4>
      </vt:variant>
      <vt:variant>
        <vt:lpwstr>https://survey.alchemer.com/s3/7747395/PIMH-Fund-Expression-of-Interest-Form-2024-copy</vt:lpwstr>
      </vt:variant>
      <vt:variant>
        <vt:lpwstr/>
      </vt:variant>
      <vt:variant>
        <vt:i4>131159</vt:i4>
      </vt:variant>
      <vt:variant>
        <vt:i4>264</vt:i4>
      </vt:variant>
      <vt:variant>
        <vt:i4>0</vt:i4>
      </vt:variant>
      <vt:variant>
        <vt:i4>5</vt:i4>
      </vt:variant>
      <vt:variant>
        <vt:lpwstr>https://inspiringscotland.org.uk/wp-content/uploads/2024/03/PIMH-2024-Fund-Word-Application-Form.docx</vt:lpwstr>
      </vt:variant>
      <vt:variant>
        <vt:lpwstr/>
      </vt:variant>
      <vt:variant>
        <vt:i4>6684776</vt:i4>
      </vt:variant>
      <vt:variant>
        <vt:i4>261</vt:i4>
      </vt:variant>
      <vt:variant>
        <vt:i4>0</vt:i4>
      </vt:variant>
      <vt:variant>
        <vt:i4>5</vt:i4>
      </vt:variant>
      <vt:variant>
        <vt:lpwstr>https://inspiringscotland.org.uk/fund/perinatal-infant-mental-health-fund-2024</vt:lpwstr>
      </vt:variant>
      <vt:variant>
        <vt:lpwstr/>
      </vt:variant>
      <vt:variant>
        <vt:i4>4128889</vt:i4>
      </vt:variant>
      <vt:variant>
        <vt:i4>258</vt:i4>
      </vt:variant>
      <vt:variant>
        <vt:i4>0</vt:i4>
      </vt:variant>
      <vt:variant>
        <vt:i4>5</vt:i4>
      </vt:variant>
      <vt:variant>
        <vt:lpwstr>https://survey.alchemer.com/s3/7747395/PIMH-Fund-Expression-of-Interest-Form-2024-copy</vt:lpwstr>
      </vt:variant>
      <vt:variant>
        <vt:lpwstr/>
      </vt:variant>
      <vt:variant>
        <vt:i4>1966150</vt:i4>
      </vt:variant>
      <vt:variant>
        <vt:i4>255</vt:i4>
      </vt:variant>
      <vt:variant>
        <vt:i4>0</vt:i4>
      </vt:variant>
      <vt:variant>
        <vt:i4>5</vt:i4>
      </vt:variant>
      <vt:variant>
        <vt:lpwstr>https://www.ncbi.nlm.nih.gov/pmc/articles/PMC8579481/</vt:lpwstr>
      </vt:variant>
      <vt:variant>
        <vt:lpwstr/>
      </vt:variant>
      <vt:variant>
        <vt:i4>589888</vt:i4>
      </vt:variant>
      <vt:variant>
        <vt:i4>252</vt:i4>
      </vt:variant>
      <vt:variant>
        <vt:i4>0</vt:i4>
      </vt:variant>
      <vt:variant>
        <vt:i4>5</vt:i4>
      </vt:variant>
      <vt:variant>
        <vt:lpwstr>https://twitter.com/PIMHFund</vt:lpwstr>
      </vt:variant>
      <vt:variant>
        <vt:lpwstr/>
      </vt:variant>
      <vt:variant>
        <vt:i4>458836</vt:i4>
      </vt:variant>
      <vt:variant>
        <vt:i4>249</vt:i4>
      </vt:variant>
      <vt:variant>
        <vt:i4>0</vt:i4>
      </vt:variant>
      <vt:variant>
        <vt:i4>5</vt:i4>
      </vt:variant>
      <vt:variant>
        <vt:lpwstr>https://inspiringscotland.sharepoint.com/:w:/s/ExternalResources/ESiMNCpL4dFDgzjhw-gX15cBgDXqAcF5awjjXUHOGuoFlQ?rtime=-LUpGM9B3Eg&amp;wdLOR=c066CB031-20A2-42BD-9F24-1AD19D54CB62</vt:lpwstr>
      </vt:variant>
      <vt:variant>
        <vt:lpwstr/>
      </vt:variant>
      <vt:variant>
        <vt:i4>6684776</vt:i4>
      </vt:variant>
      <vt:variant>
        <vt:i4>246</vt:i4>
      </vt:variant>
      <vt:variant>
        <vt:i4>0</vt:i4>
      </vt:variant>
      <vt:variant>
        <vt:i4>5</vt:i4>
      </vt:variant>
      <vt:variant>
        <vt:lpwstr>https://inspiringscotland.org.uk/fund/perinatal-infant-mental-health-fund-2024</vt:lpwstr>
      </vt:variant>
      <vt:variant>
        <vt:lpwstr/>
      </vt:variant>
      <vt:variant>
        <vt:i4>3604564</vt:i4>
      </vt:variant>
      <vt:variant>
        <vt:i4>243</vt:i4>
      </vt:variant>
      <vt:variant>
        <vt:i4>0</vt:i4>
      </vt:variant>
      <vt:variant>
        <vt:i4>5</vt:i4>
      </vt:variant>
      <vt:variant>
        <vt:lpwstr>mailto:pimhenquiries@inspiringscotland.org.uk?subject=PIMH2024%20Fund%20enquiry</vt:lpwstr>
      </vt:variant>
      <vt:variant>
        <vt:lpwstr/>
      </vt:variant>
      <vt:variant>
        <vt:i4>2555963</vt:i4>
      </vt:variant>
      <vt:variant>
        <vt:i4>240</vt:i4>
      </vt:variant>
      <vt:variant>
        <vt:i4>0</vt:i4>
      </vt:variant>
      <vt:variant>
        <vt:i4>5</vt:i4>
      </vt:variant>
      <vt:variant>
        <vt:lpwstr>https://www.gov.scot/publications/mental-health-wellbeing-strategy/</vt:lpwstr>
      </vt:variant>
      <vt:variant>
        <vt:lpwstr/>
      </vt:variant>
      <vt:variant>
        <vt:i4>2490457</vt:i4>
      </vt:variant>
      <vt:variant>
        <vt:i4>237</vt:i4>
      </vt:variant>
      <vt:variant>
        <vt:i4>0</vt:i4>
      </vt:variant>
      <vt:variant>
        <vt:i4>5</vt:i4>
      </vt:variant>
      <vt:variant>
        <vt:lpwstr>https://www.traumatransformation.scot/app/uploads/2023/11/nesd1334-national-trauma-training-programme-online-resources_updated2106.pdf</vt:lpwstr>
      </vt:variant>
      <vt:variant>
        <vt:lpwstr/>
      </vt:variant>
      <vt:variant>
        <vt:i4>7536766</vt:i4>
      </vt:variant>
      <vt:variant>
        <vt:i4>234</vt:i4>
      </vt:variant>
      <vt:variant>
        <vt:i4>0</vt:i4>
      </vt:variant>
      <vt:variant>
        <vt:i4>5</vt:i4>
      </vt:variant>
      <vt:variant>
        <vt:lpwstr>https://www.traumatransformation.scot/</vt:lpwstr>
      </vt:variant>
      <vt:variant>
        <vt:lpwstr/>
      </vt:variant>
      <vt:variant>
        <vt:i4>1900610</vt:i4>
      </vt:variant>
      <vt:variant>
        <vt:i4>231</vt:i4>
      </vt:variant>
      <vt:variant>
        <vt:i4>0</vt:i4>
      </vt:variant>
      <vt:variant>
        <vt:i4>5</vt:i4>
      </vt:variant>
      <vt:variant>
        <vt:lpwstr>https://www.nes.scot.nhs.uk/our-work/perinatal-and-infant-mental-health/</vt:lpwstr>
      </vt:variant>
      <vt:variant>
        <vt:lpwstr/>
      </vt:variant>
      <vt:variant>
        <vt:i4>852047</vt:i4>
      </vt:variant>
      <vt:variant>
        <vt:i4>228</vt:i4>
      </vt:variant>
      <vt:variant>
        <vt:i4>0</vt:i4>
      </vt:variant>
      <vt:variant>
        <vt:i4>5</vt:i4>
      </vt:variant>
      <vt:variant>
        <vt:lpwstr>https://www.matrix.nhs.scot/</vt:lpwstr>
      </vt:variant>
      <vt:variant>
        <vt:lpwstr/>
      </vt:variant>
      <vt:variant>
        <vt:i4>4653070</vt:i4>
      </vt:variant>
      <vt:variant>
        <vt:i4>225</vt:i4>
      </vt:variant>
      <vt:variant>
        <vt:i4>0</vt:i4>
      </vt:variant>
      <vt:variant>
        <vt:i4>5</vt:i4>
      </vt:variant>
      <vt:variant>
        <vt:lpwstr>https://www.gov.scot/policies/girfec/</vt:lpwstr>
      </vt:variant>
      <vt:variant>
        <vt:lpwstr/>
      </vt:variant>
      <vt:variant>
        <vt:i4>3932268</vt:i4>
      </vt:variant>
      <vt:variant>
        <vt:i4>222</vt:i4>
      </vt:variant>
      <vt:variant>
        <vt:i4>0</vt:i4>
      </vt:variant>
      <vt:variant>
        <vt:i4>5</vt:i4>
      </vt:variant>
      <vt:variant>
        <vt:lpwstr>https://www.gov.scot/binaries/content/documents/govscot/publications/advice-and-guidance/2018/07/fair-work-practices-in-procurement-toolkit/documents/information-sheets/6795f34b-5728-4533-a13f-b2bab922617f/6795f34b-5728-4533-a13f-b2bab922617f/govscot%3Adocument/3.%2BFair%2BWork%2B-%2BToolkit%2B-%2BInformation%2BSheet%2B-%2BWhat%2Bis%2Bthe%2Breal%2BLiving%2BWag....pdf</vt:lpwstr>
      </vt:variant>
      <vt:variant>
        <vt:lpwstr/>
      </vt:variant>
      <vt:variant>
        <vt:i4>7274605</vt:i4>
      </vt:variant>
      <vt:variant>
        <vt:i4>219</vt:i4>
      </vt:variant>
      <vt:variant>
        <vt:i4>0</vt:i4>
      </vt:variant>
      <vt:variant>
        <vt:i4>5</vt:i4>
      </vt:variant>
      <vt:variant>
        <vt:lpwstr>https://www.fairworkconvention.scot/wp-content/uploads/2018/12/Fair-Work-Convention-Framework-PDF-Full-Version.pdf</vt:lpwstr>
      </vt:variant>
      <vt:variant>
        <vt:lpwstr/>
      </vt:variant>
      <vt:variant>
        <vt:i4>2359400</vt:i4>
      </vt:variant>
      <vt:variant>
        <vt:i4>216</vt:i4>
      </vt:variant>
      <vt:variant>
        <vt:i4>0</vt:i4>
      </vt:variant>
      <vt:variant>
        <vt:i4>5</vt:i4>
      </vt:variant>
      <vt:variant>
        <vt:lpwstr>https://www.gov.scot/publications/voice-infant-best-practice-guidelines-infant-pledge/pages/14/</vt:lpwstr>
      </vt:variant>
      <vt:variant>
        <vt:lpwstr/>
      </vt:variant>
      <vt:variant>
        <vt:i4>1310788</vt:i4>
      </vt:variant>
      <vt:variant>
        <vt:i4>213</vt:i4>
      </vt:variant>
      <vt:variant>
        <vt:i4>0</vt:i4>
      </vt:variant>
      <vt:variant>
        <vt:i4>5</vt:i4>
      </vt:variant>
      <vt:variant>
        <vt:lpwstr>https://www.nhsinform.scot/care-support-and-rights/health-rights/mental-health/women-and-families-maternal-mental-health-pledge/</vt:lpwstr>
      </vt:variant>
      <vt:variant>
        <vt:lpwstr/>
      </vt:variant>
      <vt:variant>
        <vt:i4>7143540</vt:i4>
      </vt:variant>
      <vt:variant>
        <vt:i4>210</vt:i4>
      </vt:variant>
      <vt:variant>
        <vt:i4>0</vt:i4>
      </vt:variant>
      <vt:variant>
        <vt:i4>5</vt:i4>
      </vt:variant>
      <vt:variant>
        <vt:lpwstr>https://nationalperformance.gov.scot/national-outcomes/national-outcomes/health</vt:lpwstr>
      </vt:variant>
      <vt:variant>
        <vt:lpwstr/>
      </vt:variant>
      <vt:variant>
        <vt:i4>3604592</vt:i4>
      </vt:variant>
      <vt:variant>
        <vt:i4>207</vt:i4>
      </vt:variant>
      <vt:variant>
        <vt:i4>0</vt:i4>
      </vt:variant>
      <vt:variant>
        <vt:i4>5</vt:i4>
      </vt:variant>
      <vt:variant>
        <vt:lpwstr>https://nationalperformance.gov.scot/national-outcomes/explore-national-outcomes/children-young-people/about-children-young-people-national-outcome</vt:lpwstr>
      </vt:variant>
      <vt:variant>
        <vt:lpwstr/>
      </vt:variant>
      <vt:variant>
        <vt:i4>1048658</vt:i4>
      </vt:variant>
      <vt:variant>
        <vt:i4>204</vt:i4>
      </vt:variant>
      <vt:variant>
        <vt:i4>0</vt:i4>
      </vt:variant>
      <vt:variant>
        <vt:i4>5</vt:i4>
      </vt:variant>
      <vt:variant>
        <vt:lpwstr>https://nationalperformance.gov.scot/</vt:lpwstr>
      </vt:variant>
      <vt:variant>
        <vt:lpwstr/>
      </vt:variant>
      <vt:variant>
        <vt:i4>3014690</vt:i4>
      </vt:variant>
      <vt:variant>
        <vt:i4>201</vt:i4>
      </vt:variant>
      <vt:variant>
        <vt:i4>0</vt:i4>
      </vt:variant>
      <vt:variant>
        <vt:i4>5</vt:i4>
      </vt:variant>
      <vt:variant>
        <vt:lpwstr>https://www.gov.scot/publications/mental-health-wellbeing-delivery-plan-2023-2025/</vt:lpwstr>
      </vt:variant>
      <vt:variant>
        <vt:lpwstr/>
      </vt:variant>
      <vt:variant>
        <vt:i4>2555963</vt:i4>
      </vt:variant>
      <vt:variant>
        <vt:i4>198</vt:i4>
      </vt:variant>
      <vt:variant>
        <vt:i4>0</vt:i4>
      </vt:variant>
      <vt:variant>
        <vt:i4>5</vt:i4>
      </vt:variant>
      <vt:variant>
        <vt:lpwstr>https://www.gov.scot/publications/mental-health-wellbeing-strategy/</vt:lpwstr>
      </vt:variant>
      <vt:variant>
        <vt:lpwstr/>
      </vt:variant>
      <vt:variant>
        <vt:i4>655465</vt:i4>
      </vt:variant>
      <vt:variant>
        <vt:i4>195</vt:i4>
      </vt:variant>
      <vt:variant>
        <vt:i4>0</vt:i4>
      </vt:variant>
      <vt:variant>
        <vt:i4>5</vt:i4>
      </vt:variant>
      <vt:variant>
        <vt:lpwstr>mailto:pimhenquiries@inspiringscotland.org.uk</vt:lpwstr>
      </vt:variant>
      <vt:variant>
        <vt:lpwstr/>
      </vt:variant>
      <vt:variant>
        <vt:i4>4128889</vt:i4>
      </vt:variant>
      <vt:variant>
        <vt:i4>192</vt:i4>
      </vt:variant>
      <vt:variant>
        <vt:i4>0</vt:i4>
      </vt:variant>
      <vt:variant>
        <vt:i4>5</vt:i4>
      </vt:variant>
      <vt:variant>
        <vt:lpwstr>https://survey.alchemer.com/s3/7747395/PIMH-Fund-Expression-of-Interest-Form-2024-copy</vt:lpwstr>
      </vt:variant>
      <vt:variant>
        <vt:lpwstr/>
      </vt:variant>
      <vt:variant>
        <vt:i4>7798885</vt:i4>
      </vt:variant>
      <vt:variant>
        <vt:i4>189</vt:i4>
      </vt:variant>
      <vt:variant>
        <vt:i4>0</vt:i4>
      </vt:variant>
      <vt:variant>
        <vt:i4>5</vt:i4>
      </vt:variant>
      <vt:variant>
        <vt:lpwstr>https://www.inspiringscotland.org.uk/wp-content/uploads/2023/12/PIMH-Fund-Report-FINAL-Dec-2023.pdf</vt:lpwstr>
      </vt:variant>
      <vt:variant>
        <vt:lpwstr/>
      </vt:variant>
      <vt:variant>
        <vt:i4>1376314</vt:i4>
      </vt:variant>
      <vt:variant>
        <vt:i4>182</vt:i4>
      </vt:variant>
      <vt:variant>
        <vt:i4>0</vt:i4>
      </vt:variant>
      <vt:variant>
        <vt:i4>5</vt:i4>
      </vt:variant>
      <vt:variant>
        <vt:lpwstr/>
      </vt:variant>
      <vt:variant>
        <vt:lpwstr>_Toc160026923</vt:lpwstr>
      </vt:variant>
      <vt:variant>
        <vt:i4>1376314</vt:i4>
      </vt:variant>
      <vt:variant>
        <vt:i4>176</vt:i4>
      </vt:variant>
      <vt:variant>
        <vt:i4>0</vt:i4>
      </vt:variant>
      <vt:variant>
        <vt:i4>5</vt:i4>
      </vt:variant>
      <vt:variant>
        <vt:lpwstr/>
      </vt:variant>
      <vt:variant>
        <vt:lpwstr>_Toc160026922</vt:lpwstr>
      </vt:variant>
      <vt:variant>
        <vt:i4>1376314</vt:i4>
      </vt:variant>
      <vt:variant>
        <vt:i4>170</vt:i4>
      </vt:variant>
      <vt:variant>
        <vt:i4>0</vt:i4>
      </vt:variant>
      <vt:variant>
        <vt:i4>5</vt:i4>
      </vt:variant>
      <vt:variant>
        <vt:lpwstr/>
      </vt:variant>
      <vt:variant>
        <vt:lpwstr>_Toc160026921</vt:lpwstr>
      </vt:variant>
      <vt:variant>
        <vt:i4>1376314</vt:i4>
      </vt:variant>
      <vt:variant>
        <vt:i4>164</vt:i4>
      </vt:variant>
      <vt:variant>
        <vt:i4>0</vt:i4>
      </vt:variant>
      <vt:variant>
        <vt:i4>5</vt:i4>
      </vt:variant>
      <vt:variant>
        <vt:lpwstr/>
      </vt:variant>
      <vt:variant>
        <vt:lpwstr>_Toc160026920</vt:lpwstr>
      </vt:variant>
      <vt:variant>
        <vt:i4>1441850</vt:i4>
      </vt:variant>
      <vt:variant>
        <vt:i4>158</vt:i4>
      </vt:variant>
      <vt:variant>
        <vt:i4>0</vt:i4>
      </vt:variant>
      <vt:variant>
        <vt:i4>5</vt:i4>
      </vt:variant>
      <vt:variant>
        <vt:lpwstr/>
      </vt:variant>
      <vt:variant>
        <vt:lpwstr>_Toc160026919</vt:lpwstr>
      </vt:variant>
      <vt:variant>
        <vt:i4>1441850</vt:i4>
      </vt:variant>
      <vt:variant>
        <vt:i4>152</vt:i4>
      </vt:variant>
      <vt:variant>
        <vt:i4>0</vt:i4>
      </vt:variant>
      <vt:variant>
        <vt:i4>5</vt:i4>
      </vt:variant>
      <vt:variant>
        <vt:lpwstr/>
      </vt:variant>
      <vt:variant>
        <vt:lpwstr>_Toc160026918</vt:lpwstr>
      </vt:variant>
      <vt:variant>
        <vt:i4>1441850</vt:i4>
      </vt:variant>
      <vt:variant>
        <vt:i4>146</vt:i4>
      </vt:variant>
      <vt:variant>
        <vt:i4>0</vt:i4>
      </vt:variant>
      <vt:variant>
        <vt:i4>5</vt:i4>
      </vt:variant>
      <vt:variant>
        <vt:lpwstr/>
      </vt:variant>
      <vt:variant>
        <vt:lpwstr>_Toc160026917</vt:lpwstr>
      </vt:variant>
      <vt:variant>
        <vt:i4>1441850</vt:i4>
      </vt:variant>
      <vt:variant>
        <vt:i4>140</vt:i4>
      </vt:variant>
      <vt:variant>
        <vt:i4>0</vt:i4>
      </vt:variant>
      <vt:variant>
        <vt:i4>5</vt:i4>
      </vt:variant>
      <vt:variant>
        <vt:lpwstr/>
      </vt:variant>
      <vt:variant>
        <vt:lpwstr>_Toc160026916</vt:lpwstr>
      </vt:variant>
      <vt:variant>
        <vt:i4>1441850</vt:i4>
      </vt:variant>
      <vt:variant>
        <vt:i4>134</vt:i4>
      </vt:variant>
      <vt:variant>
        <vt:i4>0</vt:i4>
      </vt:variant>
      <vt:variant>
        <vt:i4>5</vt:i4>
      </vt:variant>
      <vt:variant>
        <vt:lpwstr/>
      </vt:variant>
      <vt:variant>
        <vt:lpwstr>_Toc160026915</vt:lpwstr>
      </vt:variant>
      <vt:variant>
        <vt:i4>1441850</vt:i4>
      </vt:variant>
      <vt:variant>
        <vt:i4>128</vt:i4>
      </vt:variant>
      <vt:variant>
        <vt:i4>0</vt:i4>
      </vt:variant>
      <vt:variant>
        <vt:i4>5</vt:i4>
      </vt:variant>
      <vt:variant>
        <vt:lpwstr/>
      </vt:variant>
      <vt:variant>
        <vt:lpwstr>_Toc160026914</vt:lpwstr>
      </vt:variant>
      <vt:variant>
        <vt:i4>1441850</vt:i4>
      </vt:variant>
      <vt:variant>
        <vt:i4>122</vt:i4>
      </vt:variant>
      <vt:variant>
        <vt:i4>0</vt:i4>
      </vt:variant>
      <vt:variant>
        <vt:i4>5</vt:i4>
      </vt:variant>
      <vt:variant>
        <vt:lpwstr/>
      </vt:variant>
      <vt:variant>
        <vt:lpwstr>_Toc160026913</vt:lpwstr>
      </vt:variant>
      <vt:variant>
        <vt:i4>1441850</vt:i4>
      </vt:variant>
      <vt:variant>
        <vt:i4>116</vt:i4>
      </vt:variant>
      <vt:variant>
        <vt:i4>0</vt:i4>
      </vt:variant>
      <vt:variant>
        <vt:i4>5</vt:i4>
      </vt:variant>
      <vt:variant>
        <vt:lpwstr/>
      </vt:variant>
      <vt:variant>
        <vt:lpwstr>_Toc160026912</vt:lpwstr>
      </vt:variant>
      <vt:variant>
        <vt:i4>1441850</vt:i4>
      </vt:variant>
      <vt:variant>
        <vt:i4>110</vt:i4>
      </vt:variant>
      <vt:variant>
        <vt:i4>0</vt:i4>
      </vt:variant>
      <vt:variant>
        <vt:i4>5</vt:i4>
      </vt:variant>
      <vt:variant>
        <vt:lpwstr/>
      </vt:variant>
      <vt:variant>
        <vt:lpwstr>_Toc160026911</vt:lpwstr>
      </vt:variant>
      <vt:variant>
        <vt:i4>1441850</vt:i4>
      </vt:variant>
      <vt:variant>
        <vt:i4>104</vt:i4>
      </vt:variant>
      <vt:variant>
        <vt:i4>0</vt:i4>
      </vt:variant>
      <vt:variant>
        <vt:i4>5</vt:i4>
      </vt:variant>
      <vt:variant>
        <vt:lpwstr/>
      </vt:variant>
      <vt:variant>
        <vt:lpwstr>_Toc160026910</vt:lpwstr>
      </vt:variant>
      <vt:variant>
        <vt:i4>1507386</vt:i4>
      </vt:variant>
      <vt:variant>
        <vt:i4>98</vt:i4>
      </vt:variant>
      <vt:variant>
        <vt:i4>0</vt:i4>
      </vt:variant>
      <vt:variant>
        <vt:i4>5</vt:i4>
      </vt:variant>
      <vt:variant>
        <vt:lpwstr/>
      </vt:variant>
      <vt:variant>
        <vt:lpwstr>_Toc160026909</vt:lpwstr>
      </vt:variant>
      <vt:variant>
        <vt:i4>1507386</vt:i4>
      </vt:variant>
      <vt:variant>
        <vt:i4>92</vt:i4>
      </vt:variant>
      <vt:variant>
        <vt:i4>0</vt:i4>
      </vt:variant>
      <vt:variant>
        <vt:i4>5</vt:i4>
      </vt:variant>
      <vt:variant>
        <vt:lpwstr/>
      </vt:variant>
      <vt:variant>
        <vt:lpwstr>_Toc160026908</vt:lpwstr>
      </vt:variant>
      <vt:variant>
        <vt:i4>1507386</vt:i4>
      </vt:variant>
      <vt:variant>
        <vt:i4>86</vt:i4>
      </vt:variant>
      <vt:variant>
        <vt:i4>0</vt:i4>
      </vt:variant>
      <vt:variant>
        <vt:i4>5</vt:i4>
      </vt:variant>
      <vt:variant>
        <vt:lpwstr/>
      </vt:variant>
      <vt:variant>
        <vt:lpwstr>_Toc160026906</vt:lpwstr>
      </vt:variant>
      <vt:variant>
        <vt:i4>1507386</vt:i4>
      </vt:variant>
      <vt:variant>
        <vt:i4>80</vt:i4>
      </vt:variant>
      <vt:variant>
        <vt:i4>0</vt:i4>
      </vt:variant>
      <vt:variant>
        <vt:i4>5</vt:i4>
      </vt:variant>
      <vt:variant>
        <vt:lpwstr/>
      </vt:variant>
      <vt:variant>
        <vt:lpwstr>_Toc160026905</vt:lpwstr>
      </vt:variant>
      <vt:variant>
        <vt:i4>1507386</vt:i4>
      </vt:variant>
      <vt:variant>
        <vt:i4>74</vt:i4>
      </vt:variant>
      <vt:variant>
        <vt:i4>0</vt:i4>
      </vt:variant>
      <vt:variant>
        <vt:i4>5</vt:i4>
      </vt:variant>
      <vt:variant>
        <vt:lpwstr/>
      </vt:variant>
      <vt:variant>
        <vt:lpwstr>_Toc160026904</vt:lpwstr>
      </vt:variant>
      <vt:variant>
        <vt:i4>1507386</vt:i4>
      </vt:variant>
      <vt:variant>
        <vt:i4>68</vt:i4>
      </vt:variant>
      <vt:variant>
        <vt:i4>0</vt:i4>
      </vt:variant>
      <vt:variant>
        <vt:i4>5</vt:i4>
      </vt:variant>
      <vt:variant>
        <vt:lpwstr/>
      </vt:variant>
      <vt:variant>
        <vt:lpwstr>_Toc160026903</vt:lpwstr>
      </vt:variant>
      <vt:variant>
        <vt:i4>1507386</vt:i4>
      </vt:variant>
      <vt:variant>
        <vt:i4>62</vt:i4>
      </vt:variant>
      <vt:variant>
        <vt:i4>0</vt:i4>
      </vt:variant>
      <vt:variant>
        <vt:i4>5</vt:i4>
      </vt:variant>
      <vt:variant>
        <vt:lpwstr/>
      </vt:variant>
      <vt:variant>
        <vt:lpwstr>_Toc160026902</vt:lpwstr>
      </vt:variant>
      <vt:variant>
        <vt:i4>1507386</vt:i4>
      </vt:variant>
      <vt:variant>
        <vt:i4>56</vt:i4>
      </vt:variant>
      <vt:variant>
        <vt:i4>0</vt:i4>
      </vt:variant>
      <vt:variant>
        <vt:i4>5</vt:i4>
      </vt:variant>
      <vt:variant>
        <vt:lpwstr/>
      </vt:variant>
      <vt:variant>
        <vt:lpwstr>_Toc160026901</vt:lpwstr>
      </vt:variant>
      <vt:variant>
        <vt:i4>1507386</vt:i4>
      </vt:variant>
      <vt:variant>
        <vt:i4>50</vt:i4>
      </vt:variant>
      <vt:variant>
        <vt:i4>0</vt:i4>
      </vt:variant>
      <vt:variant>
        <vt:i4>5</vt:i4>
      </vt:variant>
      <vt:variant>
        <vt:lpwstr/>
      </vt:variant>
      <vt:variant>
        <vt:lpwstr>_Toc160026900</vt:lpwstr>
      </vt:variant>
      <vt:variant>
        <vt:i4>1966139</vt:i4>
      </vt:variant>
      <vt:variant>
        <vt:i4>44</vt:i4>
      </vt:variant>
      <vt:variant>
        <vt:i4>0</vt:i4>
      </vt:variant>
      <vt:variant>
        <vt:i4>5</vt:i4>
      </vt:variant>
      <vt:variant>
        <vt:lpwstr/>
      </vt:variant>
      <vt:variant>
        <vt:lpwstr>_Toc160026899</vt:lpwstr>
      </vt:variant>
      <vt:variant>
        <vt:i4>1966139</vt:i4>
      </vt:variant>
      <vt:variant>
        <vt:i4>38</vt:i4>
      </vt:variant>
      <vt:variant>
        <vt:i4>0</vt:i4>
      </vt:variant>
      <vt:variant>
        <vt:i4>5</vt:i4>
      </vt:variant>
      <vt:variant>
        <vt:lpwstr/>
      </vt:variant>
      <vt:variant>
        <vt:lpwstr>_Toc160026898</vt:lpwstr>
      </vt:variant>
      <vt:variant>
        <vt:i4>1966139</vt:i4>
      </vt:variant>
      <vt:variant>
        <vt:i4>32</vt:i4>
      </vt:variant>
      <vt:variant>
        <vt:i4>0</vt:i4>
      </vt:variant>
      <vt:variant>
        <vt:i4>5</vt:i4>
      </vt:variant>
      <vt:variant>
        <vt:lpwstr/>
      </vt:variant>
      <vt:variant>
        <vt:lpwstr>_Toc160026897</vt:lpwstr>
      </vt:variant>
      <vt:variant>
        <vt:i4>1966139</vt:i4>
      </vt:variant>
      <vt:variant>
        <vt:i4>26</vt:i4>
      </vt:variant>
      <vt:variant>
        <vt:i4>0</vt:i4>
      </vt:variant>
      <vt:variant>
        <vt:i4>5</vt:i4>
      </vt:variant>
      <vt:variant>
        <vt:lpwstr/>
      </vt:variant>
      <vt:variant>
        <vt:lpwstr>_Toc160026896</vt:lpwstr>
      </vt:variant>
      <vt:variant>
        <vt:i4>1966139</vt:i4>
      </vt:variant>
      <vt:variant>
        <vt:i4>20</vt:i4>
      </vt:variant>
      <vt:variant>
        <vt:i4>0</vt:i4>
      </vt:variant>
      <vt:variant>
        <vt:i4>5</vt:i4>
      </vt:variant>
      <vt:variant>
        <vt:lpwstr/>
      </vt:variant>
      <vt:variant>
        <vt:lpwstr>_Toc160026895</vt:lpwstr>
      </vt:variant>
      <vt:variant>
        <vt:i4>1966139</vt:i4>
      </vt:variant>
      <vt:variant>
        <vt:i4>14</vt:i4>
      </vt:variant>
      <vt:variant>
        <vt:i4>0</vt:i4>
      </vt:variant>
      <vt:variant>
        <vt:i4>5</vt:i4>
      </vt:variant>
      <vt:variant>
        <vt:lpwstr/>
      </vt:variant>
      <vt:variant>
        <vt:lpwstr>_Toc160026894</vt:lpwstr>
      </vt:variant>
      <vt:variant>
        <vt:i4>1966139</vt:i4>
      </vt:variant>
      <vt:variant>
        <vt:i4>8</vt:i4>
      </vt:variant>
      <vt:variant>
        <vt:i4>0</vt:i4>
      </vt:variant>
      <vt:variant>
        <vt:i4>5</vt:i4>
      </vt:variant>
      <vt:variant>
        <vt:lpwstr/>
      </vt:variant>
      <vt:variant>
        <vt:lpwstr>_Toc160026893</vt:lpwstr>
      </vt:variant>
      <vt:variant>
        <vt:i4>1966139</vt:i4>
      </vt:variant>
      <vt:variant>
        <vt:i4>2</vt:i4>
      </vt:variant>
      <vt:variant>
        <vt:i4>0</vt:i4>
      </vt:variant>
      <vt:variant>
        <vt:i4>5</vt:i4>
      </vt:variant>
      <vt:variant>
        <vt:lpwstr/>
      </vt:variant>
      <vt:variant>
        <vt:lpwstr>_Toc160026892</vt:lpwstr>
      </vt:variant>
      <vt:variant>
        <vt:i4>655465</vt:i4>
      </vt:variant>
      <vt:variant>
        <vt:i4>24</vt:i4>
      </vt:variant>
      <vt:variant>
        <vt:i4>0</vt:i4>
      </vt:variant>
      <vt:variant>
        <vt:i4>5</vt:i4>
      </vt:variant>
      <vt:variant>
        <vt:lpwstr>mailto:pimhenquiries@inspiringscotland.org.uk</vt:lpwstr>
      </vt:variant>
      <vt:variant>
        <vt:lpwstr/>
      </vt:variant>
      <vt:variant>
        <vt:i4>2490416</vt:i4>
      </vt:variant>
      <vt:variant>
        <vt:i4>21</vt:i4>
      </vt:variant>
      <vt:variant>
        <vt:i4>0</vt:i4>
      </vt:variant>
      <vt:variant>
        <vt:i4>5</vt:i4>
      </vt:variant>
      <vt:variant>
        <vt:lpwstr>https://scvo.scot/support/setting-up/structure</vt:lpwstr>
      </vt:variant>
      <vt:variant>
        <vt:lpwstr/>
      </vt:variant>
      <vt:variant>
        <vt:i4>7667758</vt:i4>
      </vt:variant>
      <vt:variant>
        <vt:i4>18</vt:i4>
      </vt:variant>
      <vt:variant>
        <vt:i4>0</vt:i4>
      </vt:variant>
      <vt:variant>
        <vt:i4>5</vt:i4>
      </vt:variant>
      <vt:variant>
        <vt:lpwstr>https://www.resourcecentre.org.uk/information/legal-structures-for-community-and-voluntary-groups/</vt:lpwstr>
      </vt:variant>
      <vt:variant>
        <vt:lpwstr>:~:text=A%20charitable%20trust%20is%20not,the%20organisation%20is%20legally%20charitable.</vt:lpwstr>
      </vt:variant>
      <vt:variant>
        <vt:i4>6750323</vt:i4>
      </vt:variant>
      <vt:variant>
        <vt:i4>15</vt:i4>
      </vt:variant>
      <vt:variant>
        <vt:i4>0</vt:i4>
      </vt:variant>
      <vt:variant>
        <vt:i4>5</vt:i4>
      </vt:variant>
      <vt:variant>
        <vt:lpwstr>https://www.therobertsontrust.org.uk/publications/research-maternal-mental-health/</vt:lpwstr>
      </vt:variant>
      <vt:variant>
        <vt:lpwstr/>
      </vt:variant>
      <vt:variant>
        <vt:i4>3342443</vt:i4>
      </vt:variant>
      <vt:variant>
        <vt:i4>12</vt:i4>
      </vt:variant>
      <vt:variant>
        <vt:i4>0</vt:i4>
      </vt:variant>
      <vt:variant>
        <vt:i4>5</vt:i4>
      </vt:variant>
      <vt:variant>
        <vt:lpwstr>https://doi.org/10.1111/jcpp.13261</vt:lpwstr>
      </vt:variant>
      <vt:variant>
        <vt:lpwstr/>
      </vt:variant>
      <vt:variant>
        <vt:i4>3670115</vt:i4>
      </vt:variant>
      <vt:variant>
        <vt:i4>9</vt:i4>
      </vt:variant>
      <vt:variant>
        <vt:i4>0</vt:i4>
      </vt:variant>
      <vt:variant>
        <vt:i4>5</vt:i4>
      </vt:variant>
      <vt:variant>
        <vt:lpwstr>https://www.rcpsych.ac.uk/improving-care/campaigning-for-better-mental-health-policy/college-reports/2023-college-reports/infant-and-early-childhood-mental-health--the-case-for-action-(cr238)</vt:lpwstr>
      </vt:variant>
      <vt:variant>
        <vt:lpwstr/>
      </vt:variant>
      <vt:variant>
        <vt:i4>131085</vt:i4>
      </vt:variant>
      <vt:variant>
        <vt:i4>6</vt:i4>
      </vt:variant>
      <vt:variant>
        <vt:i4>0</vt:i4>
      </vt:variant>
      <vt:variant>
        <vt:i4>5</vt:i4>
      </vt:variant>
      <vt:variant>
        <vt:lpwstr>https://pubmed.ncbi.nlm.nih.gov/27475890/</vt:lpwstr>
      </vt:variant>
      <vt:variant>
        <vt:lpwstr/>
      </vt:variant>
      <vt:variant>
        <vt:i4>458763</vt:i4>
      </vt:variant>
      <vt:variant>
        <vt:i4>3</vt:i4>
      </vt:variant>
      <vt:variant>
        <vt:i4>0</vt:i4>
      </vt:variant>
      <vt:variant>
        <vt:i4>5</vt:i4>
      </vt:variant>
      <vt:variant>
        <vt:lpwstr>https://pubmed.ncbi.nlm.nih.gov/30284095/</vt:lpwstr>
      </vt:variant>
      <vt:variant>
        <vt:lpwstr/>
      </vt:variant>
      <vt:variant>
        <vt:i4>65540</vt:i4>
      </vt:variant>
      <vt:variant>
        <vt:i4>0</vt:i4>
      </vt:variant>
      <vt:variant>
        <vt:i4>0</vt:i4>
      </vt:variant>
      <vt:variant>
        <vt:i4>5</vt:i4>
      </vt:variant>
      <vt:variant>
        <vt:lpwstr>https://pubmed.ncbi.nlm.nih.gov/29908406/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Allen</dc:creator>
  <cp:keywords/>
  <dc:description/>
  <cp:lastModifiedBy>Shai Saunders</cp:lastModifiedBy>
  <cp:revision>2</cp:revision>
  <dcterms:created xsi:type="dcterms:W3CDTF">2024-03-19T14:56:00Z</dcterms:created>
  <dcterms:modified xsi:type="dcterms:W3CDTF">2024-03-19T14:56:00Z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A28005342</vt:lpwstr>
  </property>
  <property fmtid="{D5CDD505-2E9C-101B-9397-08002B2CF9AE}" pid="4" name="Objective-Title">
    <vt:lpwstr>PIMH Fund - Information and Guidance notes - May 2020 - v0.2</vt:lpwstr>
  </property>
  <property fmtid="{D5CDD505-2E9C-101B-9397-08002B2CF9AE}" pid="5" name="Objective-Description">
    <vt:lpwstr/>
  </property>
  <property fmtid="{D5CDD505-2E9C-101B-9397-08002B2CF9AE}" pid="6" name="Objective-CreationStamp">
    <vt:filetime>2020-04-18T12:20:12Z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2020-04-20T08:24:15Z</vt:filetime>
  </property>
  <property fmtid="{D5CDD505-2E9C-101B-9397-08002B2CF9AE}" pid="11" name="Objective-Owner">
    <vt:lpwstr>Waugh, Harriet H (U440548)</vt:lpwstr>
  </property>
  <property fmtid="{D5CDD505-2E9C-101B-9397-08002B2CF9AE}" pid="12" name="Objective-Path">
    <vt:lpwstr>Objective Global Folder:SG File Plan:Health, nutrition and care:Health:Mental health:Advice and policy: Mental health Part 2 (2014-):Mental Health Unit: Perinatal and Infant Mental Health: Grants and Funding: 2019-2024</vt:lpwstr>
  </property>
  <property fmtid="{D5CDD505-2E9C-101B-9397-08002B2CF9AE}" pid="13" name="Objective-Parent">
    <vt:lpwstr>Mental Health Unit: Perinatal and Infant Mental Health: Grants and Funding: 2019-2024</vt:lpwstr>
  </property>
  <property fmtid="{D5CDD505-2E9C-101B-9397-08002B2CF9AE}" pid="14" name="Objective-State">
    <vt:lpwstr>Being Edited</vt:lpwstr>
  </property>
  <property fmtid="{D5CDD505-2E9C-101B-9397-08002B2CF9AE}" pid="15" name="Objective-VersionId">
    <vt:lpwstr>vA40617747</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POL/33008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0x01010095EB3A34B2E2174684CAFA88C7913BB9</vt:lpwstr>
  </property>
  <property fmtid="{D5CDD505-2E9C-101B-9397-08002B2CF9AE}" pid="28" name="MediaServiceImageTags">
    <vt:lpwstr/>
  </property>
</Properties>
</file>